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r>
        <w:rPr>
          <w:rFonts w:ascii="Arial" w:hAnsi="Arial" w:cs="Arial"/>
          <w:b/>
          <w:color w:val="000000" w:themeColor="text1"/>
          <w:sz w:val="40"/>
          <w:szCs w:val="40"/>
        </w:rPr>
        <w:t xml:space="preserve">FORMATO DE RESUMEN EJECUTIVO </w:t>
      </w:r>
    </w:p>
    <w:p w:rsidR="0094272D" w:rsidRDefault="0094272D" w:rsidP="0094272D">
      <w:pPr>
        <w:jc w:val="center"/>
        <w:rPr>
          <w:rFonts w:ascii="Arial" w:hAnsi="Arial" w:cs="Arial"/>
          <w:b/>
          <w:color w:val="000000" w:themeColor="text1"/>
          <w:sz w:val="40"/>
          <w:szCs w:val="40"/>
        </w:rPr>
      </w:pPr>
      <w:r>
        <w:rPr>
          <w:rFonts w:ascii="Arial" w:hAnsi="Arial" w:cs="Arial"/>
          <w:b/>
          <w:color w:val="000000" w:themeColor="text1"/>
          <w:sz w:val="40"/>
          <w:szCs w:val="40"/>
        </w:rPr>
        <w:t xml:space="preserve">Programa Ambiental Institucional </w:t>
      </w: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jc w:val="center"/>
        <w:rPr>
          <w:rFonts w:ascii="Arial" w:hAnsi="Arial" w:cs="Arial"/>
          <w:b/>
          <w:color w:val="000000" w:themeColor="text1"/>
          <w:sz w:val="40"/>
          <w:szCs w:val="40"/>
        </w:rPr>
      </w:pPr>
    </w:p>
    <w:p w:rsidR="0094272D" w:rsidRDefault="0094272D" w:rsidP="0094272D">
      <w:pPr>
        <w:ind w:firstLine="708"/>
        <w:jc w:val="right"/>
      </w:pPr>
      <w:r>
        <w:t>Guía de elaboración  y aspectos generales.</w:t>
      </w:r>
    </w:p>
    <w:p w:rsidR="0094272D" w:rsidRDefault="0094272D" w:rsidP="0094272D">
      <w:pPr>
        <w:jc w:val="both"/>
        <w:rPr>
          <w:rFonts w:ascii="Arial" w:hAnsi="Arial" w:cs="Arial"/>
          <w:b/>
        </w:rPr>
      </w:pPr>
      <w:r>
        <w:rPr>
          <w:rFonts w:ascii="Arial" w:hAnsi="Arial" w:cs="Arial"/>
          <w:b/>
        </w:rPr>
        <w:t>INTRODUCCIÓN.</w:t>
      </w:r>
    </w:p>
    <w:p w:rsidR="0094272D" w:rsidRPr="009E1269" w:rsidRDefault="0094272D" w:rsidP="0094272D">
      <w:pPr>
        <w:jc w:val="both"/>
        <w:rPr>
          <w:rFonts w:ascii="Arial" w:hAnsi="Arial" w:cs="Arial"/>
          <w:sz w:val="20"/>
          <w:szCs w:val="20"/>
          <w:lang w:eastAsia="es-MX"/>
        </w:rPr>
      </w:pPr>
      <w:r w:rsidRPr="009E1269">
        <w:rPr>
          <w:rFonts w:ascii="Arial" w:hAnsi="Arial" w:cs="Arial"/>
          <w:sz w:val="20"/>
          <w:szCs w:val="20"/>
          <w:lang w:eastAsia="es-MX"/>
        </w:rPr>
        <w:t xml:space="preserve">El resumen ejecutivo es una síntesis de los puntos más importantes </w:t>
      </w:r>
      <w:r>
        <w:rPr>
          <w:rFonts w:ascii="Arial" w:hAnsi="Arial" w:cs="Arial"/>
          <w:sz w:val="20"/>
          <w:szCs w:val="20"/>
          <w:lang w:eastAsia="es-MX"/>
        </w:rPr>
        <w:t>o trascendentales de la implementación del Programa Ambiental Institucional</w:t>
      </w:r>
      <w:r w:rsidRPr="009E1269">
        <w:rPr>
          <w:rFonts w:ascii="Arial" w:hAnsi="Arial" w:cs="Arial"/>
          <w:sz w:val="20"/>
          <w:szCs w:val="20"/>
          <w:lang w:eastAsia="es-MX"/>
        </w:rPr>
        <w:t xml:space="preserve">, por lo que constituye la primera parte del mismo; sin embargo, debe ser elaborado al final </w:t>
      </w:r>
      <w:r>
        <w:rPr>
          <w:rFonts w:ascii="Arial" w:hAnsi="Arial" w:cs="Arial"/>
          <w:sz w:val="20"/>
          <w:szCs w:val="20"/>
          <w:lang w:eastAsia="es-MX"/>
        </w:rPr>
        <w:t>de la implementación del programa, cuando los resultados pueden ser observables y demostrados</w:t>
      </w:r>
      <w:r w:rsidRPr="009E1269">
        <w:rPr>
          <w:rFonts w:ascii="Arial" w:hAnsi="Arial" w:cs="Arial"/>
          <w:sz w:val="20"/>
          <w:szCs w:val="20"/>
          <w:lang w:eastAsia="es-MX"/>
        </w:rPr>
        <w:t>.</w:t>
      </w:r>
    </w:p>
    <w:p w:rsidR="0094272D" w:rsidRPr="009E1269" w:rsidRDefault="0094272D" w:rsidP="0094272D">
      <w:pPr>
        <w:jc w:val="both"/>
        <w:rPr>
          <w:rFonts w:ascii="Arial" w:hAnsi="Arial" w:cs="Arial"/>
          <w:sz w:val="20"/>
          <w:szCs w:val="20"/>
          <w:lang w:eastAsia="es-MX"/>
        </w:rPr>
      </w:pPr>
    </w:p>
    <w:p w:rsidR="0094272D" w:rsidRPr="009E1269" w:rsidRDefault="0094272D" w:rsidP="0094272D">
      <w:pPr>
        <w:jc w:val="both"/>
        <w:rPr>
          <w:rFonts w:ascii="Arial" w:hAnsi="Arial" w:cs="Arial"/>
          <w:sz w:val="20"/>
          <w:szCs w:val="20"/>
          <w:lang w:eastAsia="es-MX"/>
        </w:rPr>
      </w:pPr>
      <w:r w:rsidRPr="009E1269">
        <w:rPr>
          <w:rFonts w:ascii="Arial" w:hAnsi="Arial" w:cs="Arial"/>
          <w:sz w:val="20"/>
          <w:szCs w:val="20"/>
          <w:lang w:eastAsia="es-MX"/>
        </w:rPr>
        <w:t xml:space="preserve">El objetivo que se persigue con la elaboración de un resumen ejecutivo, es que el lector tenga una visión general del </w:t>
      </w:r>
      <w:r>
        <w:rPr>
          <w:rFonts w:ascii="Arial" w:hAnsi="Arial" w:cs="Arial"/>
          <w:sz w:val="20"/>
          <w:szCs w:val="20"/>
          <w:lang w:eastAsia="es-MX"/>
        </w:rPr>
        <w:t>programa</w:t>
      </w:r>
      <w:r w:rsidRPr="009E1269">
        <w:rPr>
          <w:rFonts w:ascii="Arial" w:hAnsi="Arial" w:cs="Arial"/>
          <w:sz w:val="20"/>
          <w:szCs w:val="20"/>
          <w:lang w:eastAsia="es-MX"/>
        </w:rPr>
        <w:t>, así como lograr una comprensión objetiva y eficaz del contenido expuesto.</w:t>
      </w:r>
    </w:p>
    <w:p w:rsidR="0094272D" w:rsidRPr="009E1269" w:rsidRDefault="0094272D" w:rsidP="0094272D">
      <w:pPr>
        <w:jc w:val="both"/>
        <w:rPr>
          <w:rFonts w:ascii="Arial" w:hAnsi="Arial" w:cs="Arial"/>
          <w:sz w:val="20"/>
          <w:szCs w:val="20"/>
          <w:lang w:eastAsia="es-MX"/>
        </w:rPr>
      </w:pPr>
    </w:p>
    <w:p w:rsidR="0094272D" w:rsidRPr="009E1269" w:rsidRDefault="0094272D" w:rsidP="0094272D">
      <w:pPr>
        <w:jc w:val="both"/>
        <w:rPr>
          <w:rFonts w:ascii="Arial" w:hAnsi="Arial" w:cs="Arial"/>
          <w:sz w:val="20"/>
          <w:szCs w:val="20"/>
          <w:lang w:eastAsia="es-MX"/>
        </w:rPr>
      </w:pPr>
      <w:r w:rsidRPr="009E1269">
        <w:rPr>
          <w:rFonts w:ascii="Arial" w:hAnsi="Arial" w:cs="Arial"/>
          <w:sz w:val="20"/>
          <w:szCs w:val="20"/>
          <w:lang w:eastAsia="es-MX"/>
        </w:rPr>
        <w:t>Por lo general, todo resumen ejecutivo debería cumplir con los siguientes 3 requisitos:</w:t>
      </w:r>
    </w:p>
    <w:p w:rsidR="0094272D" w:rsidRPr="00813095" w:rsidRDefault="0094272D" w:rsidP="0094272D">
      <w:pPr>
        <w:numPr>
          <w:ilvl w:val="0"/>
          <w:numId w:val="49"/>
        </w:numPr>
        <w:spacing w:before="100" w:beforeAutospacing="1" w:after="100" w:afterAutospacing="1"/>
        <w:jc w:val="both"/>
        <w:rPr>
          <w:rFonts w:ascii="Arial" w:hAnsi="Arial" w:cs="Arial"/>
          <w:sz w:val="20"/>
          <w:szCs w:val="20"/>
          <w:lang w:eastAsia="es-MX"/>
        </w:rPr>
      </w:pPr>
      <w:r w:rsidRPr="00813095">
        <w:rPr>
          <w:rFonts w:ascii="Arial" w:hAnsi="Arial" w:cs="Arial"/>
          <w:b/>
          <w:sz w:val="20"/>
          <w:szCs w:val="20"/>
          <w:lang w:eastAsia="es-MX"/>
        </w:rPr>
        <w:t>Explicar claramente en qué consiste el programa:</w:t>
      </w:r>
      <w:r w:rsidRPr="009E1269">
        <w:rPr>
          <w:rFonts w:ascii="Arial" w:hAnsi="Arial" w:cs="Arial"/>
          <w:sz w:val="20"/>
          <w:szCs w:val="20"/>
          <w:lang w:eastAsia="es-MX"/>
        </w:rPr>
        <w:t xml:space="preserve"> no importa cuán comp</w:t>
      </w:r>
      <w:r>
        <w:rPr>
          <w:rFonts w:ascii="Arial" w:hAnsi="Arial" w:cs="Arial"/>
          <w:sz w:val="20"/>
          <w:szCs w:val="20"/>
          <w:lang w:eastAsia="es-MX"/>
        </w:rPr>
        <w:t>lejo sea</w:t>
      </w:r>
      <w:r w:rsidRPr="009E1269">
        <w:rPr>
          <w:rFonts w:ascii="Arial" w:hAnsi="Arial" w:cs="Arial"/>
          <w:sz w:val="20"/>
          <w:szCs w:val="20"/>
          <w:lang w:eastAsia="es-MX"/>
        </w:rPr>
        <w:t xml:space="preserve">, el resumen ejecutivo debe </w:t>
      </w:r>
      <w:r>
        <w:rPr>
          <w:rFonts w:ascii="Arial" w:hAnsi="Arial" w:cs="Arial"/>
          <w:sz w:val="20"/>
          <w:szCs w:val="20"/>
          <w:lang w:eastAsia="es-MX"/>
        </w:rPr>
        <w:t>mostrar de forma simplificada el contenido general del programa</w:t>
      </w:r>
      <w:r w:rsidRPr="009E1269">
        <w:rPr>
          <w:rFonts w:ascii="Arial" w:hAnsi="Arial" w:cs="Arial"/>
          <w:sz w:val="20"/>
          <w:szCs w:val="20"/>
          <w:lang w:eastAsia="es-MX"/>
        </w:rPr>
        <w:t>.</w:t>
      </w:r>
    </w:p>
    <w:p w:rsidR="0094272D" w:rsidRDefault="0094272D" w:rsidP="0094272D">
      <w:pPr>
        <w:numPr>
          <w:ilvl w:val="0"/>
          <w:numId w:val="49"/>
        </w:numPr>
        <w:spacing w:before="100" w:beforeAutospacing="1" w:after="100" w:afterAutospacing="1"/>
        <w:jc w:val="both"/>
        <w:rPr>
          <w:rFonts w:ascii="Arial" w:hAnsi="Arial" w:cs="Arial"/>
          <w:sz w:val="20"/>
          <w:szCs w:val="20"/>
          <w:lang w:eastAsia="es-MX"/>
        </w:rPr>
      </w:pPr>
      <w:r w:rsidRPr="00813095">
        <w:rPr>
          <w:rFonts w:ascii="Arial" w:hAnsi="Arial" w:cs="Arial"/>
          <w:b/>
          <w:sz w:val="20"/>
          <w:szCs w:val="20"/>
          <w:lang w:eastAsia="es-MX"/>
        </w:rPr>
        <w:t>Crear interés en el lector</w:t>
      </w:r>
      <w:r w:rsidRPr="009E1269">
        <w:rPr>
          <w:rFonts w:ascii="Arial" w:hAnsi="Arial" w:cs="Arial"/>
          <w:sz w:val="20"/>
          <w:szCs w:val="20"/>
          <w:lang w:eastAsia="es-MX"/>
        </w:rPr>
        <w:t xml:space="preserve">: El resumen debe estar elaborado </w:t>
      </w:r>
      <w:r>
        <w:rPr>
          <w:rFonts w:ascii="Arial" w:hAnsi="Arial" w:cs="Arial"/>
          <w:sz w:val="20"/>
          <w:szCs w:val="20"/>
          <w:lang w:eastAsia="es-MX"/>
        </w:rPr>
        <w:t>d</w:t>
      </w:r>
      <w:r w:rsidRPr="009E1269">
        <w:rPr>
          <w:rFonts w:ascii="Arial" w:hAnsi="Arial" w:cs="Arial"/>
          <w:sz w:val="20"/>
          <w:szCs w:val="20"/>
          <w:lang w:eastAsia="es-MX"/>
        </w:rPr>
        <w:t>e tal manera que capte el interés del lector para q</w:t>
      </w:r>
      <w:r>
        <w:rPr>
          <w:rFonts w:ascii="Arial" w:hAnsi="Arial" w:cs="Arial"/>
          <w:sz w:val="20"/>
          <w:szCs w:val="20"/>
          <w:lang w:eastAsia="es-MX"/>
        </w:rPr>
        <w:t xml:space="preserve">ue lo continúe hasta terminarlo, por lo que se recomienda, abordar los temas en función de su complejidad, iniciando por lo más sesillo de trasmitir. </w:t>
      </w:r>
    </w:p>
    <w:p w:rsidR="0094272D" w:rsidRPr="00813095" w:rsidRDefault="0094272D" w:rsidP="0094272D">
      <w:pPr>
        <w:numPr>
          <w:ilvl w:val="0"/>
          <w:numId w:val="49"/>
        </w:numPr>
        <w:spacing w:before="100" w:beforeAutospacing="1" w:after="100" w:afterAutospacing="1"/>
        <w:jc w:val="both"/>
        <w:rPr>
          <w:rFonts w:ascii="Arial" w:hAnsi="Arial" w:cs="Arial"/>
          <w:sz w:val="20"/>
          <w:szCs w:val="20"/>
          <w:lang w:eastAsia="es-MX"/>
        </w:rPr>
      </w:pPr>
      <w:r w:rsidRPr="00813095">
        <w:rPr>
          <w:rFonts w:ascii="Arial" w:hAnsi="Arial" w:cs="Arial"/>
          <w:b/>
          <w:sz w:val="20"/>
          <w:szCs w:val="20"/>
          <w:lang w:eastAsia="es-MX"/>
        </w:rPr>
        <w:t>Ser un resumen</w:t>
      </w:r>
      <w:r w:rsidRPr="00813095">
        <w:rPr>
          <w:rFonts w:ascii="Arial" w:hAnsi="Arial" w:cs="Arial"/>
          <w:sz w:val="20"/>
          <w:szCs w:val="20"/>
          <w:lang w:eastAsia="es-MX"/>
        </w:rPr>
        <w:t xml:space="preserve">: Para que resulte atractiva la lectura del resumen, éste no debe exceder de </w:t>
      </w:r>
      <w:r>
        <w:rPr>
          <w:rFonts w:ascii="Arial" w:hAnsi="Arial" w:cs="Arial"/>
          <w:sz w:val="20"/>
          <w:szCs w:val="20"/>
          <w:lang w:eastAsia="es-MX"/>
        </w:rPr>
        <w:t xml:space="preserve">diez </w:t>
      </w:r>
      <w:r w:rsidRPr="00813095">
        <w:rPr>
          <w:rFonts w:ascii="Arial" w:hAnsi="Arial" w:cs="Arial"/>
          <w:sz w:val="20"/>
          <w:szCs w:val="20"/>
          <w:lang w:eastAsia="es-MX"/>
        </w:rPr>
        <w:t xml:space="preserve">páginas, aunque lo recomendable es que sea </w:t>
      </w:r>
      <w:r>
        <w:rPr>
          <w:rFonts w:ascii="Arial" w:hAnsi="Arial" w:cs="Arial"/>
          <w:sz w:val="20"/>
          <w:szCs w:val="20"/>
          <w:lang w:eastAsia="es-MX"/>
        </w:rPr>
        <w:t>un</w:t>
      </w:r>
      <w:r w:rsidRPr="00813095">
        <w:rPr>
          <w:rFonts w:ascii="Arial" w:hAnsi="Arial" w:cs="Arial"/>
          <w:sz w:val="20"/>
          <w:szCs w:val="20"/>
          <w:lang w:eastAsia="es-MX"/>
        </w:rPr>
        <w:t xml:space="preserve"> mínimo</w:t>
      </w:r>
      <w:r>
        <w:rPr>
          <w:rFonts w:ascii="Arial" w:hAnsi="Arial" w:cs="Arial"/>
          <w:sz w:val="20"/>
          <w:szCs w:val="20"/>
          <w:lang w:eastAsia="es-MX"/>
        </w:rPr>
        <w:t xml:space="preserve"> de siete</w:t>
      </w:r>
      <w:r w:rsidRPr="00813095">
        <w:rPr>
          <w:rFonts w:ascii="Arial" w:hAnsi="Arial" w:cs="Arial"/>
          <w:sz w:val="20"/>
          <w:szCs w:val="20"/>
          <w:lang w:eastAsia="es-MX"/>
        </w:rPr>
        <w:t xml:space="preserve"> </w:t>
      </w:r>
      <w:r>
        <w:rPr>
          <w:rFonts w:ascii="Arial" w:hAnsi="Arial" w:cs="Arial"/>
          <w:sz w:val="20"/>
          <w:szCs w:val="20"/>
          <w:lang w:eastAsia="es-MX"/>
        </w:rPr>
        <w:t xml:space="preserve">cuartillas. </w:t>
      </w:r>
    </w:p>
    <w:p w:rsidR="0094272D" w:rsidRPr="009E1269" w:rsidRDefault="0094272D" w:rsidP="0094272D">
      <w:pPr>
        <w:spacing w:before="100" w:beforeAutospacing="1" w:after="100" w:afterAutospacing="1"/>
        <w:jc w:val="both"/>
        <w:rPr>
          <w:rFonts w:ascii="Arial" w:hAnsi="Arial" w:cs="Arial"/>
          <w:sz w:val="20"/>
          <w:szCs w:val="20"/>
          <w:lang w:eastAsia="es-MX"/>
        </w:rPr>
      </w:pPr>
      <w:r w:rsidRPr="009E1269">
        <w:rPr>
          <w:rFonts w:ascii="Arial" w:hAnsi="Arial" w:cs="Arial"/>
          <w:sz w:val="20"/>
          <w:szCs w:val="20"/>
          <w:lang w:eastAsia="es-MX"/>
        </w:rPr>
        <w:t>A continuación veamos los elementos que debería incluir un resumen ejecutivo:</w:t>
      </w:r>
    </w:p>
    <w:p w:rsidR="0094272D" w:rsidRDefault="0094272D" w:rsidP="0094272D">
      <w:pPr>
        <w:numPr>
          <w:ilvl w:val="0"/>
          <w:numId w:val="48"/>
        </w:numPr>
        <w:spacing w:before="100" w:beforeAutospacing="1" w:after="100" w:afterAutospacing="1"/>
        <w:jc w:val="both"/>
        <w:rPr>
          <w:rFonts w:ascii="Arial" w:hAnsi="Arial" w:cs="Arial"/>
          <w:sz w:val="20"/>
          <w:szCs w:val="20"/>
          <w:lang w:eastAsia="es-MX"/>
        </w:rPr>
      </w:pPr>
      <w:r w:rsidRPr="009E1269">
        <w:rPr>
          <w:rFonts w:ascii="Arial" w:hAnsi="Arial" w:cs="Arial"/>
          <w:b/>
          <w:bCs/>
          <w:sz w:val="20"/>
          <w:szCs w:val="20"/>
          <w:lang w:eastAsia="es-MX"/>
        </w:rPr>
        <w:t xml:space="preserve">Los datos básicos del </w:t>
      </w:r>
      <w:r>
        <w:rPr>
          <w:rFonts w:ascii="Arial" w:hAnsi="Arial" w:cs="Arial"/>
          <w:b/>
          <w:bCs/>
          <w:sz w:val="20"/>
          <w:szCs w:val="20"/>
          <w:lang w:eastAsia="es-MX"/>
        </w:rPr>
        <w:t>programa</w:t>
      </w:r>
      <w:r w:rsidRPr="009E1269">
        <w:rPr>
          <w:rFonts w:ascii="Arial" w:hAnsi="Arial" w:cs="Arial"/>
          <w:sz w:val="20"/>
          <w:szCs w:val="20"/>
          <w:lang w:eastAsia="es-MX"/>
        </w:rPr>
        <w:t xml:space="preserve">: el nombre del </w:t>
      </w:r>
      <w:r>
        <w:rPr>
          <w:rFonts w:ascii="Arial" w:hAnsi="Arial" w:cs="Arial"/>
          <w:sz w:val="20"/>
          <w:szCs w:val="20"/>
          <w:lang w:eastAsia="es-MX"/>
        </w:rPr>
        <w:t>programa</w:t>
      </w:r>
      <w:r w:rsidRPr="009E1269">
        <w:rPr>
          <w:rFonts w:ascii="Arial" w:hAnsi="Arial" w:cs="Arial"/>
          <w:sz w:val="20"/>
          <w:szCs w:val="20"/>
          <w:lang w:eastAsia="es-MX"/>
        </w:rPr>
        <w:t>, líneas estratégicas</w:t>
      </w:r>
      <w:r>
        <w:rPr>
          <w:rFonts w:ascii="Arial" w:hAnsi="Arial" w:cs="Arial"/>
          <w:sz w:val="20"/>
          <w:szCs w:val="20"/>
          <w:lang w:eastAsia="es-MX"/>
        </w:rPr>
        <w:t xml:space="preserve"> que se implementaron o en este caso los ejes temáticos abordados</w:t>
      </w:r>
      <w:r w:rsidRPr="009E1269">
        <w:rPr>
          <w:rFonts w:ascii="Arial" w:hAnsi="Arial" w:cs="Arial"/>
          <w:sz w:val="20"/>
          <w:szCs w:val="20"/>
          <w:lang w:eastAsia="es-MX"/>
        </w:rPr>
        <w:t>, número de acciones,   números de participantes,</w:t>
      </w:r>
      <w:r>
        <w:rPr>
          <w:rFonts w:ascii="Arial" w:hAnsi="Arial" w:cs="Arial"/>
          <w:sz w:val="20"/>
          <w:szCs w:val="20"/>
          <w:lang w:eastAsia="es-MX"/>
        </w:rPr>
        <w:t xml:space="preserve"> los datos de la institución educativa, así como los integrantes del Comité de Medios Ambiente de la Institución, </w:t>
      </w:r>
      <w:r w:rsidRPr="009E1269">
        <w:rPr>
          <w:rFonts w:ascii="Arial" w:hAnsi="Arial" w:cs="Arial"/>
          <w:sz w:val="20"/>
          <w:szCs w:val="20"/>
          <w:lang w:eastAsia="es-MX"/>
        </w:rPr>
        <w:t xml:space="preserve"> etc.</w:t>
      </w:r>
    </w:p>
    <w:p w:rsidR="0094272D" w:rsidRPr="009E1269" w:rsidRDefault="0094272D" w:rsidP="0094272D">
      <w:pPr>
        <w:numPr>
          <w:ilvl w:val="0"/>
          <w:numId w:val="48"/>
        </w:numPr>
        <w:spacing w:before="100" w:beforeAutospacing="1" w:after="100" w:afterAutospacing="1"/>
        <w:jc w:val="both"/>
        <w:rPr>
          <w:rFonts w:ascii="Arial" w:hAnsi="Arial" w:cs="Arial"/>
          <w:sz w:val="20"/>
          <w:szCs w:val="20"/>
          <w:lang w:eastAsia="es-MX"/>
        </w:rPr>
      </w:pPr>
      <w:r>
        <w:rPr>
          <w:rFonts w:ascii="Arial" w:hAnsi="Arial" w:cs="Arial"/>
          <w:b/>
          <w:bCs/>
          <w:sz w:val="20"/>
          <w:szCs w:val="20"/>
          <w:lang w:eastAsia="es-MX"/>
        </w:rPr>
        <w:t>Planteamiento del problema</w:t>
      </w:r>
      <w:r w:rsidRPr="009E1269">
        <w:rPr>
          <w:rFonts w:ascii="Arial" w:hAnsi="Arial" w:cs="Arial"/>
          <w:sz w:val="20"/>
          <w:szCs w:val="20"/>
          <w:lang w:eastAsia="es-MX"/>
        </w:rPr>
        <w:t xml:space="preserve">: </w:t>
      </w:r>
      <w:r>
        <w:rPr>
          <w:rFonts w:ascii="Arial" w:hAnsi="Arial" w:cs="Arial"/>
          <w:sz w:val="20"/>
          <w:szCs w:val="20"/>
          <w:lang w:eastAsia="es-MX"/>
        </w:rPr>
        <w:t xml:space="preserve">Según corresponda al proceso de identificación y análisis por parte de la escuela; sin embargo será una constante la necesidad de fortalecer la cultura de la sustentabilidad en la comunidad educativa de la institución, por medio de la implementación de un programa de gestión ambiental que aborde el manejo integral de los residuos sólidos, el uso responsable y eficiente de la energía y el agua, así como el mejoramiento de las áreas verdes de la institución. </w:t>
      </w:r>
    </w:p>
    <w:p w:rsidR="0094272D" w:rsidRPr="00AF394F" w:rsidRDefault="0094272D" w:rsidP="0094272D">
      <w:pPr>
        <w:numPr>
          <w:ilvl w:val="0"/>
          <w:numId w:val="48"/>
        </w:numPr>
        <w:spacing w:before="100" w:beforeAutospacing="1" w:after="100" w:afterAutospacing="1"/>
        <w:jc w:val="both"/>
        <w:rPr>
          <w:rFonts w:ascii="Arial" w:hAnsi="Arial" w:cs="Arial"/>
          <w:sz w:val="20"/>
          <w:szCs w:val="20"/>
          <w:lang w:eastAsia="es-MX"/>
        </w:rPr>
      </w:pPr>
      <w:r>
        <w:rPr>
          <w:rFonts w:ascii="Arial" w:hAnsi="Arial" w:cs="Arial"/>
          <w:b/>
          <w:bCs/>
          <w:sz w:val="20"/>
          <w:szCs w:val="20"/>
          <w:lang w:eastAsia="es-MX"/>
        </w:rPr>
        <w:t xml:space="preserve">Justificación </w:t>
      </w:r>
      <w:r w:rsidRPr="009E1269">
        <w:rPr>
          <w:rFonts w:ascii="Arial" w:hAnsi="Arial" w:cs="Arial"/>
          <w:b/>
          <w:bCs/>
          <w:sz w:val="20"/>
          <w:szCs w:val="20"/>
          <w:lang w:eastAsia="es-MX"/>
        </w:rPr>
        <w:t xml:space="preserve">del </w:t>
      </w:r>
      <w:r>
        <w:rPr>
          <w:rFonts w:ascii="Arial" w:hAnsi="Arial" w:cs="Arial"/>
          <w:b/>
          <w:bCs/>
          <w:sz w:val="20"/>
          <w:szCs w:val="20"/>
          <w:lang w:eastAsia="es-MX"/>
        </w:rPr>
        <w:t>programa:</w:t>
      </w:r>
      <w:r w:rsidRPr="009E1269">
        <w:rPr>
          <w:rFonts w:ascii="Arial" w:hAnsi="Arial" w:cs="Arial"/>
          <w:sz w:val="20"/>
          <w:szCs w:val="20"/>
          <w:lang w:eastAsia="es-MX"/>
        </w:rPr>
        <w:t xml:space="preserve"> las razones por las que se ha encontrado atractiva la idea de generar un Plan Ambiental Institucional, </w:t>
      </w:r>
      <w:r>
        <w:rPr>
          <w:rFonts w:ascii="Arial" w:hAnsi="Arial" w:cs="Arial"/>
          <w:sz w:val="20"/>
          <w:szCs w:val="20"/>
          <w:lang w:eastAsia="es-MX"/>
        </w:rPr>
        <w:t xml:space="preserve">la pertinencia y disposición de recursos humanos y materiales, pueden ser abordados en este apartado. </w:t>
      </w:r>
    </w:p>
    <w:p w:rsidR="0094272D" w:rsidRPr="00E90DEB" w:rsidRDefault="0094272D" w:rsidP="0094272D">
      <w:pPr>
        <w:numPr>
          <w:ilvl w:val="0"/>
          <w:numId w:val="48"/>
        </w:numPr>
        <w:spacing w:before="100" w:beforeAutospacing="1" w:after="100" w:afterAutospacing="1"/>
        <w:jc w:val="both"/>
        <w:rPr>
          <w:rFonts w:ascii="Arial" w:hAnsi="Arial" w:cs="Arial"/>
          <w:sz w:val="20"/>
          <w:szCs w:val="20"/>
          <w:lang w:eastAsia="es-MX"/>
        </w:rPr>
      </w:pPr>
      <w:r w:rsidRPr="009E1269">
        <w:rPr>
          <w:rFonts w:ascii="Arial" w:hAnsi="Arial" w:cs="Arial"/>
          <w:b/>
          <w:bCs/>
          <w:sz w:val="20"/>
          <w:szCs w:val="20"/>
          <w:lang w:eastAsia="es-MX"/>
        </w:rPr>
        <w:lastRenderedPageBreak/>
        <w:t xml:space="preserve">Los objetivos del </w:t>
      </w:r>
      <w:r>
        <w:rPr>
          <w:rFonts w:ascii="Arial" w:hAnsi="Arial" w:cs="Arial"/>
          <w:b/>
          <w:bCs/>
          <w:sz w:val="20"/>
          <w:szCs w:val="20"/>
          <w:lang w:eastAsia="es-MX"/>
        </w:rPr>
        <w:t>programa</w:t>
      </w:r>
      <w:r w:rsidRPr="009E1269">
        <w:rPr>
          <w:rFonts w:ascii="Arial" w:hAnsi="Arial" w:cs="Arial"/>
          <w:sz w:val="20"/>
          <w:szCs w:val="20"/>
          <w:lang w:eastAsia="es-MX"/>
        </w:rPr>
        <w:t>: los principales objetivos que se buscará una v</w:t>
      </w:r>
      <w:r>
        <w:rPr>
          <w:rFonts w:ascii="Arial" w:hAnsi="Arial" w:cs="Arial"/>
          <w:sz w:val="20"/>
          <w:szCs w:val="20"/>
          <w:lang w:eastAsia="es-MX"/>
        </w:rPr>
        <w:t>ez puesto en marcha el Programa, se puede contemplar un objetivo general y uno específico para cada uno de los cuatro componentes del programa.</w:t>
      </w:r>
    </w:p>
    <w:p w:rsidR="0094272D" w:rsidRDefault="0094272D" w:rsidP="0094272D">
      <w:pPr>
        <w:numPr>
          <w:ilvl w:val="0"/>
          <w:numId w:val="48"/>
        </w:numPr>
        <w:spacing w:before="100" w:beforeAutospacing="1" w:after="100" w:afterAutospacing="1"/>
        <w:jc w:val="both"/>
        <w:rPr>
          <w:rFonts w:ascii="Arial" w:hAnsi="Arial" w:cs="Arial"/>
          <w:sz w:val="20"/>
          <w:szCs w:val="20"/>
          <w:lang w:eastAsia="es-MX"/>
        </w:rPr>
      </w:pPr>
      <w:r w:rsidRPr="009E1269">
        <w:rPr>
          <w:rFonts w:ascii="Arial" w:hAnsi="Arial" w:cs="Arial"/>
          <w:b/>
          <w:bCs/>
          <w:sz w:val="20"/>
          <w:szCs w:val="20"/>
          <w:lang w:eastAsia="es-MX"/>
        </w:rPr>
        <w:t xml:space="preserve">La descripción del </w:t>
      </w:r>
      <w:r>
        <w:rPr>
          <w:rFonts w:ascii="Arial" w:hAnsi="Arial" w:cs="Arial"/>
          <w:b/>
          <w:bCs/>
          <w:sz w:val="20"/>
          <w:szCs w:val="20"/>
          <w:lang w:eastAsia="es-MX"/>
        </w:rPr>
        <w:t>programa</w:t>
      </w:r>
      <w:r w:rsidRPr="009E1269">
        <w:rPr>
          <w:rFonts w:ascii="Arial" w:hAnsi="Arial" w:cs="Arial"/>
          <w:sz w:val="20"/>
          <w:szCs w:val="20"/>
          <w:lang w:eastAsia="es-MX"/>
        </w:rPr>
        <w:t xml:space="preserve">: </w:t>
      </w:r>
      <w:r>
        <w:rPr>
          <w:rFonts w:ascii="Arial" w:hAnsi="Arial" w:cs="Arial"/>
          <w:sz w:val="20"/>
          <w:szCs w:val="20"/>
          <w:lang w:eastAsia="es-MX"/>
        </w:rPr>
        <w:t>responde a la pregunta ¿</w:t>
      </w:r>
      <w:r w:rsidRPr="009E1269">
        <w:rPr>
          <w:rFonts w:ascii="Arial" w:hAnsi="Arial" w:cs="Arial"/>
          <w:sz w:val="20"/>
          <w:szCs w:val="20"/>
          <w:lang w:eastAsia="es-MX"/>
        </w:rPr>
        <w:t>en qué consiste</w:t>
      </w:r>
      <w:r>
        <w:rPr>
          <w:rFonts w:ascii="Arial" w:hAnsi="Arial" w:cs="Arial"/>
          <w:sz w:val="20"/>
          <w:szCs w:val="20"/>
          <w:lang w:eastAsia="es-MX"/>
        </w:rPr>
        <w:t xml:space="preserve"> el Programa Ambiental Institucional?</w:t>
      </w:r>
      <w:r w:rsidRPr="009E1269">
        <w:rPr>
          <w:rFonts w:ascii="Arial" w:hAnsi="Arial" w:cs="Arial"/>
          <w:sz w:val="20"/>
          <w:szCs w:val="20"/>
          <w:lang w:eastAsia="es-MX"/>
        </w:rPr>
        <w:t>, descripción de las acciones a desarrollar,</w:t>
      </w:r>
      <w:r>
        <w:rPr>
          <w:rFonts w:ascii="Arial" w:hAnsi="Arial" w:cs="Arial"/>
          <w:sz w:val="20"/>
          <w:szCs w:val="20"/>
          <w:lang w:eastAsia="es-MX"/>
        </w:rPr>
        <w:t xml:space="preserve"> la metodología o estrategias de cada una de las acciones, así como los responsables de la implementación (directivos, docentes, alumnos, padres de familia, personal administrativo, personal de apoyo en mantenimiento, jardinería o conserjería)</w:t>
      </w:r>
      <w:r w:rsidRPr="009E1269">
        <w:rPr>
          <w:rFonts w:ascii="Arial" w:hAnsi="Arial" w:cs="Arial"/>
          <w:sz w:val="20"/>
          <w:szCs w:val="20"/>
          <w:lang w:eastAsia="es-MX"/>
        </w:rPr>
        <w:t xml:space="preserve">, etc. </w:t>
      </w:r>
    </w:p>
    <w:p w:rsidR="0094272D" w:rsidRPr="00765613" w:rsidRDefault="0094272D" w:rsidP="0094272D">
      <w:pPr>
        <w:numPr>
          <w:ilvl w:val="0"/>
          <w:numId w:val="48"/>
        </w:numPr>
        <w:spacing w:before="100" w:beforeAutospacing="1" w:after="100" w:afterAutospacing="1"/>
        <w:jc w:val="both"/>
        <w:rPr>
          <w:rFonts w:ascii="Arial" w:hAnsi="Arial" w:cs="Arial"/>
          <w:sz w:val="20"/>
          <w:szCs w:val="20"/>
          <w:lang w:eastAsia="es-MX"/>
        </w:rPr>
      </w:pPr>
      <w:r>
        <w:rPr>
          <w:rFonts w:ascii="Arial" w:hAnsi="Arial" w:cs="Arial"/>
          <w:b/>
          <w:bCs/>
          <w:sz w:val="20"/>
          <w:szCs w:val="20"/>
          <w:lang w:eastAsia="es-MX"/>
        </w:rPr>
        <w:t xml:space="preserve">Cronograma de actividades </w:t>
      </w:r>
      <w:r w:rsidRPr="009E1269">
        <w:rPr>
          <w:rFonts w:ascii="Arial" w:hAnsi="Arial" w:cs="Arial"/>
          <w:b/>
          <w:bCs/>
          <w:sz w:val="20"/>
          <w:szCs w:val="20"/>
          <w:lang w:eastAsia="es-MX"/>
        </w:rPr>
        <w:t xml:space="preserve">del </w:t>
      </w:r>
      <w:r>
        <w:rPr>
          <w:rFonts w:ascii="Arial" w:hAnsi="Arial" w:cs="Arial"/>
          <w:b/>
          <w:bCs/>
          <w:sz w:val="20"/>
          <w:szCs w:val="20"/>
          <w:lang w:eastAsia="es-MX"/>
        </w:rPr>
        <w:t>programa</w:t>
      </w:r>
      <w:r w:rsidRPr="009E1269">
        <w:rPr>
          <w:rFonts w:ascii="Arial" w:hAnsi="Arial" w:cs="Arial"/>
          <w:sz w:val="20"/>
          <w:szCs w:val="20"/>
          <w:lang w:eastAsia="es-MX"/>
        </w:rPr>
        <w:t xml:space="preserve">: </w:t>
      </w:r>
      <w:r>
        <w:rPr>
          <w:rFonts w:ascii="Arial" w:hAnsi="Arial" w:cs="Arial"/>
          <w:sz w:val="20"/>
          <w:szCs w:val="20"/>
          <w:lang w:eastAsia="es-MX"/>
        </w:rPr>
        <w:t xml:space="preserve">Calendarización y programación de las actividades a desarrollar en cada uno de los cuatro elementos del Programa Ambiental; es importante que en este apartado se contemple, la necesidad de recursos materiales y humanos necesarios para cada una de las actividades, así como las gestiones realizadas. </w:t>
      </w:r>
    </w:p>
    <w:p w:rsidR="0094272D" w:rsidRPr="00A706BE" w:rsidRDefault="0094272D" w:rsidP="0094272D">
      <w:pPr>
        <w:numPr>
          <w:ilvl w:val="0"/>
          <w:numId w:val="48"/>
        </w:numPr>
        <w:spacing w:before="100" w:beforeAutospacing="1" w:after="100" w:afterAutospacing="1"/>
        <w:jc w:val="both"/>
        <w:rPr>
          <w:rFonts w:ascii="Arial" w:hAnsi="Arial" w:cs="Arial"/>
          <w:sz w:val="20"/>
          <w:szCs w:val="20"/>
          <w:lang w:eastAsia="es-MX"/>
        </w:rPr>
      </w:pPr>
      <w:r>
        <w:rPr>
          <w:rFonts w:ascii="Arial" w:hAnsi="Arial" w:cs="Arial"/>
          <w:b/>
          <w:bCs/>
          <w:sz w:val="20"/>
          <w:szCs w:val="20"/>
          <w:lang w:eastAsia="es-MX"/>
        </w:rPr>
        <w:t xml:space="preserve">Resultados alcanzados: </w:t>
      </w:r>
      <w:r>
        <w:rPr>
          <w:rFonts w:ascii="Arial" w:hAnsi="Arial" w:cs="Arial"/>
          <w:bCs/>
          <w:sz w:val="20"/>
          <w:szCs w:val="20"/>
          <w:lang w:eastAsia="es-MX"/>
        </w:rPr>
        <w:t>identifica y describe cada uno de las mejoras logradas, se apoya de datos cuantitativos y cualitativos:</w:t>
      </w:r>
    </w:p>
    <w:p w:rsidR="0094272D" w:rsidRPr="00A706BE"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sidRPr="00A706BE">
        <w:rPr>
          <w:rFonts w:ascii="Arial" w:hAnsi="Arial" w:cs="Arial"/>
          <w:bCs/>
          <w:sz w:val="20"/>
          <w:szCs w:val="20"/>
          <w:lang w:eastAsia="es-MX"/>
        </w:rPr>
        <w:t>No de alumnos, padres de familia o docentes que participaron en la actividad.</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Kilos de residuos acopiados.</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Disminución del consumo energético.</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Litros de agua ahorrados</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No de árboles o plantas forestadas.</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Metros de jardín rehabilitado.</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Descripción del grado de participación entre los diferentes niveles educativos.</w:t>
      </w:r>
    </w:p>
    <w:p w:rsidR="0094272D"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Actitud mostrada por los alumnos y padres de familia</w:t>
      </w:r>
    </w:p>
    <w:p w:rsidR="0094272D" w:rsidRPr="00A706BE" w:rsidRDefault="0094272D" w:rsidP="0094272D">
      <w:pPr>
        <w:pStyle w:val="Prrafodelista"/>
        <w:numPr>
          <w:ilvl w:val="1"/>
          <w:numId w:val="48"/>
        </w:numPr>
        <w:spacing w:before="100" w:beforeAutospacing="1" w:after="100" w:afterAutospacing="1"/>
        <w:contextualSpacing/>
        <w:jc w:val="both"/>
        <w:rPr>
          <w:rFonts w:ascii="Arial" w:hAnsi="Arial" w:cs="Arial"/>
          <w:sz w:val="20"/>
          <w:szCs w:val="20"/>
          <w:lang w:eastAsia="es-MX"/>
        </w:rPr>
      </w:pPr>
      <w:r>
        <w:rPr>
          <w:rFonts w:ascii="Arial" w:hAnsi="Arial" w:cs="Arial"/>
          <w:sz w:val="20"/>
          <w:szCs w:val="20"/>
          <w:lang w:eastAsia="es-MX"/>
        </w:rPr>
        <w:t xml:space="preserve">Describe el conocimiento que los alumnos tiene ahora en torno al manejo de los residuos sólidos urbanos. </w:t>
      </w:r>
    </w:p>
    <w:p w:rsidR="0094272D" w:rsidRDefault="0094272D" w:rsidP="0094272D">
      <w:pPr>
        <w:numPr>
          <w:ilvl w:val="0"/>
          <w:numId w:val="48"/>
        </w:numPr>
        <w:spacing w:before="100" w:beforeAutospacing="1" w:after="100" w:afterAutospacing="1"/>
        <w:jc w:val="both"/>
        <w:rPr>
          <w:rFonts w:ascii="Arial" w:hAnsi="Arial" w:cs="Arial"/>
          <w:sz w:val="20"/>
          <w:szCs w:val="20"/>
          <w:lang w:eastAsia="es-MX"/>
        </w:rPr>
      </w:pPr>
      <w:r w:rsidRPr="009E1269">
        <w:rPr>
          <w:rFonts w:ascii="Arial" w:hAnsi="Arial" w:cs="Arial"/>
          <w:b/>
          <w:bCs/>
          <w:sz w:val="20"/>
          <w:szCs w:val="20"/>
          <w:lang w:eastAsia="es-MX"/>
        </w:rPr>
        <w:t xml:space="preserve">Las conclusiones </w:t>
      </w:r>
      <w:r>
        <w:rPr>
          <w:rFonts w:ascii="Arial" w:hAnsi="Arial" w:cs="Arial"/>
          <w:b/>
          <w:bCs/>
          <w:sz w:val="20"/>
          <w:szCs w:val="20"/>
          <w:lang w:eastAsia="es-MX"/>
        </w:rPr>
        <w:t>generales</w:t>
      </w:r>
      <w:r w:rsidRPr="009E1269">
        <w:rPr>
          <w:rFonts w:ascii="Arial" w:hAnsi="Arial" w:cs="Arial"/>
          <w:sz w:val="20"/>
          <w:szCs w:val="20"/>
          <w:lang w:eastAsia="es-MX"/>
        </w:rPr>
        <w:t xml:space="preserve">: </w:t>
      </w:r>
      <w:r>
        <w:rPr>
          <w:rFonts w:ascii="Arial" w:hAnsi="Arial" w:cs="Arial"/>
          <w:sz w:val="20"/>
          <w:szCs w:val="20"/>
          <w:lang w:eastAsia="es-MX"/>
        </w:rPr>
        <w:t>Se trate de una reflexión final</w:t>
      </w:r>
      <w:r w:rsidRPr="009E1269">
        <w:rPr>
          <w:rFonts w:ascii="Arial" w:hAnsi="Arial" w:cs="Arial"/>
          <w:sz w:val="20"/>
          <w:szCs w:val="20"/>
          <w:lang w:eastAsia="es-MX"/>
        </w:rPr>
        <w:t xml:space="preserve"> y propuestas de </w:t>
      </w:r>
      <w:r>
        <w:rPr>
          <w:rFonts w:ascii="Arial" w:hAnsi="Arial" w:cs="Arial"/>
          <w:sz w:val="20"/>
          <w:szCs w:val="20"/>
          <w:lang w:eastAsia="es-MX"/>
        </w:rPr>
        <w:t>seguimiento</w:t>
      </w:r>
      <w:r w:rsidRPr="009E1269">
        <w:rPr>
          <w:rFonts w:ascii="Arial" w:hAnsi="Arial" w:cs="Arial"/>
          <w:sz w:val="20"/>
          <w:szCs w:val="20"/>
          <w:lang w:eastAsia="es-MX"/>
        </w:rPr>
        <w:t xml:space="preserve"> a las </w:t>
      </w:r>
      <w:r>
        <w:rPr>
          <w:rFonts w:ascii="Arial" w:hAnsi="Arial" w:cs="Arial"/>
          <w:sz w:val="20"/>
          <w:szCs w:val="20"/>
          <w:lang w:eastAsia="es-MX"/>
        </w:rPr>
        <w:t xml:space="preserve">acciones del Programa Ambiental, en el entendido que se trata de un programa en mejora continua y que dado la rotación de alumnos, hay actividades que se podrán desarrollar año con año. </w:t>
      </w:r>
      <w:r w:rsidRPr="009E1269">
        <w:rPr>
          <w:rFonts w:ascii="Arial" w:hAnsi="Arial" w:cs="Arial"/>
          <w:sz w:val="20"/>
          <w:szCs w:val="20"/>
          <w:lang w:eastAsia="es-MX"/>
        </w:rPr>
        <w:t xml:space="preserve"> </w:t>
      </w:r>
    </w:p>
    <w:p w:rsidR="0094272D" w:rsidRPr="009E1269" w:rsidRDefault="0094272D" w:rsidP="0094272D">
      <w:pPr>
        <w:numPr>
          <w:ilvl w:val="0"/>
          <w:numId w:val="48"/>
        </w:numPr>
        <w:spacing w:before="100" w:beforeAutospacing="1" w:after="100" w:afterAutospacing="1"/>
        <w:jc w:val="both"/>
        <w:rPr>
          <w:rFonts w:ascii="Arial" w:hAnsi="Arial" w:cs="Arial"/>
          <w:sz w:val="20"/>
          <w:szCs w:val="20"/>
          <w:lang w:eastAsia="es-MX"/>
        </w:rPr>
      </w:pPr>
      <w:r>
        <w:rPr>
          <w:rFonts w:ascii="Arial" w:hAnsi="Arial" w:cs="Arial"/>
          <w:b/>
          <w:bCs/>
          <w:sz w:val="20"/>
          <w:szCs w:val="20"/>
          <w:lang w:eastAsia="es-MX"/>
        </w:rPr>
        <w:t>Anexos</w:t>
      </w:r>
      <w:r w:rsidRPr="00E90DEB">
        <w:rPr>
          <w:rFonts w:ascii="Arial" w:hAnsi="Arial" w:cs="Arial"/>
          <w:sz w:val="20"/>
          <w:szCs w:val="20"/>
          <w:lang w:eastAsia="es-MX"/>
        </w:rPr>
        <w:t>:</w:t>
      </w:r>
      <w:r>
        <w:rPr>
          <w:rFonts w:ascii="Arial" w:hAnsi="Arial" w:cs="Arial"/>
          <w:sz w:val="20"/>
          <w:szCs w:val="20"/>
          <w:lang w:eastAsia="es-MX"/>
        </w:rPr>
        <w:t xml:space="preserve"> Material gráfico y/o audiovisual comprobatorio (carteles, fotografías, flyer, audios o videos) que evidencie la implementación del programa ambiental. También es útil presentar evidencias como una bitácora de las cantidades de residuos acopiadas y entregadas a los reciclados.  </w:t>
      </w:r>
    </w:p>
    <w:p w:rsidR="0094272D" w:rsidRDefault="0094272D" w:rsidP="0094272D">
      <w:pPr>
        <w:jc w:val="both"/>
        <w:rPr>
          <w:rFonts w:ascii="Arial" w:hAnsi="Arial" w:cs="Arial"/>
          <w:sz w:val="20"/>
          <w:szCs w:val="20"/>
          <w:lang w:eastAsia="es-MX"/>
        </w:rPr>
      </w:pPr>
      <w:r>
        <w:rPr>
          <w:rFonts w:ascii="Arial" w:hAnsi="Arial" w:cs="Arial"/>
          <w:sz w:val="20"/>
          <w:szCs w:val="20"/>
          <w:lang w:eastAsia="es-MX"/>
        </w:rPr>
        <w:t>La redacción de resumen ejecutivo puede ser a renglón seguido, contemplado abordar los apartados antes mencionados.</w:t>
      </w:r>
    </w:p>
    <w:p w:rsidR="0094272D" w:rsidRDefault="0094272D" w:rsidP="0094272D">
      <w:pPr>
        <w:rPr>
          <w:rFonts w:ascii="Arial" w:hAnsi="Arial" w:cs="Arial"/>
          <w:b/>
          <w:sz w:val="28"/>
          <w:szCs w:val="28"/>
          <w:lang w:eastAsia="es-MX"/>
        </w:rPr>
      </w:pPr>
    </w:p>
    <w:p w:rsidR="0094272D" w:rsidRDefault="0094272D" w:rsidP="0094272D">
      <w:pPr>
        <w:shd w:val="clear" w:color="auto" w:fill="FFFFFF"/>
        <w:spacing w:line="264" w:lineRule="atLeast"/>
        <w:jc w:val="both"/>
        <w:textAlignment w:val="top"/>
        <w:rPr>
          <w:rFonts w:ascii="Arial" w:hAnsi="Arial" w:cs="Arial"/>
          <w:b/>
          <w:sz w:val="20"/>
          <w:szCs w:val="20"/>
        </w:rPr>
      </w:pPr>
      <w:r>
        <w:rPr>
          <w:rFonts w:ascii="Arial" w:hAnsi="Arial" w:cs="Arial"/>
          <w:b/>
          <w:sz w:val="20"/>
          <w:szCs w:val="20"/>
        </w:rPr>
        <w:t>Algunos de los formatos que puedes utilizar son los siguientes:</w:t>
      </w:r>
    </w:p>
    <w:tbl>
      <w:tblPr>
        <w:tblStyle w:val="Tablaconcuadrcula"/>
        <w:tblW w:w="9287" w:type="dxa"/>
        <w:tblInd w:w="-459" w:type="dxa"/>
        <w:tblLook w:val="04A0" w:firstRow="1" w:lastRow="0" w:firstColumn="1" w:lastColumn="0" w:noHBand="0" w:noVBand="1"/>
      </w:tblPr>
      <w:tblGrid>
        <w:gridCol w:w="2254"/>
        <w:gridCol w:w="2637"/>
        <w:gridCol w:w="1660"/>
        <w:gridCol w:w="559"/>
        <w:gridCol w:w="2177"/>
      </w:tblGrid>
      <w:tr w:rsidR="0094272D" w:rsidRPr="006D7CB1" w:rsidTr="00825255">
        <w:tc>
          <w:tcPr>
            <w:tcW w:w="7110" w:type="dxa"/>
            <w:gridSpan w:val="4"/>
          </w:tcPr>
          <w:p w:rsidR="0094272D" w:rsidRPr="006D7CB1" w:rsidRDefault="0094272D" w:rsidP="00825255">
            <w:pPr>
              <w:autoSpaceDE w:val="0"/>
              <w:autoSpaceDN w:val="0"/>
              <w:adjustRightInd w:val="0"/>
              <w:jc w:val="center"/>
              <w:rPr>
                <w:rFonts w:cstheme="minorHAnsi"/>
                <w:b/>
                <w:bCs/>
              </w:rPr>
            </w:pPr>
            <w:r>
              <w:rPr>
                <w:rFonts w:cstheme="minorHAnsi"/>
                <w:b/>
                <w:bCs/>
              </w:rPr>
              <w:t>DIAGNÓSTICO GENERAL DE LA INSTITUCION EDUCATIVA</w:t>
            </w:r>
          </w:p>
        </w:tc>
        <w:tc>
          <w:tcPr>
            <w:tcW w:w="2177" w:type="dxa"/>
          </w:tcPr>
          <w:p w:rsidR="0094272D" w:rsidRDefault="0094272D" w:rsidP="00825255">
            <w:pPr>
              <w:autoSpaceDE w:val="0"/>
              <w:autoSpaceDN w:val="0"/>
              <w:adjustRightInd w:val="0"/>
              <w:jc w:val="center"/>
              <w:rPr>
                <w:rFonts w:cstheme="minorHAnsi"/>
                <w:b/>
                <w:bCs/>
              </w:rPr>
            </w:pPr>
          </w:p>
        </w:tc>
      </w:tr>
      <w:tr w:rsidR="0094272D" w:rsidRPr="006D7CB1" w:rsidTr="00825255">
        <w:tc>
          <w:tcPr>
            <w:tcW w:w="6551" w:type="dxa"/>
            <w:gridSpan w:val="3"/>
            <w:shd w:val="clear" w:color="auto" w:fill="F4B083" w:themeFill="accent2" w:themeFillTint="99"/>
          </w:tcPr>
          <w:p w:rsidR="0094272D" w:rsidRPr="00A72E42" w:rsidRDefault="0094272D" w:rsidP="00825255">
            <w:pPr>
              <w:autoSpaceDE w:val="0"/>
              <w:autoSpaceDN w:val="0"/>
              <w:adjustRightInd w:val="0"/>
              <w:jc w:val="both"/>
              <w:rPr>
                <w:rFonts w:cstheme="minorHAnsi"/>
                <w:bCs/>
              </w:rPr>
            </w:pPr>
            <w:r w:rsidRPr="00A72E42">
              <w:rPr>
                <w:rFonts w:cstheme="minorHAnsi"/>
                <w:bCs/>
              </w:rPr>
              <w:t>Ubicación y datos de contacto</w:t>
            </w:r>
          </w:p>
          <w:p w:rsidR="0094272D" w:rsidRPr="00A72E42" w:rsidRDefault="0094272D" w:rsidP="0094272D">
            <w:pPr>
              <w:pStyle w:val="Prrafodelista"/>
              <w:numPr>
                <w:ilvl w:val="1"/>
                <w:numId w:val="48"/>
              </w:numPr>
              <w:autoSpaceDE w:val="0"/>
              <w:autoSpaceDN w:val="0"/>
              <w:adjustRightInd w:val="0"/>
              <w:contextualSpacing/>
              <w:jc w:val="both"/>
              <w:rPr>
                <w:rFonts w:cstheme="minorHAnsi"/>
                <w:bCs/>
              </w:rPr>
            </w:pPr>
            <w:r w:rsidRPr="00A72E42">
              <w:rPr>
                <w:rFonts w:cstheme="minorHAnsi"/>
                <w:bCs/>
              </w:rPr>
              <w:t xml:space="preserve">Responsable institucional del Programa Ambiental </w:t>
            </w:r>
          </w:p>
        </w:tc>
        <w:tc>
          <w:tcPr>
            <w:tcW w:w="2736" w:type="dxa"/>
            <w:gridSpan w:val="2"/>
            <w:shd w:val="clear" w:color="auto" w:fill="F2F2F2" w:themeFill="background1" w:themeFillShade="F2"/>
          </w:tcPr>
          <w:p w:rsidR="0094272D" w:rsidRPr="00A72E42" w:rsidRDefault="0094272D" w:rsidP="00825255">
            <w:pPr>
              <w:autoSpaceDE w:val="0"/>
              <w:autoSpaceDN w:val="0"/>
              <w:adjustRightInd w:val="0"/>
              <w:jc w:val="both"/>
              <w:rPr>
                <w:rFonts w:cstheme="minorHAnsi"/>
                <w:bCs/>
              </w:rPr>
            </w:pPr>
          </w:p>
        </w:tc>
      </w:tr>
      <w:tr w:rsidR="0094272D" w:rsidRPr="006D7CB1" w:rsidTr="00825255">
        <w:tc>
          <w:tcPr>
            <w:tcW w:w="6551" w:type="dxa"/>
            <w:gridSpan w:val="3"/>
            <w:shd w:val="clear" w:color="auto" w:fill="F4B083" w:themeFill="accent2" w:themeFillTint="99"/>
          </w:tcPr>
          <w:p w:rsidR="0094272D" w:rsidRPr="00A72E42" w:rsidRDefault="0094272D" w:rsidP="00825255">
            <w:pPr>
              <w:autoSpaceDE w:val="0"/>
              <w:autoSpaceDN w:val="0"/>
              <w:adjustRightInd w:val="0"/>
              <w:jc w:val="both"/>
              <w:rPr>
                <w:rFonts w:cstheme="minorHAnsi"/>
                <w:bCs/>
              </w:rPr>
            </w:pPr>
            <w:r w:rsidRPr="00A72E42">
              <w:rPr>
                <w:rFonts w:cstheme="minorHAnsi"/>
                <w:bCs/>
              </w:rPr>
              <w:t xml:space="preserve">Características  generales de la escuela </w:t>
            </w:r>
          </w:p>
          <w:p w:rsidR="0094272D" w:rsidRDefault="0094272D" w:rsidP="0094272D">
            <w:pPr>
              <w:pStyle w:val="Prrafodelista"/>
              <w:numPr>
                <w:ilvl w:val="1"/>
                <w:numId w:val="48"/>
              </w:numPr>
              <w:autoSpaceDE w:val="0"/>
              <w:autoSpaceDN w:val="0"/>
              <w:adjustRightInd w:val="0"/>
              <w:contextualSpacing/>
              <w:jc w:val="both"/>
              <w:rPr>
                <w:rFonts w:cstheme="minorHAnsi"/>
                <w:bCs/>
              </w:rPr>
            </w:pPr>
            <w:r w:rsidRPr="00A72E42">
              <w:rPr>
                <w:rFonts w:cstheme="minorHAnsi"/>
                <w:bCs/>
              </w:rPr>
              <w:t>Descripción de las instalaciones</w:t>
            </w:r>
          </w:p>
          <w:p w:rsidR="0094272D" w:rsidRPr="00A72E42" w:rsidRDefault="0094272D" w:rsidP="0094272D">
            <w:pPr>
              <w:pStyle w:val="Prrafodelista"/>
              <w:numPr>
                <w:ilvl w:val="1"/>
                <w:numId w:val="48"/>
              </w:numPr>
              <w:autoSpaceDE w:val="0"/>
              <w:autoSpaceDN w:val="0"/>
              <w:adjustRightInd w:val="0"/>
              <w:contextualSpacing/>
              <w:jc w:val="both"/>
              <w:rPr>
                <w:rFonts w:cstheme="minorHAnsi"/>
                <w:bCs/>
              </w:rPr>
            </w:pPr>
            <w:r>
              <w:rPr>
                <w:rFonts w:cstheme="minorHAnsi"/>
                <w:bCs/>
              </w:rPr>
              <w:t>No. de alumnos y docentes</w:t>
            </w:r>
            <w:r w:rsidRPr="00A72E42">
              <w:rPr>
                <w:rFonts w:cstheme="minorHAnsi"/>
                <w:bCs/>
              </w:rPr>
              <w:t xml:space="preserve"> </w:t>
            </w:r>
          </w:p>
        </w:tc>
        <w:tc>
          <w:tcPr>
            <w:tcW w:w="2736" w:type="dxa"/>
            <w:gridSpan w:val="2"/>
            <w:shd w:val="clear" w:color="auto" w:fill="F2F2F2" w:themeFill="background1" w:themeFillShade="F2"/>
          </w:tcPr>
          <w:p w:rsidR="0094272D" w:rsidRPr="00A72E42" w:rsidRDefault="0094272D" w:rsidP="00825255">
            <w:pPr>
              <w:autoSpaceDE w:val="0"/>
              <w:autoSpaceDN w:val="0"/>
              <w:adjustRightInd w:val="0"/>
              <w:jc w:val="both"/>
              <w:rPr>
                <w:rFonts w:cstheme="minorHAnsi"/>
                <w:bCs/>
              </w:rPr>
            </w:pPr>
          </w:p>
          <w:p w:rsidR="0094272D" w:rsidRPr="00A72E42" w:rsidRDefault="0094272D" w:rsidP="00825255">
            <w:pPr>
              <w:autoSpaceDE w:val="0"/>
              <w:autoSpaceDN w:val="0"/>
              <w:adjustRightInd w:val="0"/>
              <w:jc w:val="both"/>
              <w:rPr>
                <w:rFonts w:cstheme="minorHAnsi"/>
                <w:bCs/>
              </w:rPr>
            </w:pPr>
          </w:p>
        </w:tc>
      </w:tr>
      <w:tr w:rsidR="0094272D" w:rsidRPr="006D7CB1" w:rsidTr="00825255">
        <w:tc>
          <w:tcPr>
            <w:tcW w:w="6551" w:type="dxa"/>
            <w:gridSpan w:val="3"/>
            <w:shd w:val="clear" w:color="auto" w:fill="F4B083" w:themeFill="accent2" w:themeFillTint="99"/>
          </w:tcPr>
          <w:p w:rsidR="0094272D" w:rsidRPr="00A72E42" w:rsidRDefault="0094272D" w:rsidP="00825255">
            <w:pPr>
              <w:autoSpaceDE w:val="0"/>
              <w:autoSpaceDN w:val="0"/>
              <w:adjustRightInd w:val="0"/>
              <w:jc w:val="both"/>
              <w:rPr>
                <w:rFonts w:cstheme="minorHAnsi"/>
                <w:bCs/>
              </w:rPr>
            </w:pPr>
            <w:r w:rsidRPr="00A72E42">
              <w:rPr>
                <w:rFonts w:cstheme="minorHAnsi"/>
                <w:bCs/>
              </w:rPr>
              <w:t>Contexto general   de la escuela</w:t>
            </w:r>
          </w:p>
          <w:p w:rsidR="0094272D" w:rsidRPr="00A72E42" w:rsidRDefault="0094272D" w:rsidP="0094272D">
            <w:pPr>
              <w:pStyle w:val="Prrafodelista"/>
              <w:numPr>
                <w:ilvl w:val="1"/>
                <w:numId w:val="48"/>
              </w:numPr>
              <w:autoSpaceDE w:val="0"/>
              <w:autoSpaceDN w:val="0"/>
              <w:adjustRightInd w:val="0"/>
              <w:contextualSpacing/>
              <w:jc w:val="both"/>
              <w:rPr>
                <w:rFonts w:cstheme="minorHAnsi"/>
                <w:bCs/>
              </w:rPr>
            </w:pPr>
            <w:r w:rsidRPr="00A72E42">
              <w:rPr>
                <w:rFonts w:cstheme="minorHAnsi"/>
                <w:bCs/>
              </w:rPr>
              <w:t>Descripción del Comité Ambiental Institucional</w:t>
            </w:r>
          </w:p>
          <w:p w:rsidR="0094272D" w:rsidRPr="00A72E42" w:rsidRDefault="0094272D" w:rsidP="0094272D">
            <w:pPr>
              <w:pStyle w:val="Prrafodelista"/>
              <w:numPr>
                <w:ilvl w:val="1"/>
                <w:numId w:val="48"/>
              </w:numPr>
              <w:autoSpaceDE w:val="0"/>
              <w:autoSpaceDN w:val="0"/>
              <w:adjustRightInd w:val="0"/>
              <w:contextualSpacing/>
              <w:jc w:val="both"/>
              <w:rPr>
                <w:rFonts w:cstheme="minorHAnsi"/>
                <w:bCs/>
              </w:rPr>
            </w:pPr>
            <w:r w:rsidRPr="00A72E42">
              <w:rPr>
                <w:rFonts w:cstheme="minorHAnsi"/>
                <w:bCs/>
              </w:rPr>
              <w:t>¿Cómo está compuesta la comunidad educativa?</w:t>
            </w:r>
          </w:p>
          <w:p w:rsidR="0094272D" w:rsidRPr="00A72E42" w:rsidRDefault="0094272D" w:rsidP="0094272D">
            <w:pPr>
              <w:pStyle w:val="Prrafodelista"/>
              <w:numPr>
                <w:ilvl w:val="1"/>
                <w:numId w:val="48"/>
              </w:numPr>
              <w:autoSpaceDE w:val="0"/>
              <w:autoSpaceDN w:val="0"/>
              <w:adjustRightInd w:val="0"/>
              <w:contextualSpacing/>
              <w:jc w:val="both"/>
              <w:rPr>
                <w:rFonts w:cstheme="minorHAnsi"/>
                <w:bCs/>
              </w:rPr>
            </w:pPr>
            <w:r w:rsidRPr="00A72E42">
              <w:rPr>
                <w:rFonts w:cstheme="minorHAnsi"/>
                <w:bCs/>
              </w:rPr>
              <w:t>Grado de participación de los padres de familia</w:t>
            </w:r>
          </w:p>
        </w:tc>
        <w:tc>
          <w:tcPr>
            <w:tcW w:w="2736" w:type="dxa"/>
            <w:gridSpan w:val="2"/>
            <w:shd w:val="clear" w:color="auto" w:fill="F2F2F2" w:themeFill="background1" w:themeFillShade="F2"/>
          </w:tcPr>
          <w:p w:rsidR="0094272D" w:rsidRPr="00A72E42" w:rsidRDefault="0094272D" w:rsidP="00825255">
            <w:pPr>
              <w:autoSpaceDE w:val="0"/>
              <w:autoSpaceDN w:val="0"/>
              <w:adjustRightInd w:val="0"/>
              <w:jc w:val="both"/>
              <w:rPr>
                <w:rFonts w:cstheme="minorHAnsi"/>
                <w:bCs/>
              </w:rPr>
            </w:pPr>
          </w:p>
          <w:p w:rsidR="0094272D" w:rsidRPr="00A72E42" w:rsidRDefault="0094272D" w:rsidP="00825255">
            <w:pPr>
              <w:autoSpaceDE w:val="0"/>
              <w:autoSpaceDN w:val="0"/>
              <w:adjustRightInd w:val="0"/>
              <w:jc w:val="both"/>
              <w:rPr>
                <w:rFonts w:cstheme="minorHAnsi"/>
                <w:bCs/>
              </w:rPr>
            </w:pPr>
          </w:p>
        </w:tc>
      </w:tr>
      <w:tr w:rsidR="0094272D" w:rsidRPr="006D7CB1" w:rsidTr="00825255">
        <w:tc>
          <w:tcPr>
            <w:tcW w:w="6551" w:type="dxa"/>
            <w:gridSpan w:val="3"/>
            <w:shd w:val="clear" w:color="auto" w:fill="F4B083" w:themeFill="accent2" w:themeFillTint="99"/>
          </w:tcPr>
          <w:p w:rsidR="0094272D" w:rsidRPr="00A72E42" w:rsidRDefault="0094272D" w:rsidP="00825255">
            <w:pPr>
              <w:autoSpaceDE w:val="0"/>
              <w:autoSpaceDN w:val="0"/>
              <w:adjustRightInd w:val="0"/>
              <w:jc w:val="both"/>
              <w:rPr>
                <w:rFonts w:cstheme="minorHAnsi"/>
                <w:bCs/>
              </w:rPr>
            </w:pPr>
            <w:r w:rsidRPr="00A72E42">
              <w:rPr>
                <w:rFonts w:cstheme="minorHAnsi"/>
                <w:bCs/>
              </w:rPr>
              <w:t>Especificación de programas culturales  actuales</w:t>
            </w:r>
          </w:p>
        </w:tc>
        <w:tc>
          <w:tcPr>
            <w:tcW w:w="2736" w:type="dxa"/>
            <w:gridSpan w:val="2"/>
            <w:shd w:val="clear" w:color="auto" w:fill="F2F2F2" w:themeFill="background1" w:themeFillShade="F2"/>
          </w:tcPr>
          <w:p w:rsidR="0094272D" w:rsidRPr="00A72E42" w:rsidRDefault="0094272D" w:rsidP="00825255">
            <w:pPr>
              <w:autoSpaceDE w:val="0"/>
              <w:autoSpaceDN w:val="0"/>
              <w:adjustRightInd w:val="0"/>
              <w:jc w:val="both"/>
              <w:rPr>
                <w:rFonts w:cstheme="minorHAnsi"/>
                <w:bCs/>
              </w:rPr>
            </w:pPr>
          </w:p>
          <w:p w:rsidR="0094272D" w:rsidRPr="00A72E42" w:rsidRDefault="0094272D" w:rsidP="00825255">
            <w:pPr>
              <w:autoSpaceDE w:val="0"/>
              <w:autoSpaceDN w:val="0"/>
              <w:adjustRightInd w:val="0"/>
              <w:jc w:val="both"/>
              <w:rPr>
                <w:rFonts w:cstheme="minorHAnsi"/>
                <w:bCs/>
              </w:rPr>
            </w:pPr>
          </w:p>
          <w:p w:rsidR="0094272D" w:rsidRPr="00A72E42" w:rsidRDefault="0094272D" w:rsidP="00825255">
            <w:pPr>
              <w:autoSpaceDE w:val="0"/>
              <w:autoSpaceDN w:val="0"/>
              <w:adjustRightInd w:val="0"/>
              <w:jc w:val="both"/>
              <w:rPr>
                <w:rFonts w:cstheme="minorHAnsi"/>
                <w:bCs/>
              </w:rPr>
            </w:pPr>
          </w:p>
        </w:tc>
      </w:tr>
      <w:tr w:rsidR="0094272D" w:rsidRPr="006D7CB1" w:rsidTr="00825255">
        <w:tc>
          <w:tcPr>
            <w:tcW w:w="6551" w:type="dxa"/>
            <w:gridSpan w:val="3"/>
            <w:shd w:val="clear" w:color="auto" w:fill="F4B083" w:themeFill="accent2" w:themeFillTint="99"/>
          </w:tcPr>
          <w:p w:rsidR="0094272D" w:rsidRPr="00A72E42" w:rsidRDefault="0094272D" w:rsidP="00825255">
            <w:pPr>
              <w:autoSpaceDE w:val="0"/>
              <w:autoSpaceDN w:val="0"/>
              <w:adjustRightInd w:val="0"/>
              <w:jc w:val="both"/>
              <w:rPr>
                <w:rFonts w:cstheme="minorHAnsi"/>
                <w:bCs/>
              </w:rPr>
            </w:pPr>
            <w:r>
              <w:rPr>
                <w:rFonts w:cstheme="minorHAnsi"/>
                <w:bCs/>
              </w:rPr>
              <w:t xml:space="preserve">Objetivos del Programa Ambiental Institucional </w:t>
            </w:r>
          </w:p>
        </w:tc>
        <w:tc>
          <w:tcPr>
            <w:tcW w:w="2736" w:type="dxa"/>
            <w:gridSpan w:val="2"/>
            <w:shd w:val="clear" w:color="auto" w:fill="F2F2F2" w:themeFill="background1" w:themeFillShade="F2"/>
          </w:tcPr>
          <w:p w:rsidR="0094272D" w:rsidRPr="00A72E42" w:rsidRDefault="0094272D" w:rsidP="00825255">
            <w:pPr>
              <w:autoSpaceDE w:val="0"/>
              <w:autoSpaceDN w:val="0"/>
              <w:adjustRightInd w:val="0"/>
              <w:jc w:val="both"/>
              <w:rPr>
                <w:rFonts w:cstheme="minorHAnsi"/>
                <w:bCs/>
              </w:rPr>
            </w:pPr>
          </w:p>
          <w:p w:rsidR="0094272D" w:rsidRPr="00A72E42" w:rsidRDefault="0094272D" w:rsidP="00825255">
            <w:pPr>
              <w:autoSpaceDE w:val="0"/>
              <w:autoSpaceDN w:val="0"/>
              <w:adjustRightInd w:val="0"/>
              <w:jc w:val="both"/>
              <w:rPr>
                <w:rFonts w:cstheme="minorHAnsi"/>
                <w:bCs/>
              </w:rPr>
            </w:pPr>
          </w:p>
        </w:tc>
      </w:tr>
      <w:tr w:rsidR="0094272D" w:rsidRPr="006D7CB1" w:rsidTr="00825255">
        <w:tc>
          <w:tcPr>
            <w:tcW w:w="2254" w:type="dxa"/>
            <w:shd w:val="clear" w:color="auto" w:fill="F4B083" w:themeFill="accent2" w:themeFillTint="99"/>
          </w:tcPr>
          <w:p w:rsidR="0094272D" w:rsidRPr="00A72E42" w:rsidRDefault="0094272D" w:rsidP="00825255">
            <w:pPr>
              <w:autoSpaceDE w:val="0"/>
              <w:autoSpaceDN w:val="0"/>
              <w:adjustRightInd w:val="0"/>
              <w:jc w:val="center"/>
              <w:rPr>
                <w:rFonts w:cstheme="minorHAnsi"/>
                <w:bCs/>
              </w:rPr>
            </w:pPr>
            <w:r>
              <w:rPr>
                <w:rFonts w:cstheme="minorHAnsi"/>
                <w:bCs/>
              </w:rPr>
              <w:t>Manejo de Áreas Verdes</w:t>
            </w:r>
          </w:p>
        </w:tc>
        <w:tc>
          <w:tcPr>
            <w:tcW w:w="2637" w:type="dxa"/>
            <w:shd w:val="clear" w:color="auto" w:fill="F4B083" w:themeFill="accent2" w:themeFillTint="99"/>
          </w:tcPr>
          <w:p w:rsidR="0094272D" w:rsidRPr="00A72E42" w:rsidRDefault="0094272D" w:rsidP="00825255">
            <w:pPr>
              <w:autoSpaceDE w:val="0"/>
              <w:autoSpaceDN w:val="0"/>
              <w:adjustRightInd w:val="0"/>
              <w:jc w:val="center"/>
              <w:rPr>
                <w:rFonts w:cstheme="minorHAnsi"/>
                <w:bCs/>
              </w:rPr>
            </w:pPr>
            <w:r>
              <w:rPr>
                <w:rFonts w:cstheme="minorHAnsi"/>
                <w:bCs/>
              </w:rPr>
              <w:t xml:space="preserve">Consumo eficiente de Agua </w:t>
            </w:r>
          </w:p>
        </w:tc>
        <w:tc>
          <w:tcPr>
            <w:tcW w:w="2219" w:type="dxa"/>
            <w:gridSpan w:val="2"/>
            <w:shd w:val="clear" w:color="auto" w:fill="F4B083" w:themeFill="accent2" w:themeFillTint="99"/>
          </w:tcPr>
          <w:p w:rsidR="0094272D" w:rsidRPr="00A72E42" w:rsidRDefault="0094272D" w:rsidP="00825255">
            <w:pPr>
              <w:autoSpaceDE w:val="0"/>
              <w:autoSpaceDN w:val="0"/>
              <w:adjustRightInd w:val="0"/>
              <w:jc w:val="center"/>
              <w:rPr>
                <w:rFonts w:cstheme="minorHAnsi"/>
                <w:bCs/>
                <w:sz w:val="18"/>
                <w:szCs w:val="18"/>
              </w:rPr>
            </w:pPr>
            <w:r>
              <w:rPr>
                <w:rFonts w:cstheme="minorHAnsi"/>
                <w:bCs/>
              </w:rPr>
              <w:t xml:space="preserve">Consumo eficiente de energías </w:t>
            </w:r>
          </w:p>
        </w:tc>
        <w:tc>
          <w:tcPr>
            <w:tcW w:w="2177" w:type="dxa"/>
            <w:shd w:val="clear" w:color="auto" w:fill="F4B083" w:themeFill="accent2" w:themeFillTint="99"/>
          </w:tcPr>
          <w:p w:rsidR="0094272D" w:rsidRPr="00A72E42" w:rsidRDefault="0094272D" w:rsidP="00825255">
            <w:pPr>
              <w:autoSpaceDE w:val="0"/>
              <w:autoSpaceDN w:val="0"/>
              <w:adjustRightInd w:val="0"/>
              <w:jc w:val="center"/>
              <w:rPr>
                <w:rFonts w:cstheme="minorHAnsi"/>
                <w:bCs/>
              </w:rPr>
            </w:pPr>
            <w:r>
              <w:rPr>
                <w:rFonts w:cstheme="minorHAnsi"/>
                <w:bCs/>
              </w:rPr>
              <w:t>Manejo Integral de los Residuos Solidos</w:t>
            </w:r>
          </w:p>
        </w:tc>
      </w:tr>
      <w:tr w:rsidR="0094272D" w:rsidRPr="006D7CB1" w:rsidTr="00825255">
        <w:tc>
          <w:tcPr>
            <w:tcW w:w="2254" w:type="dxa"/>
            <w:shd w:val="clear" w:color="auto" w:fill="F2F2F2" w:themeFill="background1" w:themeFillShade="F2"/>
          </w:tcPr>
          <w:p w:rsidR="0094272D" w:rsidRDefault="0094272D" w:rsidP="00825255">
            <w:pPr>
              <w:autoSpaceDE w:val="0"/>
              <w:autoSpaceDN w:val="0"/>
              <w:adjustRightInd w:val="0"/>
              <w:jc w:val="center"/>
              <w:rPr>
                <w:rFonts w:cstheme="minorHAnsi"/>
                <w:b/>
                <w:bCs/>
              </w:rPr>
            </w:pPr>
          </w:p>
          <w:p w:rsidR="0094272D" w:rsidRDefault="0094272D" w:rsidP="00825255">
            <w:pPr>
              <w:autoSpaceDE w:val="0"/>
              <w:autoSpaceDN w:val="0"/>
              <w:adjustRightInd w:val="0"/>
              <w:jc w:val="center"/>
              <w:rPr>
                <w:rFonts w:cstheme="minorHAnsi"/>
                <w:b/>
                <w:bCs/>
              </w:rPr>
            </w:pPr>
          </w:p>
          <w:p w:rsidR="0094272D" w:rsidRDefault="0094272D" w:rsidP="00825255">
            <w:pPr>
              <w:autoSpaceDE w:val="0"/>
              <w:autoSpaceDN w:val="0"/>
              <w:adjustRightInd w:val="0"/>
              <w:jc w:val="center"/>
              <w:rPr>
                <w:rFonts w:cstheme="minorHAnsi"/>
                <w:b/>
                <w:bCs/>
              </w:rPr>
            </w:pPr>
          </w:p>
          <w:p w:rsidR="0094272D" w:rsidRDefault="0094272D" w:rsidP="00825255">
            <w:pPr>
              <w:autoSpaceDE w:val="0"/>
              <w:autoSpaceDN w:val="0"/>
              <w:adjustRightInd w:val="0"/>
              <w:jc w:val="center"/>
              <w:rPr>
                <w:rFonts w:cstheme="minorHAnsi"/>
                <w:b/>
                <w:bCs/>
              </w:rPr>
            </w:pPr>
          </w:p>
          <w:p w:rsidR="0094272D" w:rsidRDefault="0094272D" w:rsidP="00825255">
            <w:pPr>
              <w:autoSpaceDE w:val="0"/>
              <w:autoSpaceDN w:val="0"/>
              <w:adjustRightInd w:val="0"/>
              <w:jc w:val="center"/>
              <w:rPr>
                <w:rFonts w:cstheme="minorHAnsi"/>
                <w:b/>
                <w:bCs/>
              </w:rPr>
            </w:pPr>
          </w:p>
          <w:p w:rsidR="0094272D" w:rsidRDefault="0094272D" w:rsidP="00825255">
            <w:pPr>
              <w:autoSpaceDE w:val="0"/>
              <w:autoSpaceDN w:val="0"/>
              <w:adjustRightInd w:val="0"/>
              <w:rPr>
                <w:rFonts w:cstheme="minorHAnsi"/>
                <w:b/>
                <w:bCs/>
              </w:rPr>
            </w:pPr>
          </w:p>
          <w:p w:rsidR="0094272D" w:rsidRPr="006D7CB1" w:rsidRDefault="0094272D" w:rsidP="00825255">
            <w:pPr>
              <w:autoSpaceDE w:val="0"/>
              <w:autoSpaceDN w:val="0"/>
              <w:adjustRightInd w:val="0"/>
              <w:jc w:val="center"/>
              <w:rPr>
                <w:rFonts w:cstheme="minorHAnsi"/>
                <w:b/>
                <w:bCs/>
              </w:rPr>
            </w:pPr>
          </w:p>
        </w:tc>
        <w:tc>
          <w:tcPr>
            <w:tcW w:w="2637" w:type="dxa"/>
            <w:shd w:val="clear" w:color="auto" w:fill="F2F2F2" w:themeFill="background1" w:themeFillShade="F2"/>
          </w:tcPr>
          <w:p w:rsidR="0094272D" w:rsidRPr="006D7CB1" w:rsidRDefault="0094272D" w:rsidP="00825255">
            <w:pPr>
              <w:autoSpaceDE w:val="0"/>
              <w:autoSpaceDN w:val="0"/>
              <w:adjustRightInd w:val="0"/>
              <w:jc w:val="center"/>
              <w:rPr>
                <w:rFonts w:cstheme="minorHAnsi"/>
                <w:b/>
                <w:bCs/>
              </w:rPr>
            </w:pPr>
          </w:p>
        </w:tc>
        <w:tc>
          <w:tcPr>
            <w:tcW w:w="2219" w:type="dxa"/>
            <w:gridSpan w:val="2"/>
            <w:shd w:val="clear" w:color="auto" w:fill="F2F2F2" w:themeFill="background1" w:themeFillShade="F2"/>
          </w:tcPr>
          <w:p w:rsidR="0094272D" w:rsidRPr="006D7CB1" w:rsidRDefault="0094272D" w:rsidP="00825255">
            <w:pPr>
              <w:autoSpaceDE w:val="0"/>
              <w:autoSpaceDN w:val="0"/>
              <w:adjustRightInd w:val="0"/>
              <w:jc w:val="center"/>
              <w:rPr>
                <w:rFonts w:cstheme="minorHAnsi"/>
                <w:b/>
                <w:bCs/>
              </w:rPr>
            </w:pPr>
          </w:p>
        </w:tc>
        <w:tc>
          <w:tcPr>
            <w:tcW w:w="2177" w:type="dxa"/>
            <w:shd w:val="clear" w:color="auto" w:fill="F2F2F2" w:themeFill="background1" w:themeFillShade="F2"/>
          </w:tcPr>
          <w:p w:rsidR="0094272D" w:rsidRPr="006D7CB1" w:rsidRDefault="0094272D" w:rsidP="00825255">
            <w:pPr>
              <w:autoSpaceDE w:val="0"/>
              <w:autoSpaceDN w:val="0"/>
              <w:adjustRightInd w:val="0"/>
              <w:jc w:val="center"/>
              <w:rPr>
                <w:rFonts w:cstheme="minorHAnsi"/>
                <w:b/>
                <w:bCs/>
              </w:rPr>
            </w:pPr>
          </w:p>
        </w:tc>
      </w:tr>
    </w:tbl>
    <w:p w:rsidR="0094272D" w:rsidRDefault="0094272D" w:rsidP="0094272D">
      <w:pPr>
        <w:shd w:val="clear" w:color="auto" w:fill="FFFFFF"/>
        <w:spacing w:line="264" w:lineRule="atLeast"/>
        <w:jc w:val="both"/>
        <w:textAlignment w:val="top"/>
        <w:rPr>
          <w:rFonts w:ascii="Arial" w:hAnsi="Arial" w:cs="Arial"/>
          <w:b/>
          <w:sz w:val="20"/>
          <w:szCs w:val="20"/>
        </w:rPr>
      </w:pPr>
    </w:p>
    <w:p w:rsidR="0094272D" w:rsidRDefault="0094272D" w:rsidP="0094272D">
      <w:pPr>
        <w:shd w:val="clear" w:color="auto" w:fill="FFFFFF"/>
        <w:spacing w:line="264" w:lineRule="atLeast"/>
        <w:jc w:val="both"/>
        <w:textAlignment w:val="top"/>
        <w:rPr>
          <w:rFonts w:ascii="Arial" w:hAnsi="Arial" w:cs="Arial"/>
          <w:b/>
          <w:sz w:val="20"/>
          <w:szCs w:val="20"/>
        </w:rPr>
      </w:pPr>
    </w:p>
    <w:p w:rsidR="0094272D" w:rsidRDefault="0094272D" w:rsidP="0094272D">
      <w:pPr>
        <w:shd w:val="clear" w:color="auto" w:fill="FFFFFF"/>
        <w:spacing w:line="264" w:lineRule="atLeast"/>
        <w:jc w:val="both"/>
        <w:textAlignment w:val="top"/>
        <w:rPr>
          <w:rFonts w:ascii="Arial" w:hAnsi="Arial" w:cs="Arial"/>
          <w:b/>
          <w:sz w:val="20"/>
          <w:szCs w:val="20"/>
        </w:rPr>
      </w:pPr>
    </w:p>
    <w:p w:rsidR="0094272D" w:rsidRPr="00765613" w:rsidRDefault="0094272D" w:rsidP="0094272D">
      <w:pPr>
        <w:shd w:val="clear" w:color="auto" w:fill="FFFFFF"/>
        <w:spacing w:line="264" w:lineRule="atLeast"/>
        <w:jc w:val="both"/>
        <w:textAlignment w:val="top"/>
        <w:rPr>
          <w:rFonts w:ascii="Arial" w:hAnsi="Arial" w:cs="Arial"/>
          <w:b/>
          <w:sz w:val="20"/>
          <w:szCs w:val="20"/>
        </w:rPr>
      </w:pPr>
    </w:p>
    <w:tbl>
      <w:tblPr>
        <w:tblStyle w:val="Tablaconcuadrcula"/>
        <w:tblW w:w="0" w:type="auto"/>
        <w:tblLook w:val="04A0" w:firstRow="1" w:lastRow="0" w:firstColumn="1" w:lastColumn="0" w:noHBand="0" w:noVBand="1"/>
      </w:tblPr>
      <w:tblGrid>
        <w:gridCol w:w="1030"/>
        <w:gridCol w:w="1215"/>
        <w:gridCol w:w="941"/>
        <w:gridCol w:w="1528"/>
        <w:gridCol w:w="2128"/>
        <w:gridCol w:w="2197"/>
      </w:tblGrid>
      <w:tr w:rsidR="0094272D" w:rsidRPr="00443DEE" w:rsidTr="00825255">
        <w:tc>
          <w:tcPr>
            <w:tcW w:w="1030"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sidRPr="00D5765B">
              <w:rPr>
                <w:rFonts w:ascii="Arial" w:hAnsi="Arial" w:cs="Arial"/>
                <w:color w:val="FFFFFF" w:themeColor="background1"/>
                <w:sz w:val="18"/>
                <w:szCs w:val="18"/>
              </w:rPr>
              <w:t>ACCIÓN</w:t>
            </w:r>
          </w:p>
        </w:tc>
        <w:tc>
          <w:tcPr>
            <w:tcW w:w="1215"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sidRPr="00D5765B">
              <w:rPr>
                <w:rFonts w:ascii="Arial" w:hAnsi="Arial" w:cs="Arial"/>
                <w:color w:val="FFFFFF" w:themeColor="background1"/>
                <w:sz w:val="18"/>
                <w:szCs w:val="18"/>
              </w:rPr>
              <w:t>OBJETIVO</w:t>
            </w:r>
          </w:p>
        </w:tc>
        <w:tc>
          <w:tcPr>
            <w:tcW w:w="941"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sidRPr="00D5765B">
              <w:rPr>
                <w:rFonts w:ascii="Arial" w:hAnsi="Arial" w:cs="Arial"/>
                <w:color w:val="FFFFFF" w:themeColor="background1"/>
                <w:sz w:val="18"/>
                <w:szCs w:val="18"/>
              </w:rPr>
              <w:t>FECHA</w:t>
            </w:r>
          </w:p>
        </w:tc>
        <w:tc>
          <w:tcPr>
            <w:tcW w:w="1528"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Pr>
                <w:rFonts w:ascii="Arial" w:hAnsi="Arial" w:cs="Arial"/>
                <w:color w:val="FFFFFF" w:themeColor="background1"/>
                <w:sz w:val="18"/>
                <w:szCs w:val="18"/>
              </w:rPr>
              <w:t xml:space="preserve">DESCRIPCIÓN DE LA ACTIVIDAD </w:t>
            </w:r>
          </w:p>
        </w:tc>
        <w:tc>
          <w:tcPr>
            <w:tcW w:w="2128"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Pr>
                <w:rFonts w:ascii="Arial" w:hAnsi="Arial" w:cs="Arial"/>
                <w:color w:val="FFFFFF" w:themeColor="background1"/>
                <w:sz w:val="18"/>
                <w:szCs w:val="18"/>
              </w:rPr>
              <w:t xml:space="preserve">AVANCES OBTENIDOS </w:t>
            </w:r>
          </w:p>
        </w:tc>
        <w:tc>
          <w:tcPr>
            <w:tcW w:w="2197" w:type="dxa"/>
            <w:shd w:val="clear" w:color="auto" w:fill="808080" w:themeFill="background1" w:themeFillShade="80"/>
          </w:tcPr>
          <w:p w:rsidR="0094272D" w:rsidRPr="00D5765B" w:rsidRDefault="0094272D" w:rsidP="00825255">
            <w:pPr>
              <w:spacing w:line="264" w:lineRule="atLeast"/>
              <w:jc w:val="center"/>
              <w:textAlignment w:val="top"/>
              <w:rPr>
                <w:rFonts w:ascii="Arial" w:hAnsi="Arial" w:cs="Arial"/>
                <w:color w:val="FFFFFF" w:themeColor="background1"/>
                <w:sz w:val="18"/>
                <w:szCs w:val="18"/>
              </w:rPr>
            </w:pPr>
            <w:r>
              <w:rPr>
                <w:rFonts w:ascii="Arial" w:hAnsi="Arial" w:cs="Arial"/>
                <w:color w:val="FFFFFF" w:themeColor="background1"/>
                <w:sz w:val="18"/>
                <w:szCs w:val="18"/>
              </w:rPr>
              <w:t>ESTATUS DE LA ACCIÓN</w:t>
            </w:r>
          </w:p>
        </w:tc>
      </w:tr>
      <w:tr w:rsidR="0094272D" w:rsidTr="00825255">
        <w:tc>
          <w:tcPr>
            <w:tcW w:w="9039" w:type="dxa"/>
            <w:gridSpan w:val="6"/>
            <w:shd w:val="clear" w:color="auto" w:fill="BFBFBF" w:themeFill="background1" w:themeFillShade="BF"/>
          </w:tcPr>
          <w:p w:rsidR="0094272D" w:rsidRPr="00443DEE" w:rsidRDefault="0094272D" w:rsidP="00825255">
            <w:pPr>
              <w:jc w:val="center"/>
            </w:pPr>
            <w:r>
              <w:rPr>
                <w:rFonts w:ascii="Arial" w:hAnsi="Arial" w:cs="Arial"/>
                <w:sz w:val="20"/>
                <w:szCs w:val="20"/>
              </w:rPr>
              <w:t xml:space="preserve">Línea estratégica: </w:t>
            </w:r>
            <w:r>
              <w:t>Manejo de residuos sólidos.</w:t>
            </w: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1.-</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2.-</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3.-</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9039" w:type="dxa"/>
            <w:gridSpan w:val="6"/>
            <w:shd w:val="clear" w:color="auto" w:fill="ACB9CA" w:themeFill="text2" w:themeFillTint="66"/>
          </w:tcPr>
          <w:p w:rsidR="0094272D" w:rsidRDefault="0094272D" w:rsidP="00825255">
            <w:pPr>
              <w:spacing w:line="264" w:lineRule="atLeast"/>
              <w:jc w:val="center"/>
              <w:textAlignment w:val="top"/>
              <w:rPr>
                <w:rFonts w:ascii="Arial" w:hAnsi="Arial" w:cs="Arial"/>
                <w:sz w:val="20"/>
                <w:szCs w:val="20"/>
              </w:rPr>
            </w:pPr>
            <w:r>
              <w:rPr>
                <w:rFonts w:ascii="Arial" w:hAnsi="Arial" w:cs="Arial"/>
                <w:sz w:val="20"/>
                <w:szCs w:val="20"/>
              </w:rPr>
              <w:t xml:space="preserve">Línea estratégica: </w:t>
            </w:r>
            <w:r>
              <w:t>Eficiencia en el consumo del agua.</w:t>
            </w: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1.-</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2.-</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3.-</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9039" w:type="dxa"/>
            <w:gridSpan w:val="6"/>
            <w:shd w:val="clear" w:color="auto" w:fill="A8D08D" w:themeFill="accent6" w:themeFillTint="99"/>
          </w:tcPr>
          <w:p w:rsidR="0094272D" w:rsidRDefault="0094272D" w:rsidP="00825255">
            <w:pPr>
              <w:spacing w:line="264" w:lineRule="atLeast"/>
              <w:jc w:val="center"/>
              <w:textAlignment w:val="top"/>
              <w:rPr>
                <w:rFonts w:ascii="Arial" w:hAnsi="Arial" w:cs="Arial"/>
                <w:sz w:val="20"/>
                <w:szCs w:val="20"/>
              </w:rPr>
            </w:pPr>
            <w:r>
              <w:rPr>
                <w:rFonts w:ascii="Arial" w:hAnsi="Arial" w:cs="Arial"/>
                <w:sz w:val="20"/>
                <w:szCs w:val="20"/>
              </w:rPr>
              <w:t xml:space="preserve">Línea estratégica: </w:t>
            </w:r>
            <w:r>
              <w:t>Eficiencia en el consumo de electricidad</w:t>
            </w: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1.-</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2.-</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3.-</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rPr>
          <w:trHeight w:val="111"/>
        </w:trPr>
        <w:tc>
          <w:tcPr>
            <w:tcW w:w="9039" w:type="dxa"/>
            <w:gridSpan w:val="6"/>
            <w:shd w:val="clear" w:color="auto" w:fill="C9C9C9" w:themeFill="accent3" w:themeFillTint="99"/>
          </w:tcPr>
          <w:p w:rsidR="0094272D" w:rsidRDefault="0094272D" w:rsidP="00825255">
            <w:pPr>
              <w:spacing w:line="264" w:lineRule="atLeast"/>
              <w:jc w:val="center"/>
              <w:textAlignment w:val="top"/>
              <w:rPr>
                <w:rFonts w:ascii="Arial" w:hAnsi="Arial" w:cs="Arial"/>
                <w:sz w:val="20"/>
                <w:szCs w:val="20"/>
              </w:rPr>
            </w:pPr>
            <w:r>
              <w:rPr>
                <w:rFonts w:ascii="Arial" w:hAnsi="Arial" w:cs="Arial"/>
                <w:sz w:val="20"/>
                <w:szCs w:val="20"/>
              </w:rPr>
              <w:t xml:space="preserve">Línea estratégica: Mejoramiento de áreas verdes </w:t>
            </w: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1.-</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2.-</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r w:rsidR="0094272D" w:rsidTr="00825255">
        <w:tc>
          <w:tcPr>
            <w:tcW w:w="1030" w:type="dxa"/>
          </w:tcPr>
          <w:p w:rsidR="0094272D" w:rsidRDefault="0094272D" w:rsidP="00825255">
            <w:pPr>
              <w:spacing w:line="264" w:lineRule="atLeast"/>
              <w:jc w:val="both"/>
              <w:textAlignment w:val="top"/>
              <w:rPr>
                <w:rFonts w:ascii="Arial" w:hAnsi="Arial" w:cs="Arial"/>
                <w:sz w:val="20"/>
                <w:szCs w:val="20"/>
              </w:rPr>
            </w:pPr>
            <w:r>
              <w:rPr>
                <w:rFonts w:ascii="Arial" w:hAnsi="Arial" w:cs="Arial"/>
                <w:sz w:val="20"/>
                <w:szCs w:val="20"/>
              </w:rPr>
              <w:t>3.-</w:t>
            </w:r>
          </w:p>
        </w:tc>
        <w:tc>
          <w:tcPr>
            <w:tcW w:w="1215" w:type="dxa"/>
          </w:tcPr>
          <w:p w:rsidR="0094272D" w:rsidRDefault="0094272D" w:rsidP="00825255">
            <w:pPr>
              <w:spacing w:line="264" w:lineRule="atLeast"/>
              <w:jc w:val="both"/>
              <w:textAlignment w:val="top"/>
              <w:rPr>
                <w:rFonts w:ascii="Arial" w:hAnsi="Arial" w:cs="Arial"/>
                <w:sz w:val="20"/>
                <w:szCs w:val="20"/>
              </w:rPr>
            </w:pPr>
          </w:p>
        </w:tc>
        <w:tc>
          <w:tcPr>
            <w:tcW w:w="941" w:type="dxa"/>
          </w:tcPr>
          <w:p w:rsidR="0094272D" w:rsidRDefault="0094272D" w:rsidP="00825255">
            <w:pPr>
              <w:spacing w:line="264" w:lineRule="atLeast"/>
              <w:jc w:val="both"/>
              <w:textAlignment w:val="top"/>
              <w:rPr>
                <w:rFonts w:ascii="Arial" w:hAnsi="Arial" w:cs="Arial"/>
                <w:sz w:val="20"/>
                <w:szCs w:val="20"/>
              </w:rPr>
            </w:pPr>
          </w:p>
        </w:tc>
        <w:tc>
          <w:tcPr>
            <w:tcW w:w="1528" w:type="dxa"/>
          </w:tcPr>
          <w:p w:rsidR="0094272D" w:rsidRDefault="0094272D" w:rsidP="00825255">
            <w:pPr>
              <w:spacing w:line="264" w:lineRule="atLeast"/>
              <w:jc w:val="both"/>
              <w:textAlignment w:val="top"/>
              <w:rPr>
                <w:rFonts w:ascii="Arial" w:hAnsi="Arial" w:cs="Arial"/>
                <w:sz w:val="20"/>
                <w:szCs w:val="20"/>
              </w:rPr>
            </w:pPr>
          </w:p>
        </w:tc>
        <w:tc>
          <w:tcPr>
            <w:tcW w:w="2128" w:type="dxa"/>
          </w:tcPr>
          <w:p w:rsidR="0094272D" w:rsidRDefault="0094272D" w:rsidP="00825255">
            <w:pPr>
              <w:spacing w:line="264" w:lineRule="atLeast"/>
              <w:jc w:val="both"/>
              <w:textAlignment w:val="top"/>
              <w:rPr>
                <w:rFonts w:ascii="Arial" w:hAnsi="Arial" w:cs="Arial"/>
                <w:sz w:val="20"/>
                <w:szCs w:val="20"/>
              </w:rPr>
            </w:pPr>
          </w:p>
        </w:tc>
        <w:tc>
          <w:tcPr>
            <w:tcW w:w="2197" w:type="dxa"/>
          </w:tcPr>
          <w:p w:rsidR="0094272D" w:rsidRDefault="0094272D" w:rsidP="00825255">
            <w:pPr>
              <w:spacing w:line="264" w:lineRule="atLeast"/>
              <w:jc w:val="both"/>
              <w:textAlignment w:val="top"/>
              <w:rPr>
                <w:rFonts w:ascii="Arial" w:hAnsi="Arial" w:cs="Arial"/>
                <w:sz w:val="20"/>
                <w:szCs w:val="20"/>
              </w:rPr>
            </w:pPr>
          </w:p>
        </w:tc>
      </w:tr>
    </w:tbl>
    <w:p w:rsidR="0094272D" w:rsidRDefault="0094272D" w:rsidP="0094272D">
      <w:pPr>
        <w:shd w:val="clear" w:color="auto" w:fill="FFFFFF"/>
        <w:spacing w:line="264" w:lineRule="atLeast"/>
        <w:jc w:val="both"/>
        <w:textAlignment w:val="top"/>
        <w:rPr>
          <w:rFonts w:ascii="Arial" w:hAnsi="Arial" w:cs="Arial"/>
          <w:sz w:val="20"/>
          <w:szCs w:val="20"/>
        </w:rPr>
      </w:pPr>
      <w:r>
        <w:rPr>
          <w:rFonts w:ascii="Arial" w:hAnsi="Arial" w:cs="Arial"/>
          <w:sz w:val="20"/>
          <w:szCs w:val="20"/>
        </w:rPr>
        <w:t>NOTA:</w:t>
      </w:r>
    </w:p>
    <w:p w:rsidR="005B4914" w:rsidRPr="0094272D" w:rsidRDefault="005B4914" w:rsidP="0094272D">
      <w:bookmarkStart w:id="0" w:name="_GoBack"/>
      <w:bookmarkEnd w:id="0"/>
    </w:p>
    <w:sectPr w:rsidR="005B4914" w:rsidRPr="0094272D" w:rsidSect="005D729D">
      <w:headerReference w:type="default" r:id="rId8"/>
      <w:footerReference w:type="default" r:id="rId9"/>
      <w:pgSz w:w="12242" w:h="18722" w:code="281"/>
      <w:pgMar w:top="1985" w:right="1134" w:bottom="709" w:left="1134"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BC" w:rsidRDefault="004F7EBC" w:rsidP="00A32FCB">
      <w:r>
        <w:separator/>
      </w:r>
    </w:p>
  </w:endnote>
  <w:endnote w:type="continuationSeparator" w:id="0">
    <w:p w:rsidR="004F7EBC" w:rsidRDefault="004F7EBC" w:rsidP="00A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BT">
    <w:altName w:val="Century"/>
    <w:panose1 w:val="02040704040505020204"/>
    <w:charset w:val="00"/>
    <w:family w:val="roman"/>
    <w:pitch w:val="variable"/>
    <w:sig w:usb0="800000AF" w:usb1="1000204A" w:usb2="00000000" w:usb3="00000000" w:csb0="00000011" w:csb1="00000000"/>
  </w:font>
  <w:font w:name="Colaborate-Medium">
    <w:panose1 w:val="00000000000000000000"/>
    <w:charset w:val="00"/>
    <w:family w:val="moder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3" w:rsidRDefault="00AD2693" w:rsidP="00AD2693">
    <w:pPr>
      <w:jc w:val="center"/>
    </w:pPr>
    <w:r w:rsidRPr="007E503F">
      <w:rPr>
        <w:rFonts w:ascii="Tw Cen MT" w:hAnsi="Tw Cen MT"/>
        <w:i/>
        <w:sz w:val="20"/>
        <w:szCs w:val="20"/>
        <w:lang w:val="es-MX"/>
      </w:rPr>
      <w:t>“La información contenida en este documento es responsabilidad de la dependencia que lo elabora”</w:t>
    </w:r>
  </w:p>
  <w:p w:rsidR="00AD2693" w:rsidRDefault="00AD2693" w:rsidP="00AD2693">
    <w:pPr>
      <w:jc w:val="center"/>
      <w:rPr>
        <w:rFonts w:ascii="Tw Cen MT" w:hAnsi="Tw Cen MT"/>
        <w:b/>
        <w:i/>
        <w:sz w:val="16"/>
        <w:szCs w:val="20"/>
        <w:lang w:val="es-MX"/>
      </w:rPr>
    </w:pPr>
    <w:r w:rsidRPr="00444BDC">
      <w:rPr>
        <w:rFonts w:ascii="Tw Cen MT" w:hAnsi="Tw Cen MT"/>
        <w:i/>
        <w:sz w:val="16"/>
        <w:szCs w:val="20"/>
        <w:lang w:val="es-MX"/>
      </w:rPr>
      <w:t xml:space="preserve">Consulta el aviso de privacidad publicado en el siguiente link: </w:t>
    </w:r>
    <w:hyperlink r:id="rId1" w:history="1">
      <w:r w:rsidRPr="00E03984">
        <w:rPr>
          <w:rStyle w:val="Hipervnculo"/>
          <w:rFonts w:ascii="Tw Cen MT" w:hAnsi="Tw Cen MT"/>
          <w:b/>
          <w:i/>
          <w:sz w:val="16"/>
          <w:szCs w:val="20"/>
          <w:lang w:val="es-MX"/>
        </w:rPr>
        <w:t>http://www.col.gob.mx/transparencia/index.php/master/portal/NDA2OQ</w:t>
      </w:r>
    </w:hyperlink>
    <w:r w:rsidRPr="00444BDC">
      <w:rPr>
        <w:rFonts w:ascii="Tw Cen MT" w:hAnsi="Tw Cen MT"/>
        <w:b/>
        <w:i/>
        <w:sz w:val="16"/>
        <w:szCs w:val="20"/>
        <w:lang w:val="es-MX"/>
      </w:rPr>
      <w:t>==</w:t>
    </w:r>
  </w:p>
  <w:p w:rsidR="00AD2693" w:rsidRPr="00CC6E2A" w:rsidRDefault="00AD2693" w:rsidP="00AD2693">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BC" w:rsidRDefault="004F7EBC" w:rsidP="00A32FCB">
      <w:r>
        <w:separator/>
      </w:r>
    </w:p>
  </w:footnote>
  <w:footnote w:type="continuationSeparator" w:id="0">
    <w:p w:rsidR="004F7EBC" w:rsidRDefault="004F7EBC" w:rsidP="00A3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E5" w:rsidRDefault="00C928FD" w:rsidP="00C928FD">
    <w:pPr>
      <w:tabs>
        <w:tab w:val="center" w:pos="4252"/>
        <w:tab w:val="right" w:pos="8504"/>
      </w:tabs>
      <w:jc w:val="center"/>
      <w:rPr>
        <w:rFonts w:ascii="Clarendon BT" w:hAnsi="Clarendon BT"/>
        <w:b/>
        <w:sz w:val="26"/>
        <w:szCs w:val="26"/>
      </w:rPr>
    </w:pPr>
    <w:r w:rsidRPr="00C928FD">
      <w:rPr>
        <w:rFonts w:ascii="Clarendon BT" w:hAnsi="Clarendon BT"/>
        <w:noProof/>
        <w:lang w:val="es-MX" w:eastAsia="es-MX"/>
      </w:rPr>
      <w:drawing>
        <wp:anchor distT="0" distB="0" distL="114300" distR="114300" simplePos="0" relativeHeight="251661312" behindDoc="1" locked="0" layoutInCell="1" allowOverlap="1">
          <wp:simplePos x="0" y="0"/>
          <wp:positionH relativeFrom="column">
            <wp:posOffset>-85725</wp:posOffset>
          </wp:positionH>
          <wp:positionV relativeFrom="paragraph">
            <wp:posOffset>-231775</wp:posOffset>
          </wp:positionV>
          <wp:extent cx="908050" cy="749300"/>
          <wp:effectExtent l="0" t="0" r="6350" b="0"/>
          <wp:wrapTight wrapText="bothSides">
            <wp:wrapPolygon edited="0">
              <wp:start x="0" y="0"/>
              <wp:lineTo x="0" y="20868"/>
              <wp:lineTo x="21298" y="20868"/>
              <wp:lineTo x="21298"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749300"/>
                  </a:xfrm>
                  <a:prstGeom prst="rect">
                    <a:avLst/>
                  </a:prstGeom>
                  <a:noFill/>
                  <a:ln>
                    <a:noFill/>
                  </a:ln>
                </pic:spPr>
              </pic:pic>
            </a:graphicData>
          </a:graphic>
        </wp:anchor>
      </w:drawing>
    </w:r>
    <w:bookmarkStart w:id="1" w:name="page1"/>
    <w:bookmarkEnd w:id="1"/>
    <w:r w:rsidR="00EF28E5">
      <w:rPr>
        <w:rFonts w:ascii="Clarendon BT" w:hAnsi="Clarendon BT"/>
        <w:b/>
        <w:sz w:val="26"/>
        <w:szCs w:val="26"/>
      </w:rPr>
      <w:t>Instituto para el Medio Ambiente</w:t>
    </w:r>
  </w:p>
  <w:p w:rsidR="00415E99" w:rsidRPr="00C928FD" w:rsidRDefault="00EF28E5" w:rsidP="00C928FD">
    <w:pPr>
      <w:tabs>
        <w:tab w:val="center" w:pos="4252"/>
        <w:tab w:val="right" w:pos="8504"/>
      </w:tabs>
      <w:jc w:val="center"/>
      <w:rPr>
        <w:rFonts w:ascii="Clarendon BT" w:hAnsi="Clarendon BT"/>
        <w:b/>
        <w:sz w:val="26"/>
        <w:szCs w:val="26"/>
      </w:rPr>
    </w:pPr>
    <w:r>
      <w:rPr>
        <w:rFonts w:ascii="Clarendon BT" w:hAnsi="Clarendon BT"/>
        <w:b/>
        <w:sz w:val="26"/>
        <w:szCs w:val="26"/>
      </w:rPr>
      <w:t>y Desarrollo Sustentable</w:t>
    </w:r>
    <w:r w:rsidR="00366E44" w:rsidRPr="00C928FD">
      <w:rPr>
        <w:rFonts w:ascii="Clarendon BT" w:hAnsi="Clarendon BT"/>
        <w:b/>
        <w:sz w:val="26"/>
        <w:szCs w:val="26"/>
      </w:rPr>
      <w:t xml:space="preserve"> </w:t>
    </w:r>
  </w:p>
  <w:p w:rsidR="00415E99" w:rsidRPr="00C928FD" w:rsidRDefault="00526D7F" w:rsidP="00C928FD">
    <w:pPr>
      <w:tabs>
        <w:tab w:val="center" w:pos="4252"/>
        <w:tab w:val="right" w:pos="8504"/>
      </w:tabs>
      <w:jc w:val="center"/>
      <w:rPr>
        <w:rFonts w:ascii="Colaborate-Medium" w:hAnsi="Colaborate-Medium"/>
        <w:b/>
        <w:sz w:val="22"/>
        <w:szCs w:val="22"/>
      </w:rPr>
    </w:pPr>
    <w:r>
      <w:rPr>
        <w:rFonts w:ascii="Colaborate-Medium" w:hAnsi="Colaborate-Medium"/>
        <w:b/>
        <w:sz w:val="22"/>
        <w:szCs w:val="22"/>
      </w:rPr>
      <w:t>Coordinación de Comunicación y Cultura de la Sustentabilidad</w:t>
    </w:r>
  </w:p>
  <w:p w:rsidR="00415E99" w:rsidRPr="00415E99" w:rsidRDefault="00415E99" w:rsidP="00415E99">
    <w:pPr>
      <w:tabs>
        <w:tab w:val="center" w:pos="4252"/>
        <w:tab w:val="right" w:pos="8504"/>
      </w:tabs>
      <w:jc w:val="center"/>
      <w:rPr>
        <w:b/>
        <w:sz w:val="6"/>
        <w:szCs w:val="6"/>
      </w:rPr>
    </w:pPr>
  </w:p>
  <w:p w:rsidR="00415E99" w:rsidRPr="00415E99" w:rsidRDefault="00C928FD" w:rsidP="00415E99">
    <w:pPr>
      <w:tabs>
        <w:tab w:val="center" w:pos="4252"/>
        <w:tab w:val="right" w:pos="8504"/>
      </w:tabs>
      <w:jc w:val="center"/>
      <w:rPr>
        <w:rFonts w:ascii="Tw Cen MT" w:hAnsi="Tw Cen MT"/>
        <w:b/>
        <w:sz w:val="10"/>
      </w:rPr>
    </w:pPr>
    <w:r>
      <w:rPr>
        <w:noProof/>
        <w:lang w:val="es-MX" w:eastAsia="es-MX"/>
      </w:rPr>
      <w:drawing>
        <wp:anchor distT="0" distB="0" distL="114300" distR="114300" simplePos="0" relativeHeight="251660288" behindDoc="0" locked="0" layoutInCell="1" allowOverlap="1">
          <wp:simplePos x="0" y="0"/>
          <wp:positionH relativeFrom="column">
            <wp:posOffset>-199390</wp:posOffset>
          </wp:positionH>
          <wp:positionV relativeFrom="paragraph">
            <wp:posOffset>5715</wp:posOffset>
          </wp:positionV>
          <wp:extent cx="6611620" cy="48260"/>
          <wp:effectExtent l="0" t="0" r="0" b="8890"/>
          <wp:wrapTopAndBottom/>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1620" cy="48260"/>
                  </a:xfrm>
                  <a:prstGeom prst="rect">
                    <a:avLst/>
                  </a:prstGeom>
                  <a:noFill/>
                  <a:ln>
                    <a:noFill/>
                  </a:ln>
                </pic:spPr>
              </pic:pic>
            </a:graphicData>
          </a:graphic>
        </wp:anchor>
      </w:drawing>
    </w:r>
  </w:p>
  <w:p w:rsidR="00415E99" w:rsidRPr="00C928FD" w:rsidRDefault="00526D7F" w:rsidP="00415E99">
    <w:pPr>
      <w:tabs>
        <w:tab w:val="center" w:pos="4252"/>
        <w:tab w:val="right" w:pos="8504"/>
      </w:tabs>
      <w:jc w:val="center"/>
      <w:rPr>
        <w:rFonts w:ascii="Colaborate-Medium" w:hAnsi="Colaborate-Medium"/>
        <w:b/>
        <w:sz w:val="22"/>
      </w:rPr>
    </w:pPr>
    <w:r>
      <w:rPr>
        <w:rFonts w:ascii="Colaborate-Medium" w:hAnsi="Colaborate-Medium"/>
        <w:b/>
        <w:sz w:val="22"/>
      </w:rPr>
      <w:t>GALARDON ESCUELA SUSTENTABLE 2020</w:t>
    </w:r>
  </w:p>
  <w:p w:rsidR="00A71674" w:rsidRPr="00C928FD" w:rsidRDefault="00A71674" w:rsidP="005D0577">
    <w:pPr>
      <w:pStyle w:val="Encabezado"/>
      <w:rPr>
        <w:rFonts w:ascii="Colaborate-Medium" w:hAnsi="Colaborate-Medium"/>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584"/>
    <w:multiLevelType w:val="hybridMultilevel"/>
    <w:tmpl w:val="CD3AA712"/>
    <w:lvl w:ilvl="0" w:tplc="2B5A8D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C1509"/>
    <w:multiLevelType w:val="hybridMultilevel"/>
    <w:tmpl w:val="0430E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B1495"/>
    <w:multiLevelType w:val="hybridMultilevel"/>
    <w:tmpl w:val="102AA130"/>
    <w:lvl w:ilvl="0" w:tplc="F1085D0C">
      <w:start w:val="1"/>
      <w:numFmt w:val="lowerLetter"/>
      <w:lvlText w:val="%1)"/>
      <w:lvlJc w:val="left"/>
      <w:pPr>
        <w:ind w:left="121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012B44"/>
    <w:multiLevelType w:val="hybridMultilevel"/>
    <w:tmpl w:val="C16E0E16"/>
    <w:lvl w:ilvl="0" w:tplc="9FC4A724">
      <w:numFmt w:val="bullet"/>
      <w:lvlText w:val="•"/>
      <w:lvlJc w:val="left"/>
      <w:pPr>
        <w:ind w:left="420" w:hanging="360"/>
      </w:pPr>
      <w:rPr>
        <w:rFonts w:ascii="Calibri" w:eastAsiaTheme="minorHAnsi" w:hAnsi="Calibri" w:cs="Calibr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 w15:restartNumberingAfterBreak="0">
    <w:nsid w:val="0B143CEC"/>
    <w:multiLevelType w:val="multilevel"/>
    <w:tmpl w:val="1808620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A562C4"/>
    <w:multiLevelType w:val="hybridMultilevel"/>
    <w:tmpl w:val="8FE0F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DC7EA1"/>
    <w:multiLevelType w:val="hybridMultilevel"/>
    <w:tmpl w:val="7E2AB508"/>
    <w:lvl w:ilvl="0" w:tplc="FDAC49D0">
      <w:start w:val="1"/>
      <w:numFmt w:val="bullet"/>
      <w:lvlText w:val="-"/>
      <w:lvlJc w:val="left"/>
      <w:pPr>
        <w:ind w:left="720" w:hanging="360"/>
      </w:pPr>
      <w:rPr>
        <w:rFonts w:ascii="Courier New" w:hAnsi="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CE0BCE"/>
    <w:multiLevelType w:val="multilevel"/>
    <w:tmpl w:val="A198AECA"/>
    <w:lvl w:ilvl="0">
      <w:start w:val="3"/>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F576EF"/>
    <w:multiLevelType w:val="multilevel"/>
    <w:tmpl w:val="18086202"/>
    <w:numStyleLink w:val="Estilo2"/>
  </w:abstractNum>
  <w:abstractNum w:abstractNumId="9" w15:restartNumberingAfterBreak="0">
    <w:nsid w:val="130021BA"/>
    <w:multiLevelType w:val="multilevel"/>
    <w:tmpl w:val="C798922E"/>
    <w:styleLink w:val="Estilo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7E51F7"/>
    <w:multiLevelType w:val="multilevel"/>
    <w:tmpl w:val="6D7CA588"/>
    <w:lvl w:ilvl="0">
      <w:start w:val="1"/>
      <w:numFmt w:val="decimal"/>
      <w:lvlText w:val="%1."/>
      <w:lvlJc w:val="left"/>
      <w:pPr>
        <w:ind w:left="720" w:hanging="360"/>
      </w:pPr>
      <w:rPr>
        <w:rFonts w:cs="Times New Roman" w:hint="default"/>
        <w:b w:val="0"/>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5732093"/>
    <w:multiLevelType w:val="multilevel"/>
    <w:tmpl w:val="C798922E"/>
    <w:numStyleLink w:val="Estilo4"/>
  </w:abstractNum>
  <w:abstractNum w:abstractNumId="12" w15:restartNumberingAfterBreak="0">
    <w:nsid w:val="15E23631"/>
    <w:multiLevelType w:val="hybridMultilevel"/>
    <w:tmpl w:val="689474AC"/>
    <w:lvl w:ilvl="0" w:tplc="FFFFFFFF">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2544C"/>
    <w:multiLevelType w:val="hybridMultilevel"/>
    <w:tmpl w:val="5F0CAF04"/>
    <w:lvl w:ilvl="0" w:tplc="559CBA20">
      <w:start w:val="3"/>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A613D4A"/>
    <w:multiLevelType w:val="hybridMultilevel"/>
    <w:tmpl w:val="23A60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903C62"/>
    <w:multiLevelType w:val="multilevel"/>
    <w:tmpl w:val="651ED0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565466"/>
    <w:multiLevelType w:val="multilevel"/>
    <w:tmpl w:val="14AA18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7" w15:restartNumberingAfterBreak="0">
    <w:nsid w:val="27E41730"/>
    <w:multiLevelType w:val="multilevel"/>
    <w:tmpl w:val="B6A6B3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C5F4E"/>
    <w:multiLevelType w:val="multilevel"/>
    <w:tmpl w:val="09F44B96"/>
    <w:lvl w:ilvl="0">
      <w:start w:val="1"/>
      <w:numFmt w:val="decimal"/>
      <w:lvlText w:val="%1."/>
      <w:lvlJc w:val="left"/>
      <w:pPr>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E1B0115"/>
    <w:multiLevelType w:val="multilevel"/>
    <w:tmpl w:val="94EE0768"/>
    <w:lvl w:ilvl="0">
      <w:start w:val="3"/>
      <w:numFmt w:val="decimal"/>
      <w:lvlText w:val="%1"/>
      <w:lvlJc w:val="left"/>
      <w:pPr>
        <w:tabs>
          <w:tab w:val="num" w:pos="360"/>
        </w:tabs>
        <w:ind w:left="360" w:hanging="360"/>
      </w:pPr>
      <w:rPr>
        <w:rFonts w:hint="default"/>
        <w:b w:val="0"/>
        <w:sz w:val="20"/>
      </w:rPr>
    </w:lvl>
    <w:lvl w:ilvl="1">
      <w:start w:val="1"/>
      <w:numFmt w:val="decimal"/>
      <w:lvlText w:val="%1.%2"/>
      <w:lvlJc w:val="left"/>
      <w:pPr>
        <w:tabs>
          <w:tab w:val="num" w:pos="360"/>
        </w:tabs>
        <w:ind w:left="360" w:hanging="360"/>
      </w:pPr>
      <w:rPr>
        <w:rFonts w:hint="default"/>
        <w:b w:val="0"/>
        <w:sz w:val="18"/>
        <w:szCs w:val="18"/>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20" w15:restartNumberingAfterBreak="0">
    <w:nsid w:val="30CE0478"/>
    <w:multiLevelType w:val="hybridMultilevel"/>
    <w:tmpl w:val="2C9494DC"/>
    <w:lvl w:ilvl="0" w:tplc="559CBA20">
      <w:start w:val="3"/>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31DD2AB0"/>
    <w:multiLevelType w:val="multilevel"/>
    <w:tmpl w:val="A188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61145"/>
    <w:multiLevelType w:val="hybridMultilevel"/>
    <w:tmpl w:val="48543DF8"/>
    <w:lvl w:ilvl="0" w:tplc="D58AAA8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230983"/>
    <w:multiLevelType w:val="hybridMultilevel"/>
    <w:tmpl w:val="1608B348"/>
    <w:lvl w:ilvl="0" w:tplc="080A0001">
      <w:start w:val="1"/>
      <w:numFmt w:val="bullet"/>
      <w:lvlText w:val=""/>
      <w:lvlJc w:val="left"/>
      <w:pPr>
        <w:ind w:left="815" w:hanging="360"/>
      </w:pPr>
      <w:rPr>
        <w:rFonts w:ascii="Symbol" w:hAnsi="Symbol" w:hint="default"/>
        <w:b/>
      </w:rPr>
    </w:lvl>
    <w:lvl w:ilvl="1" w:tplc="080A0003" w:tentative="1">
      <w:start w:val="1"/>
      <w:numFmt w:val="bullet"/>
      <w:lvlText w:val="o"/>
      <w:lvlJc w:val="left"/>
      <w:pPr>
        <w:ind w:left="1535" w:hanging="360"/>
      </w:pPr>
      <w:rPr>
        <w:rFonts w:ascii="Courier New" w:hAnsi="Courier New" w:cs="Courier New" w:hint="default"/>
      </w:rPr>
    </w:lvl>
    <w:lvl w:ilvl="2" w:tplc="080A0005" w:tentative="1">
      <w:start w:val="1"/>
      <w:numFmt w:val="bullet"/>
      <w:lvlText w:val=""/>
      <w:lvlJc w:val="left"/>
      <w:pPr>
        <w:ind w:left="2255" w:hanging="360"/>
      </w:pPr>
      <w:rPr>
        <w:rFonts w:ascii="Wingdings" w:hAnsi="Wingdings" w:hint="default"/>
      </w:rPr>
    </w:lvl>
    <w:lvl w:ilvl="3" w:tplc="080A0001" w:tentative="1">
      <w:start w:val="1"/>
      <w:numFmt w:val="bullet"/>
      <w:lvlText w:val=""/>
      <w:lvlJc w:val="left"/>
      <w:pPr>
        <w:ind w:left="2975" w:hanging="360"/>
      </w:pPr>
      <w:rPr>
        <w:rFonts w:ascii="Symbol" w:hAnsi="Symbol" w:hint="default"/>
      </w:rPr>
    </w:lvl>
    <w:lvl w:ilvl="4" w:tplc="080A0003" w:tentative="1">
      <w:start w:val="1"/>
      <w:numFmt w:val="bullet"/>
      <w:lvlText w:val="o"/>
      <w:lvlJc w:val="left"/>
      <w:pPr>
        <w:ind w:left="3695" w:hanging="360"/>
      </w:pPr>
      <w:rPr>
        <w:rFonts w:ascii="Courier New" w:hAnsi="Courier New" w:cs="Courier New" w:hint="default"/>
      </w:rPr>
    </w:lvl>
    <w:lvl w:ilvl="5" w:tplc="080A0005" w:tentative="1">
      <w:start w:val="1"/>
      <w:numFmt w:val="bullet"/>
      <w:lvlText w:val=""/>
      <w:lvlJc w:val="left"/>
      <w:pPr>
        <w:ind w:left="4415" w:hanging="360"/>
      </w:pPr>
      <w:rPr>
        <w:rFonts w:ascii="Wingdings" w:hAnsi="Wingdings" w:hint="default"/>
      </w:rPr>
    </w:lvl>
    <w:lvl w:ilvl="6" w:tplc="080A0001" w:tentative="1">
      <w:start w:val="1"/>
      <w:numFmt w:val="bullet"/>
      <w:lvlText w:val=""/>
      <w:lvlJc w:val="left"/>
      <w:pPr>
        <w:ind w:left="5135" w:hanging="360"/>
      </w:pPr>
      <w:rPr>
        <w:rFonts w:ascii="Symbol" w:hAnsi="Symbol" w:hint="default"/>
      </w:rPr>
    </w:lvl>
    <w:lvl w:ilvl="7" w:tplc="080A0003" w:tentative="1">
      <w:start w:val="1"/>
      <w:numFmt w:val="bullet"/>
      <w:lvlText w:val="o"/>
      <w:lvlJc w:val="left"/>
      <w:pPr>
        <w:ind w:left="5855" w:hanging="360"/>
      </w:pPr>
      <w:rPr>
        <w:rFonts w:ascii="Courier New" w:hAnsi="Courier New" w:cs="Courier New" w:hint="default"/>
      </w:rPr>
    </w:lvl>
    <w:lvl w:ilvl="8" w:tplc="080A0005" w:tentative="1">
      <w:start w:val="1"/>
      <w:numFmt w:val="bullet"/>
      <w:lvlText w:val=""/>
      <w:lvlJc w:val="left"/>
      <w:pPr>
        <w:ind w:left="6575" w:hanging="360"/>
      </w:pPr>
      <w:rPr>
        <w:rFonts w:ascii="Wingdings" w:hAnsi="Wingdings" w:hint="default"/>
      </w:rPr>
    </w:lvl>
  </w:abstractNum>
  <w:abstractNum w:abstractNumId="24" w15:restartNumberingAfterBreak="0">
    <w:nsid w:val="3876393C"/>
    <w:multiLevelType w:val="hybridMultilevel"/>
    <w:tmpl w:val="15C211EA"/>
    <w:lvl w:ilvl="0" w:tplc="080A000F">
      <w:start w:val="1"/>
      <w:numFmt w:val="decimal"/>
      <w:lvlText w:val="%1."/>
      <w:lvlJc w:val="left"/>
      <w:pPr>
        <w:ind w:left="720" w:hanging="360"/>
      </w:pPr>
      <w:rPr>
        <w:rFonts w:hint="default"/>
      </w:rPr>
    </w:lvl>
    <w:lvl w:ilvl="1" w:tplc="8FBA4640">
      <w:start w:val="8"/>
      <w:numFmt w:val="bullet"/>
      <w:lvlText w:val="-"/>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25228A"/>
    <w:multiLevelType w:val="hybridMultilevel"/>
    <w:tmpl w:val="48543DF8"/>
    <w:lvl w:ilvl="0" w:tplc="D58AAA8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D0052C"/>
    <w:multiLevelType w:val="multilevel"/>
    <w:tmpl w:val="840C470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8E0B80"/>
    <w:multiLevelType w:val="hybridMultilevel"/>
    <w:tmpl w:val="DB9ECC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18661B"/>
    <w:multiLevelType w:val="hybridMultilevel"/>
    <w:tmpl w:val="CD1E8390"/>
    <w:lvl w:ilvl="0" w:tplc="080A0009">
      <w:start w:val="1"/>
      <w:numFmt w:val="bullet"/>
      <w:lvlText w:val=""/>
      <w:lvlJc w:val="left"/>
      <w:pPr>
        <w:ind w:left="3153" w:hanging="360"/>
      </w:pPr>
      <w:rPr>
        <w:rFonts w:ascii="Wingdings" w:hAnsi="Wingdings"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9" w15:restartNumberingAfterBreak="0">
    <w:nsid w:val="428A5D82"/>
    <w:multiLevelType w:val="hybridMultilevel"/>
    <w:tmpl w:val="638EBB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4E212D"/>
    <w:multiLevelType w:val="hybridMultilevel"/>
    <w:tmpl w:val="DE748F10"/>
    <w:lvl w:ilvl="0" w:tplc="559CBA20">
      <w:start w:val="3"/>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48D5532A"/>
    <w:multiLevelType w:val="multilevel"/>
    <w:tmpl w:val="74764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EC1855"/>
    <w:multiLevelType w:val="hybridMultilevel"/>
    <w:tmpl w:val="6EDEA780"/>
    <w:lvl w:ilvl="0" w:tplc="559CBA20">
      <w:start w:val="3"/>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55F56BE2"/>
    <w:multiLevelType w:val="hybridMultilevel"/>
    <w:tmpl w:val="264EF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64431"/>
    <w:multiLevelType w:val="hybridMultilevel"/>
    <w:tmpl w:val="8698F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0D53"/>
    <w:multiLevelType w:val="hybridMultilevel"/>
    <w:tmpl w:val="A0DE0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B67B39"/>
    <w:multiLevelType w:val="hybridMultilevel"/>
    <w:tmpl w:val="E9B0C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6B3979"/>
    <w:multiLevelType w:val="hybridMultilevel"/>
    <w:tmpl w:val="2990FB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9142B2"/>
    <w:multiLevelType w:val="multilevel"/>
    <w:tmpl w:val="080A001F"/>
    <w:numStyleLink w:val="Estilo1"/>
  </w:abstractNum>
  <w:abstractNum w:abstractNumId="39" w15:restartNumberingAfterBreak="0">
    <w:nsid w:val="68316D98"/>
    <w:multiLevelType w:val="hybridMultilevel"/>
    <w:tmpl w:val="48543DF8"/>
    <w:lvl w:ilvl="0" w:tplc="D58AAA8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256C80"/>
    <w:multiLevelType w:val="hybridMultilevel"/>
    <w:tmpl w:val="49F229DA"/>
    <w:lvl w:ilvl="0" w:tplc="FD76403C">
      <w:start w:val="1"/>
      <w:numFmt w:val="decimal"/>
      <w:lvlText w:val="%1."/>
      <w:lvlJc w:val="left"/>
      <w:pPr>
        <w:ind w:left="644" w:hanging="360"/>
      </w:pPr>
      <w:rPr>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F75433"/>
    <w:multiLevelType w:val="multilevel"/>
    <w:tmpl w:val="18086202"/>
    <w:styleLink w:val="Estilo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525748"/>
    <w:multiLevelType w:val="hybridMultilevel"/>
    <w:tmpl w:val="36387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AE3835"/>
    <w:multiLevelType w:val="hybridMultilevel"/>
    <w:tmpl w:val="71122C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DB66BF"/>
    <w:multiLevelType w:val="multilevel"/>
    <w:tmpl w:val="E58A7B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8495F"/>
    <w:multiLevelType w:val="hybridMultilevel"/>
    <w:tmpl w:val="4434ED94"/>
    <w:lvl w:ilvl="0" w:tplc="51A82C8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6E545F"/>
    <w:multiLevelType w:val="multilevel"/>
    <w:tmpl w:val="080A001F"/>
    <w:styleLink w:val="Estilo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9F0624"/>
    <w:multiLevelType w:val="multilevel"/>
    <w:tmpl w:val="6A3841E0"/>
    <w:lvl w:ilvl="0">
      <w:start w:val="1"/>
      <w:numFmt w:val="decimal"/>
      <w:lvlText w:val="%1."/>
      <w:lvlJc w:val="left"/>
      <w:pPr>
        <w:ind w:left="720" w:hanging="360"/>
      </w:pPr>
      <w:rPr>
        <w:rFonts w:cs="Times New Roman" w:hint="default"/>
        <w:b/>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7DD47530"/>
    <w:multiLevelType w:val="hybridMultilevel"/>
    <w:tmpl w:val="48543DF8"/>
    <w:lvl w:ilvl="0" w:tplc="D58AAA8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31"/>
  </w:num>
  <w:num w:numId="3">
    <w:abstractNumId w:val="36"/>
  </w:num>
  <w:num w:numId="4">
    <w:abstractNumId w:val="1"/>
  </w:num>
  <w:num w:numId="5">
    <w:abstractNumId w:val="37"/>
  </w:num>
  <w:num w:numId="6">
    <w:abstractNumId w:val="27"/>
  </w:num>
  <w:num w:numId="7">
    <w:abstractNumId w:val="30"/>
  </w:num>
  <w:num w:numId="8">
    <w:abstractNumId w:val="20"/>
  </w:num>
  <w:num w:numId="9">
    <w:abstractNumId w:val="13"/>
  </w:num>
  <w:num w:numId="10">
    <w:abstractNumId w:val="32"/>
  </w:num>
  <w:num w:numId="11">
    <w:abstractNumId w:val="0"/>
  </w:num>
  <w:num w:numId="12">
    <w:abstractNumId w:val="4"/>
  </w:num>
  <w:num w:numId="13">
    <w:abstractNumId w:val="7"/>
  </w:num>
  <w:num w:numId="14">
    <w:abstractNumId w:val="15"/>
  </w:num>
  <w:num w:numId="15">
    <w:abstractNumId w:val="11"/>
  </w:num>
  <w:num w:numId="16">
    <w:abstractNumId w:val="6"/>
  </w:num>
  <w:num w:numId="17">
    <w:abstractNumId w:val="46"/>
  </w:num>
  <w:num w:numId="18">
    <w:abstractNumId w:val="41"/>
  </w:num>
  <w:num w:numId="19">
    <w:abstractNumId w:val="26"/>
  </w:num>
  <w:num w:numId="20">
    <w:abstractNumId w:val="22"/>
  </w:num>
  <w:num w:numId="21">
    <w:abstractNumId w:val="48"/>
  </w:num>
  <w:num w:numId="22">
    <w:abstractNumId w:val="39"/>
  </w:num>
  <w:num w:numId="23">
    <w:abstractNumId w:val="25"/>
  </w:num>
  <w:num w:numId="24">
    <w:abstractNumId w:val="9"/>
  </w:num>
  <w:num w:numId="25">
    <w:abstractNumId w:val="12"/>
  </w:num>
  <w:num w:numId="26">
    <w:abstractNumId w:val="19"/>
  </w:num>
  <w:num w:numId="27">
    <w:abstractNumId w:val="16"/>
  </w:num>
  <w:num w:numId="28">
    <w:abstractNumId w:val="18"/>
  </w:num>
  <w:num w:numId="29">
    <w:abstractNumId w:val="5"/>
  </w:num>
  <w:num w:numId="30">
    <w:abstractNumId w:val="29"/>
  </w:num>
  <w:num w:numId="31">
    <w:abstractNumId w:val="35"/>
  </w:num>
  <w:num w:numId="32">
    <w:abstractNumId w:val="38"/>
  </w:num>
  <w:num w:numId="33">
    <w:abstractNumId w:val="8"/>
  </w:num>
  <w:num w:numId="34">
    <w:abstractNumId w:val="47"/>
  </w:num>
  <w:num w:numId="35">
    <w:abstractNumId w:val="14"/>
  </w:num>
  <w:num w:numId="36">
    <w:abstractNumId w:val="24"/>
  </w:num>
  <w:num w:numId="37">
    <w:abstractNumId w:val="10"/>
  </w:num>
  <w:num w:numId="38">
    <w:abstractNumId w:val="42"/>
  </w:num>
  <w:num w:numId="39">
    <w:abstractNumId w:val="23"/>
  </w:num>
  <w:num w:numId="40">
    <w:abstractNumId w:val="40"/>
  </w:num>
  <w:num w:numId="41">
    <w:abstractNumId w:val="28"/>
  </w:num>
  <w:num w:numId="42">
    <w:abstractNumId w:val="34"/>
  </w:num>
  <w:num w:numId="43">
    <w:abstractNumId w:val="2"/>
  </w:num>
  <w:num w:numId="44">
    <w:abstractNumId w:val="33"/>
  </w:num>
  <w:num w:numId="45">
    <w:abstractNumId w:val="45"/>
  </w:num>
  <w:num w:numId="46">
    <w:abstractNumId w:val="21"/>
  </w:num>
  <w:num w:numId="47">
    <w:abstractNumId w:val="3"/>
  </w:num>
  <w:num w:numId="48">
    <w:abstractNumId w:val="17"/>
  </w:num>
  <w:num w:numId="49">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C1"/>
    <w:rsid w:val="00002D80"/>
    <w:rsid w:val="00002D9F"/>
    <w:rsid w:val="00003A5A"/>
    <w:rsid w:val="00006DEC"/>
    <w:rsid w:val="00007089"/>
    <w:rsid w:val="000075AB"/>
    <w:rsid w:val="000106E6"/>
    <w:rsid w:val="00012448"/>
    <w:rsid w:val="00013A2A"/>
    <w:rsid w:val="00014C5B"/>
    <w:rsid w:val="000204CD"/>
    <w:rsid w:val="00020EBC"/>
    <w:rsid w:val="000229B9"/>
    <w:rsid w:val="00022E63"/>
    <w:rsid w:val="00023D30"/>
    <w:rsid w:val="0002516B"/>
    <w:rsid w:val="0003179E"/>
    <w:rsid w:val="00032A98"/>
    <w:rsid w:val="00032D0B"/>
    <w:rsid w:val="0003471D"/>
    <w:rsid w:val="00034721"/>
    <w:rsid w:val="00035534"/>
    <w:rsid w:val="00043955"/>
    <w:rsid w:val="000439F9"/>
    <w:rsid w:val="00044C71"/>
    <w:rsid w:val="00046CAF"/>
    <w:rsid w:val="0004727B"/>
    <w:rsid w:val="00047471"/>
    <w:rsid w:val="00047518"/>
    <w:rsid w:val="00047B59"/>
    <w:rsid w:val="00050BDD"/>
    <w:rsid w:val="0005143A"/>
    <w:rsid w:val="000516FA"/>
    <w:rsid w:val="00051DE4"/>
    <w:rsid w:val="0005466D"/>
    <w:rsid w:val="00060D07"/>
    <w:rsid w:val="000615B8"/>
    <w:rsid w:val="00073851"/>
    <w:rsid w:val="000821CC"/>
    <w:rsid w:val="00084AEF"/>
    <w:rsid w:val="000852C7"/>
    <w:rsid w:val="0008740A"/>
    <w:rsid w:val="000901BE"/>
    <w:rsid w:val="000913F6"/>
    <w:rsid w:val="00091718"/>
    <w:rsid w:val="00092CC8"/>
    <w:rsid w:val="0009355A"/>
    <w:rsid w:val="0009407E"/>
    <w:rsid w:val="000943D9"/>
    <w:rsid w:val="0009453D"/>
    <w:rsid w:val="000A0930"/>
    <w:rsid w:val="000A0C58"/>
    <w:rsid w:val="000A0F68"/>
    <w:rsid w:val="000A292F"/>
    <w:rsid w:val="000A4886"/>
    <w:rsid w:val="000B63F4"/>
    <w:rsid w:val="000B7704"/>
    <w:rsid w:val="000C020D"/>
    <w:rsid w:val="000C05EA"/>
    <w:rsid w:val="000C0D28"/>
    <w:rsid w:val="000C5035"/>
    <w:rsid w:val="000C73CB"/>
    <w:rsid w:val="000D09BC"/>
    <w:rsid w:val="000D1F3A"/>
    <w:rsid w:val="000D23CB"/>
    <w:rsid w:val="000D2781"/>
    <w:rsid w:val="000D30AB"/>
    <w:rsid w:val="000D5884"/>
    <w:rsid w:val="000E14D5"/>
    <w:rsid w:val="000E34FD"/>
    <w:rsid w:val="000E659D"/>
    <w:rsid w:val="000F09F8"/>
    <w:rsid w:val="000F160C"/>
    <w:rsid w:val="000F3797"/>
    <w:rsid w:val="000F3B05"/>
    <w:rsid w:val="000F74F5"/>
    <w:rsid w:val="000F76F8"/>
    <w:rsid w:val="000F78A3"/>
    <w:rsid w:val="00101C8C"/>
    <w:rsid w:val="0010599A"/>
    <w:rsid w:val="001112BE"/>
    <w:rsid w:val="00113B5C"/>
    <w:rsid w:val="0012000B"/>
    <w:rsid w:val="001212E4"/>
    <w:rsid w:val="00121986"/>
    <w:rsid w:val="0012260D"/>
    <w:rsid w:val="00122950"/>
    <w:rsid w:val="00124A90"/>
    <w:rsid w:val="001274A1"/>
    <w:rsid w:val="00127718"/>
    <w:rsid w:val="001300F6"/>
    <w:rsid w:val="001307E9"/>
    <w:rsid w:val="00136219"/>
    <w:rsid w:val="00137FE3"/>
    <w:rsid w:val="00140D9B"/>
    <w:rsid w:val="00140F25"/>
    <w:rsid w:val="001415FB"/>
    <w:rsid w:val="00143249"/>
    <w:rsid w:val="001433E2"/>
    <w:rsid w:val="0014388B"/>
    <w:rsid w:val="00143A47"/>
    <w:rsid w:val="0014420E"/>
    <w:rsid w:val="00144AEB"/>
    <w:rsid w:val="00144E14"/>
    <w:rsid w:val="00144E48"/>
    <w:rsid w:val="001468BB"/>
    <w:rsid w:val="00151465"/>
    <w:rsid w:val="0015326E"/>
    <w:rsid w:val="00156739"/>
    <w:rsid w:val="00160B9D"/>
    <w:rsid w:val="00162579"/>
    <w:rsid w:val="00166817"/>
    <w:rsid w:val="001672DE"/>
    <w:rsid w:val="001677D7"/>
    <w:rsid w:val="00171963"/>
    <w:rsid w:val="00174CE1"/>
    <w:rsid w:val="00180054"/>
    <w:rsid w:val="00180380"/>
    <w:rsid w:val="00182F5A"/>
    <w:rsid w:val="0018381F"/>
    <w:rsid w:val="00186DD2"/>
    <w:rsid w:val="00192794"/>
    <w:rsid w:val="00194531"/>
    <w:rsid w:val="001962D4"/>
    <w:rsid w:val="00196E1B"/>
    <w:rsid w:val="00197CE0"/>
    <w:rsid w:val="001A1C9C"/>
    <w:rsid w:val="001A33AF"/>
    <w:rsid w:val="001A6C80"/>
    <w:rsid w:val="001A7406"/>
    <w:rsid w:val="001A7689"/>
    <w:rsid w:val="001A769A"/>
    <w:rsid w:val="001B2817"/>
    <w:rsid w:val="001B3F22"/>
    <w:rsid w:val="001B72CC"/>
    <w:rsid w:val="001B7B27"/>
    <w:rsid w:val="001C0768"/>
    <w:rsid w:val="001C107C"/>
    <w:rsid w:val="001C273E"/>
    <w:rsid w:val="001C2CF0"/>
    <w:rsid w:val="001C3160"/>
    <w:rsid w:val="001C3E26"/>
    <w:rsid w:val="001D1ABE"/>
    <w:rsid w:val="001D3E34"/>
    <w:rsid w:val="001D49D9"/>
    <w:rsid w:val="001D5035"/>
    <w:rsid w:val="001E17CF"/>
    <w:rsid w:val="001E19A1"/>
    <w:rsid w:val="001E207E"/>
    <w:rsid w:val="001E3934"/>
    <w:rsid w:val="001E70A9"/>
    <w:rsid w:val="001F095A"/>
    <w:rsid w:val="001F1192"/>
    <w:rsid w:val="001F1C5F"/>
    <w:rsid w:val="001F2D8B"/>
    <w:rsid w:val="001F4959"/>
    <w:rsid w:val="00201911"/>
    <w:rsid w:val="002030F0"/>
    <w:rsid w:val="002048AD"/>
    <w:rsid w:val="00204D45"/>
    <w:rsid w:val="00205DCF"/>
    <w:rsid w:val="00206BAB"/>
    <w:rsid w:val="002118CE"/>
    <w:rsid w:val="00211966"/>
    <w:rsid w:val="0021261A"/>
    <w:rsid w:val="002249EC"/>
    <w:rsid w:val="002359E4"/>
    <w:rsid w:val="0023676B"/>
    <w:rsid w:val="00236D70"/>
    <w:rsid w:val="00240837"/>
    <w:rsid w:val="00240A12"/>
    <w:rsid w:val="00246225"/>
    <w:rsid w:val="0025034B"/>
    <w:rsid w:val="00255831"/>
    <w:rsid w:val="002560FD"/>
    <w:rsid w:val="002621DA"/>
    <w:rsid w:val="00264D28"/>
    <w:rsid w:val="00264D9D"/>
    <w:rsid w:val="0026680A"/>
    <w:rsid w:val="002669E2"/>
    <w:rsid w:val="00271BB7"/>
    <w:rsid w:val="00274589"/>
    <w:rsid w:val="00274A70"/>
    <w:rsid w:val="00280D13"/>
    <w:rsid w:val="00283A7C"/>
    <w:rsid w:val="00284DCE"/>
    <w:rsid w:val="00285712"/>
    <w:rsid w:val="00285831"/>
    <w:rsid w:val="002863EC"/>
    <w:rsid w:val="00287602"/>
    <w:rsid w:val="00287CB4"/>
    <w:rsid w:val="00290060"/>
    <w:rsid w:val="00291752"/>
    <w:rsid w:val="002953A0"/>
    <w:rsid w:val="00297337"/>
    <w:rsid w:val="002A0579"/>
    <w:rsid w:val="002A1DFB"/>
    <w:rsid w:val="002A263A"/>
    <w:rsid w:val="002A4AA4"/>
    <w:rsid w:val="002A54BB"/>
    <w:rsid w:val="002A5F4A"/>
    <w:rsid w:val="002B08BA"/>
    <w:rsid w:val="002B090C"/>
    <w:rsid w:val="002B0ED9"/>
    <w:rsid w:val="002B3165"/>
    <w:rsid w:val="002B3D38"/>
    <w:rsid w:val="002B5864"/>
    <w:rsid w:val="002B6C0B"/>
    <w:rsid w:val="002C1F22"/>
    <w:rsid w:val="002C3437"/>
    <w:rsid w:val="002C37D9"/>
    <w:rsid w:val="002C3B2C"/>
    <w:rsid w:val="002C3BB3"/>
    <w:rsid w:val="002C3D10"/>
    <w:rsid w:val="002C3D88"/>
    <w:rsid w:val="002C54DC"/>
    <w:rsid w:val="002C6487"/>
    <w:rsid w:val="002D06CB"/>
    <w:rsid w:val="002D07F3"/>
    <w:rsid w:val="002D3AC0"/>
    <w:rsid w:val="002D4121"/>
    <w:rsid w:val="002E6C38"/>
    <w:rsid w:val="002F2C74"/>
    <w:rsid w:val="002F7798"/>
    <w:rsid w:val="002F7B7C"/>
    <w:rsid w:val="002F7D65"/>
    <w:rsid w:val="0030422C"/>
    <w:rsid w:val="00306466"/>
    <w:rsid w:val="003075EA"/>
    <w:rsid w:val="0031257D"/>
    <w:rsid w:val="0031359C"/>
    <w:rsid w:val="00314877"/>
    <w:rsid w:val="003159C4"/>
    <w:rsid w:val="0032792D"/>
    <w:rsid w:val="00327A78"/>
    <w:rsid w:val="00327DE8"/>
    <w:rsid w:val="00331400"/>
    <w:rsid w:val="00332047"/>
    <w:rsid w:val="00333291"/>
    <w:rsid w:val="00334108"/>
    <w:rsid w:val="00336A06"/>
    <w:rsid w:val="00337A67"/>
    <w:rsid w:val="003405D8"/>
    <w:rsid w:val="00341662"/>
    <w:rsid w:val="00342083"/>
    <w:rsid w:val="00343492"/>
    <w:rsid w:val="00351BB2"/>
    <w:rsid w:val="003548AD"/>
    <w:rsid w:val="003610A1"/>
    <w:rsid w:val="00364761"/>
    <w:rsid w:val="0036496D"/>
    <w:rsid w:val="00366E44"/>
    <w:rsid w:val="003753E3"/>
    <w:rsid w:val="00375687"/>
    <w:rsid w:val="0037622A"/>
    <w:rsid w:val="00376C62"/>
    <w:rsid w:val="00377F85"/>
    <w:rsid w:val="003800E5"/>
    <w:rsid w:val="00380724"/>
    <w:rsid w:val="00381AA0"/>
    <w:rsid w:val="00383B45"/>
    <w:rsid w:val="00384669"/>
    <w:rsid w:val="003905AA"/>
    <w:rsid w:val="00393364"/>
    <w:rsid w:val="0039592B"/>
    <w:rsid w:val="003966AA"/>
    <w:rsid w:val="003A0713"/>
    <w:rsid w:val="003A335C"/>
    <w:rsid w:val="003B1DD6"/>
    <w:rsid w:val="003B22EA"/>
    <w:rsid w:val="003B3821"/>
    <w:rsid w:val="003B3D7A"/>
    <w:rsid w:val="003B5AF6"/>
    <w:rsid w:val="003B5F2A"/>
    <w:rsid w:val="003B678C"/>
    <w:rsid w:val="003C2C20"/>
    <w:rsid w:val="003C6077"/>
    <w:rsid w:val="003C762F"/>
    <w:rsid w:val="003C77B9"/>
    <w:rsid w:val="003D05C8"/>
    <w:rsid w:val="003D4563"/>
    <w:rsid w:val="003D71B3"/>
    <w:rsid w:val="003E030D"/>
    <w:rsid w:val="003E11EF"/>
    <w:rsid w:val="003E1FE4"/>
    <w:rsid w:val="003E26DE"/>
    <w:rsid w:val="003E4A62"/>
    <w:rsid w:val="003F1A07"/>
    <w:rsid w:val="003F2B16"/>
    <w:rsid w:val="003F552E"/>
    <w:rsid w:val="003F6659"/>
    <w:rsid w:val="003F7658"/>
    <w:rsid w:val="004008D8"/>
    <w:rsid w:val="00401661"/>
    <w:rsid w:val="004018AA"/>
    <w:rsid w:val="00403C85"/>
    <w:rsid w:val="00403E0D"/>
    <w:rsid w:val="0040488E"/>
    <w:rsid w:val="00406AF8"/>
    <w:rsid w:val="00407EF3"/>
    <w:rsid w:val="00413A5A"/>
    <w:rsid w:val="0041584F"/>
    <w:rsid w:val="00415C92"/>
    <w:rsid w:val="00415E99"/>
    <w:rsid w:val="00420E3F"/>
    <w:rsid w:val="0042629B"/>
    <w:rsid w:val="00426B6B"/>
    <w:rsid w:val="004276B2"/>
    <w:rsid w:val="0043155F"/>
    <w:rsid w:val="00431835"/>
    <w:rsid w:val="00431B77"/>
    <w:rsid w:val="0043217C"/>
    <w:rsid w:val="00432657"/>
    <w:rsid w:val="004344C3"/>
    <w:rsid w:val="00434C9F"/>
    <w:rsid w:val="00440F12"/>
    <w:rsid w:val="00441218"/>
    <w:rsid w:val="00441A14"/>
    <w:rsid w:val="00441F35"/>
    <w:rsid w:val="004444AF"/>
    <w:rsid w:val="00445054"/>
    <w:rsid w:val="004464A4"/>
    <w:rsid w:val="004501F8"/>
    <w:rsid w:val="00450926"/>
    <w:rsid w:val="00454FBB"/>
    <w:rsid w:val="004562BC"/>
    <w:rsid w:val="00456822"/>
    <w:rsid w:val="00456E9F"/>
    <w:rsid w:val="004608A4"/>
    <w:rsid w:val="0046308D"/>
    <w:rsid w:val="00463B82"/>
    <w:rsid w:val="004649E0"/>
    <w:rsid w:val="00471F8E"/>
    <w:rsid w:val="004724A4"/>
    <w:rsid w:val="00476C28"/>
    <w:rsid w:val="00480787"/>
    <w:rsid w:val="00481BF4"/>
    <w:rsid w:val="00482C0B"/>
    <w:rsid w:val="00482CA8"/>
    <w:rsid w:val="00482FA7"/>
    <w:rsid w:val="004860A4"/>
    <w:rsid w:val="004879B4"/>
    <w:rsid w:val="00493ED2"/>
    <w:rsid w:val="0049466D"/>
    <w:rsid w:val="004A0257"/>
    <w:rsid w:val="004A201A"/>
    <w:rsid w:val="004A2EF8"/>
    <w:rsid w:val="004A3DE2"/>
    <w:rsid w:val="004A4BB2"/>
    <w:rsid w:val="004A7144"/>
    <w:rsid w:val="004B09D1"/>
    <w:rsid w:val="004B0AC2"/>
    <w:rsid w:val="004B21B2"/>
    <w:rsid w:val="004B36C0"/>
    <w:rsid w:val="004B6330"/>
    <w:rsid w:val="004C361E"/>
    <w:rsid w:val="004C7842"/>
    <w:rsid w:val="004D08D6"/>
    <w:rsid w:val="004D1BDE"/>
    <w:rsid w:val="004D1D68"/>
    <w:rsid w:val="004D3009"/>
    <w:rsid w:val="004D34B9"/>
    <w:rsid w:val="004D787B"/>
    <w:rsid w:val="004E2FCD"/>
    <w:rsid w:val="004E4800"/>
    <w:rsid w:val="004E5814"/>
    <w:rsid w:val="004F2263"/>
    <w:rsid w:val="004F22CA"/>
    <w:rsid w:val="004F37D3"/>
    <w:rsid w:val="004F516F"/>
    <w:rsid w:val="004F53E9"/>
    <w:rsid w:val="004F7EBC"/>
    <w:rsid w:val="005020FA"/>
    <w:rsid w:val="00503125"/>
    <w:rsid w:val="00504416"/>
    <w:rsid w:val="00505053"/>
    <w:rsid w:val="00505A6D"/>
    <w:rsid w:val="00505F48"/>
    <w:rsid w:val="0050627B"/>
    <w:rsid w:val="00506858"/>
    <w:rsid w:val="00507E69"/>
    <w:rsid w:val="00511D03"/>
    <w:rsid w:val="00511F77"/>
    <w:rsid w:val="00512938"/>
    <w:rsid w:val="005167AF"/>
    <w:rsid w:val="0052347F"/>
    <w:rsid w:val="00526D7F"/>
    <w:rsid w:val="005307F3"/>
    <w:rsid w:val="0053169B"/>
    <w:rsid w:val="00534683"/>
    <w:rsid w:val="0053512A"/>
    <w:rsid w:val="00537549"/>
    <w:rsid w:val="005375F3"/>
    <w:rsid w:val="00540069"/>
    <w:rsid w:val="005407EE"/>
    <w:rsid w:val="005418F2"/>
    <w:rsid w:val="00541E42"/>
    <w:rsid w:val="005457C0"/>
    <w:rsid w:val="005461FD"/>
    <w:rsid w:val="0055370C"/>
    <w:rsid w:val="00554DF6"/>
    <w:rsid w:val="005570BB"/>
    <w:rsid w:val="00557B0B"/>
    <w:rsid w:val="00562E54"/>
    <w:rsid w:val="005632E4"/>
    <w:rsid w:val="0056493C"/>
    <w:rsid w:val="00564B1F"/>
    <w:rsid w:val="00570D10"/>
    <w:rsid w:val="005738D9"/>
    <w:rsid w:val="00577B8A"/>
    <w:rsid w:val="005801C5"/>
    <w:rsid w:val="005829EB"/>
    <w:rsid w:val="005834C0"/>
    <w:rsid w:val="005840B1"/>
    <w:rsid w:val="00585D90"/>
    <w:rsid w:val="005900DA"/>
    <w:rsid w:val="0059162A"/>
    <w:rsid w:val="00596628"/>
    <w:rsid w:val="005975C6"/>
    <w:rsid w:val="005A0A2E"/>
    <w:rsid w:val="005A0D38"/>
    <w:rsid w:val="005A2FB7"/>
    <w:rsid w:val="005A51D7"/>
    <w:rsid w:val="005A5262"/>
    <w:rsid w:val="005A5C82"/>
    <w:rsid w:val="005A6AB9"/>
    <w:rsid w:val="005A7EE7"/>
    <w:rsid w:val="005B0558"/>
    <w:rsid w:val="005B07DC"/>
    <w:rsid w:val="005B25A4"/>
    <w:rsid w:val="005B286C"/>
    <w:rsid w:val="005B47FD"/>
    <w:rsid w:val="005B4914"/>
    <w:rsid w:val="005C0E19"/>
    <w:rsid w:val="005C1A08"/>
    <w:rsid w:val="005C1D58"/>
    <w:rsid w:val="005C1F9E"/>
    <w:rsid w:val="005C28A5"/>
    <w:rsid w:val="005C2EDE"/>
    <w:rsid w:val="005C406F"/>
    <w:rsid w:val="005D0577"/>
    <w:rsid w:val="005D1648"/>
    <w:rsid w:val="005D6C5C"/>
    <w:rsid w:val="005D6CA8"/>
    <w:rsid w:val="005D729D"/>
    <w:rsid w:val="005D72F7"/>
    <w:rsid w:val="005E10EA"/>
    <w:rsid w:val="005E25DB"/>
    <w:rsid w:val="005E294A"/>
    <w:rsid w:val="005E3587"/>
    <w:rsid w:val="005E4890"/>
    <w:rsid w:val="005E5500"/>
    <w:rsid w:val="005E74CA"/>
    <w:rsid w:val="005F32FD"/>
    <w:rsid w:val="005F4BDF"/>
    <w:rsid w:val="005F4D19"/>
    <w:rsid w:val="005F4D90"/>
    <w:rsid w:val="0060041F"/>
    <w:rsid w:val="00600742"/>
    <w:rsid w:val="006011FC"/>
    <w:rsid w:val="00603398"/>
    <w:rsid w:val="0060398C"/>
    <w:rsid w:val="00610B30"/>
    <w:rsid w:val="00611C61"/>
    <w:rsid w:val="00623D4B"/>
    <w:rsid w:val="00624252"/>
    <w:rsid w:val="00625872"/>
    <w:rsid w:val="006264C5"/>
    <w:rsid w:val="00627457"/>
    <w:rsid w:val="0062772C"/>
    <w:rsid w:val="00630643"/>
    <w:rsid w:val="00630EDE"/>
    <w:rsid w:val="006317E0"/>
    <w:rsid w:val="00631E83"/>
    <w:rsid w:val="0063436D"/>
    <w:rsid w:val="00634BD9"/>
    <w:rsid w:val="00635DF6"/>
    <w:rsid w:val="00640C84"/>
    <w:rsid w:val="00642959"/>
    <w:rsid w:val="006472E1"/>
    <w:rsid w:val="006514EE"/>
    <w:rsid w:val="00651C4F"/>
    <w:rsid w:val="00653E7E"/>
    <w:rsid w:val="00655BD6"/>
    <w:rsid w:val="00656F44"/>
    <w:rsid w:val="00662B56"/>
    <w:rsid w:val="00666DE6"/>
    <w:rsid w:val="00671D33"/>
    <w:rsid w:val="00675755"/>
    <w:rsid w:val="00676ABC"/>
    <w:rsid w:val="0068073A"/>
    <w:rsid w:val="006807FF"/>
    <w:rsid w:val="00681C5E"/>
    <w:rsid w:val="00686B62"/>
    <w:rsid w:val="00687144"/>
    <w:rsid w:val="0068733A"/>
    <w:rsid w:val="006907A4"/>
    <w:rsid w:val="00690C3F"/>
    <w:rsid w:val="00692D69"/>
    <w:rsid w:val="00693497"/>
    <w:rsid w:val="00697E36"/>
    <w:rsid w:val="006A2B05"/>
    <w:rsid w:val="006A3425"/>
    <w:rsid w:val="006A77DD"/>
    <w:rsid w:val="006B4460"/>
    <w:rsid w:val="006B4641"/>
    <w:rsid w:val="006B4D55"/>
    <w:rsid w:val="006B73C5"/>
    <w:rsid w:val="006B7653"/>
    <w:rsid w:val="006B7CC1"/>
    <w:rsid w:val="006C0774"/>
    <w:rsid w:val="006C0F3B"/>
    <w:rsid w:val="006C1278"/>
    <w:rsid w:val="006C15C3"/>
    <w:rsid w:val="006C1BE1"/>
    <w:rsid w:val="006C3D01"/>
    <w:rsid w:val="006C7D89"/>
    <w:rsid w:val="006D0B23"/>
    <w:rsid w:val="006D311C"/>
    <w:rsid w:val="006D41E6"/>
    <w:rsid w:val="006D5FBB"/>
    <w:rsid w:val="006E0AE3"/>
    <w:rsid w:val="006E174E"/>
    <w:rsid w:val="006E262B"/>
    <w:rsid w:val="006E4846"/>
    <w:rsid w:val="006F1A0E"/>
    <w:rsid w:val="006F275A"/>
    <w:rsid w:val="006F27DC"/>
    <w:rsid w:val="006F732F"/>
    <w:rsid w:val="00707E26"/>
    <w:rsid w:val="00710BD0"/>
    <w:rsid w:val="00711AF1"/>
    <w:rsid w:val="00712918"/>
    <w:rsid w:val="0071384B"/>
    <w:rsid w:val="00713A7E"/>
    <w:rsid w:val="00720FDB"/>
    <w:rsid w:val="007245BE"/>
    <w:rsid w:val="00725F8B"/>
    <w:rsid w:val="00730824"/>
    <w:rsid w:val="00730A66"/>
    <w:rsid w:val="00732CDC"/>
    <w:rsid w:val="007337BF"/>
    <w:rsid w:val="00733E06"/>
    <w:rsid w:val="007342F8"/>
    <w:rsid w:val="00734BD4"/>
    <w:rsid w:val="007376CA"/>
    <w:rsid w:val="00741ACB"/>
    <w:rsid w:val="007427FC"/>
    <w:rsid w:val="00746859"/>
    <w:rsid w:val="00746FEF"/>
    <w:rsid w:val="007522E6"/>
    <w:rsid w:val="00753A1E"/>
    <w:rsid w:val="00765252"/>
    <w:rsid w:val="007661F3"/>
    <w:rsid w:val="00772971"/>
    <w:rsid w:val="00773E5B"/>
    <w:rsid w:val="007770E8"/>
    <w:rsid w:val="0077743D"/>
    <w:rsid w:val="007801A4"/>
    <w:rsid w:val="007807F7"/>
    <w:rsid w:val="007863A2"/>
    <w:rsid w:val="00792CB7"/>
    <w:rsid w:val="00794364"/>
    <w:rsid w:val="0079478A"/>
    <w:rsid w:val="00795460"/>
    <w:rsid w:val="00795EC2"/>
    <w:rsid w:val="00796A70"/>
    <w:rsid w:val="007A1DBB"/>
    <w:rsid w:val="007A272D"/>
    <w:rsid w:val="007A34BE"/>
    <w:rsid w:val="007A3BCB"/>
    <w:rsid w:val="007A3C2B"/>
    <w:rsid w:val="007A5F04"/>
    <w:rsid w:val="007A746E"/>
    <w:rsid w:val="007B04C9"/>
    <w:rsid w:val="007B0B3D"/>
    <w:rsid w:val="007B16DC"/>
    <w:rsid w:val="007B1E5C"/>
    <w:rsid w:val="007C074A"/>
    <w:rsid w:val="007C37F1"/>
    <w:rsid w:val="007C52FD"/>
    <w:rsid w:val="007C7B5A"/>
    <w:rsid w:val="007C7D6D"/>
    <w:rsid w:val="007D48C5"/>
    <w:rsid w:val="007D6BBB"/>
    <w:rsid w:val="007E1309"/>
    <w:rsid w:val="007E426D"/>
    <w:rsid w:val="007E4775"/>
    <w:rsid w:val="007E5B25"/>
    <w:rsid w:val="007E6B20"/>
    <w:rsid w:val="007F0F96"/>
    <w:rsid w:val="007F175D"/>
    <w:rsid w:val="007F3A7C"/>
    <w:rsid w:val="007F7A9E"/>
    <w:rsid w:val="008018B5"/>
    <w:rsid w:val="008021D4"/>
    <w:rsid w:val="00802F9C"/>
    <w:rsid w:val="00821C0F"/>
    <w:rsid w:val="00821D92"/>
    <w:rsid w:val="008223DA"/>
    <w:rsid w:val="0082281B"/>
    <w:rsid w:val="00827753"/>
    <w:rsid w:val="008313D4"/>
    <w:rsid w:val="00840933"/>
    <w:rsid w:val="00840DA7"/>
    <w:rsid w:val="008417F5"/>
    <w:rsid w:val="00843EB5"/>
    <w:rsid w:val="00844478"/>
    <w:rsid w:val="0084493D"/>
    <w:rsid w:val="00847E18"/>
    <w:rsid w:val="00850A8C"/>
    <w:rsid w:val="00853E41"/>
    <w:rsid w:val="008545B6"/>
    <w:rsid w:val="00855032"/>
    <w:rsid w:val="00856E34"/>
    <w:rsid w:val="008629A4"/>
    <w:rsid w:val="00863D70"/>
    <w:rsid w:val="00866F8E"/>
    <w:rsid w:val="00872472"/>
    <w:rsid w:val="00872BD3"/>
    <w:rsid w:val="0087422A"/>
    <w:rsid w:val="00880486"/>
    <w:rsid w:val="00880C86"/>
    <w:rsid w:val="00882797"/>
    <w:rsid w:val="00882B86"/>
    <w:rsid w:val="00885F21"/>
    <w:rsid w:val="008900AE"/>
    <w:rsid w:val="00890B62"/>
    <w:rsid w:val="00891C51"/>
    <w:rsid w:val="00892841"/>
    <w:rsid w:val="00896912"/>
    <w:rsid w:val="008974D1"/>
    <w:rsid w:val="008A0595"/>
    <w:rsid w:val="008A3C24"/>
    <w:rsid w:val="008A4B89"/>
    <w:rsid w:val="008A50C3"/>
    <w:rsid w:val="008B0800"/>
    <w:rsid w:val="008B1A2F"/>
    <w:rsid w:val="008B27A7"/>
    <w:rsid w:val="008B29EC"/>
    <w:rsid w:val="008B3F0E"/>
    <w:rsid w:val="008B5E96"/>
    <w:rsid w:val="008B759A"/>
    <w:rsid w:val="008C090C"/>
    <w:rsid w:val="008C2AF3"/>
    <w:rsid w:val="008C405C"/>
    <w:rsid w:val="008C69A5"/>
    <w:rsid w:val="008C7F0A"/>
    <w:rsid w:val="008D2505"/>
    <w:rsid w:val="008E2F1B"/>
    <w:rsid w:val="008E413B"/>
    <w:rsid w:val="008E7365"/>
    <w:rsid w:val="008E73B4"/>
    <w:rsid w:val="008E73B9"/>
    <w:rsid w:val="008E7E91"/>
    <w:rsid w:val="008F1193"/>
    <w:rsid w:val="008F28C1"/>
    <w:rsid w:val="008F67D9"/>
    <w:rsid w:val="008F715F"/>
    <w:rsid w:val="008F7D5C"/>
    <w:rsid w:val="009010A1"/>
    <w:rsid w:val="00905BC6"/>
    <w:rsid w:val="00907CB3"/>
    <w:rsid w:val="00910AAD"/>
    <w:rsid w:val="00910FB0"/>
    <w:rsid w:val="009116F1"/>
    <w:rsid w:val="00915F74"/>
    <w:rsid w:val="00916DFA"/>
    <w:rsid w:val="00917280"/>
    <w:rsid w:val="009209C3"/>
    <w:rsid w:val="00920E11"/>
    <w:rsid w:val="00921737"/>
    <w:rsid w:val="009218CC"/>
    <w:rsid w:val="009248FA"/>
    <w:rsid w:val="00927086"/>
    <w:rsid w:val="009275C8"/>
    <w:rsid w:val="00930569"/>
    <w:rsid w:val="00931321"/>
    <w:rsid w:val="00931703"/>
    <w:rsid w:val="00931CD7"/>
    <w:rsid w:val="00934826"/>
    <w:rsid w:val="00935109"/>
    <w:rsid w:val="0093588D"/>
    <w:rsid w:val="00935D58"/>
    <w:rsid w:val="00936022"/>
    <w:rsid w:val="00936E07"/>
    <w:rsid w:val="009422C5"/>
    <w:rsid w:val="0094272D"/>
    <w:rsid w:val="00951390"/>
    <w:rsid w:val="00952B2C"/>
    <w:rsid w:val="009546EC"/>
    <w:rsid w:val="00955155"/>
    <w:rsid w:val="00955D8B"/>
    <w:rsid w:val="009564FD"/>
    <w:rsid w:val="00956BB3"/>
    <w:rsid w:val="00960B16"/>
    <w:rsid w:val="009614EA"/>
    <w:rsid w:val="0096292C"/>
    <w:rsid w:val="00963976"/>
    <w:rsid w:val="009641F1"/>
    <w:rsid w:val="00970821"/>
    <w:rsid w:val="00981861"/>
    <w:rsid w:val="00983175"/>
    <w:rsid w:val="00986B3C"/>
    <w:rsid w:val="009925D1"/>
    <w:rsid w:val="009929F4"/>
    <w:rsid w:val="00992B5C"/>
    <w:rsid w:val="009931C6"/>
    <w:rsid w:val="0099394C"/>
    <w:rsid w:val="009A031A"/>
    <w:rsid w:val="009A1D1F"/>
    <w:rsid w:val="009A2A0A"/>
    <w:rsid w:val="009A3A2F"/>
    <w:rsid w:val="009A51FA"/>
    <w:rsid w:val="009A66FE"/>
    <w:rsid w:val="009A693B"/>
    <w:rsid w:val="009B0E21"/>
    <w:rsid w:val="009B4162"/>
    <w:rsid w:val="009B4EC6"/>
    <w:rsid w:val="009B7074"/>
    <w:rsid w:val="009C5F3D"/>
    <w:rsid w:val="009C6470"/>
    <w:rsid w:val="009C6A57"/>
    <w:rsid w:val="009D21B0"/>
    <w:rsid w:val="009D3331"/>
    <w:rsid w:val="009D3B80"/>
    <w:rsid w:val="009D3D21"/>
    <w:rsid w:val="009D5C57"/>
    <w:rsid w:val="009D7437"/>
    <w:rsid w:val="009D7BD1"/>
    <w:rsid w:val="009E217A"/>
    <w:rsid w:val="009E4DEF"/>
    <w:rsid w:val="009E7A7E"/>
    <w:rsid w:val="009F137D"/>
    <w:rsid w:val="009F3F49"/>
    <w:rsid w:val="009F52D8"/>
    <w:rsid w:val="009F5D87"/>
    <w:rsid w:val="00A01A35"/>
    <w:rsid w:val="00A031C3"/>
    <w:rsid w:val="00A07BCA"/>
    <w:rsid w:val="00A11B23"/>
    <w:rsid w:val="00A12401"/>
    <w:rsid w:val="00A12859"/>
    <w:rsid w:val="00A23594"/>
    <w:rsid w:val="00A25F84"/>
    <w:rsid w:val="00A27FAF"/>
    <w:rsid w:val="00A30B6A"/>
    <w:rsid w:val="00A32792"/>
    <w:rsid w:val="00A32FCB"/>
    <w:rsid w:val="00A33B1B"/>
    <w:rsid w:val="00A3404B"/>
    <w:rsid w:val="00A41491"/>
    <w:rsid w:val="00A448D8"/>
    <w:rsid w:val="00A4550F"/>
    <w:rsid w:val="00A46DB0"/>
    <w:rsid w:val="00A470ED"/>
    <w:rsid w:val="00A5012B"/>
    <w:rsid w:val="00A5070E"/>
    <w:rsid w:val="00A511F3"/>
    <w:rsid w:val="00A52B22"/>
    <w:rsid w:val="00A532B3"/>
    <w:rsid w:val="00A54118"/>
    <w:rsid w:val="00A548ED"/>
    <w:rsid w:val="00A54BB5"/>
    <w:rsid w:val="00A56E09"/>
    <w:rsid w:val="00A60E8F"/>
    <w:rsid w:val="00A6345E"/>
    <w:rsid w:val="00A637E1"/>
    <w:rsid w:val="00A705B8"/>
    <w:rsid w:val="00A71674"/>
    <w:rsid w:val="00A7380E"/>
    <w:rsid w:val="00A74878"/>
    <w:rsid w:val="00A80C1F"/>
    <w:rsid w:val="00A84DD1"/>
    <w:rsid w:val="00A85307"/>
    <w:rsid w:val="00A85DB6"/>
    <w:rsid w:val="00A9323F"/>
    <w:rsid w:val="00A95167"/>
    <w:rsid w:val="00A9689A"/>
    <w:rsid w:val="00A97589"/>
    <w:rsid w:val="00A97AA0"/>
    <w:rsid w:val="00AA1C43"/>
    <w:rsid w:val="00AA428B"/>
    <w:rsid w:val="00AA77CB"/>
    <w:rsid w:val="00AB0302"/>
    <w:rsid w:val="00AB300E"/>
    <w:rsid w:val="00AB4777"/>
    <w:rsid w:val="00AB4BC5"/>
    <w:rsid w:val="00AB625C"/>
    <w:rsid w:val="00AB7691"/>
    <w:rsid w:val="00AB76D1"/>
    <w:rsid w:val="00AB7D8E"/>
    <w:rsid w:val="00AC07D3"/>
    <w:rsid w:val="00AC158E"/>
    <w:rsid w:val="00AC16E2"/>
    <w:rsid w:val="00AC1BA6"/>
    <w:rsid w:val="00AC2E61"/>
    <w:rsid w:val="00AC3836"/>
    <w:rsid w:val="00AC3A72"/>
    <w:rsid w:val="00AC6C7C"/>
    <w:rsid w:val="00AD2693"/>
    <w:rsid w:val="00AD2965"/>
    <w:rsid w:val="00AD766A"/>
    <w:rsid w:val="00AE314E"/>
    <w:rsid w:val="00AE63AD"/>
    <w:rsid w:val="00AE7160"/>
    <w:rsid w:val="00AF118C"/>
    <w:rsid w:val="00AF5F8B"/>
    <w:rsid w:val="00B007C1"/>
    <w:rsid w:val="00B01524"/>
    <w:rsid w:val="00B01E68"/>
    <w:rsid w:val="00B07B60"/>
    <w:rsid w:val="00B07D82"/>
    <w:rsid w:val="00B105DF"/>
    <w:rsid w:val="00B136C5"/>
    <w:rsid w:val="00B13BD8"/>
    <w:rsid w:val="00B35EF2"/>
    <w:rsid w:val="00B407B2"/>
    <w:rsid w:val="00B42462"/>
    <w:rsid w:val="00B42B3A"/>
    <w:rsid w:val="00B438CC"/>
    <w:rsid w:val="00B45D0C"/>
    <w:rsid w:val="00B4626A"/>
    <w:rsid w:val="00B470A1"/>
    <w:rsid w:val="00B47D94"/>
    <w:rsid w:val="00B54F50"/>
    <w:rsid w:val="00B567E1"/>
    <w:rsid w:val="00B604B9"/>
    <w:rsid w:val="00B6051B"/>
    <w:rsid w:val="00B715E2"/>
    <w:rsid w:val="00B72024"/>
    <w:rsid w:val="00B7229D"/>
    <w:rsid w:val="00B72CE1"/>
    <w:rsid w:val="00B74AF7"/>
    <w:rsid w:val="00B813E6"/>
    <w:rsid w:val="00B83786"/>
    <w:rsid w:val="00B87AF2"/>
    <w:rsid w:val="00B925D6"/>
    <w:rsid w:val="00B92E00"/>
    <w:rsid w:val="00B9461D"/>
    <w:rsid w:val="00B95340"/>
    <w:rsid w:val="00B95BCB"/>
    <w:rsid w:val="00B964D6"/>
    <w:rsid w:val="00B96EA1"/>
    <w:rsid w:val="00BA03D1"/>
    <w:rsid w:val="00BA05C8"/>
    <w:rsid w:val="00BA05D0"/>
    <w:rsid w:val="00BA0CEB"/>
    <w:rsid w:val="00BA1B77"/>
    <w:rsid w:val="00BA5527"/>
    <w:rsid w:val="00BA6091"/>
    <w:rsid w:val="00BB0F32"/>
    <w:rsid w:val="00BB3880"/>
    <w:rsid w:val="00BB443E"/>
    <w:rsid w:val="00BB7120"/>
    <w:rsid w:val="00BC10B8"/>
    <w:rsid w:val="00BC1C21"/>
    <w:rsid w:val="00BC2775"/>
    <w:rsid w:val="00BC550C"/>
    <w:rsid w:val="00BC62F3"/>
    <w:rsid w:val="00BD1471"/>
    <w:rsid w:val="00BD2BE5"/>
    <w:rsid w:val="00BD2FC8"/>
    <w:rsid w:val="00BD4C69"/>
    <w:rsid w:val="00BD5B0F"/>
    <w:rsid w:val="00BE2942"/>
    <w:rsid w:val="00BE45A8"/>
    <w:rsid w:val="00BE4D09"/>
    <w:rsid w:val="00BE5408"/>
    <w:rsid w:val="00BE551F"/>
    <w:rsid w:val="00BE5837"/>
    <w:rsid w:val="00BE5893"/>
    <w:rsid w:val="00BE71CA"/>
    <w:rsid w:val="00BE77ED"/>
    <w:rsid w:val="00BF004B"/>
    <w:rsid w:val="00BF1CEB"/>
    <w:rsid w:val="00BF2349"/>
    <w:rsid w:val="00BF43FB"/>
    <w:rsid w:val="00BF5B52"/>
    <w:rsid w:val="00C02A42"/>
    <w:rsid w:val="00C032F0"/>
    <w:rsid w:val="00C077E3"/>
    <w:rsid w:val="00C13114"/>
    <w:rsid w:val="00C17683"/>
    <w:rsid w:val="00C20A4F"/>
    <w:rsid w:val="00C22363"/>
    <w:rsid w:val="00C22C77"/>
    <w:rsid w:val="00C24434"/>
    <w:rsid w:val="00C265BC"/>
    <w:rsid w:val="00C26B77"/>
    <w:rsid w:val="00C3015B"/>
    <w:rsid w:val="00C3544B"/>
    <w:rsid w:val="00C3586B"/>
    <w:rsid w:val="00C36FBE"/>
    <w:rsid w:val="00C42BCA"/>
    <w:rsid w:val="00C44811"/>
    <w:rsid w:val="00C46A8B"/>
    <w:rsid w:val="00C519BA"/>
    <w:rsid w:val="00C5312F"/>
    <w:rsid w:val="00C55976"/>
    <w:rsid w:val="00C575F5"/>
    <w:rsid w:val="00C628DE"/>
    <w:rsid w:val="00C652A4"/>
    <w:rsid w:val="00C70360"/>
    <w:rsid w:val="00C704A9"/>
    <w:rsid w:val="00C71107"/>
    <w:rsid w:val="00C742E0"/>
    <w:rsid w:val="00C76FBD"/>
    <w:rsid w:val="00C82598"/>
    <w:rsid w:val="00C82B64"/>
    <w:rsid w:val="00C831A3"/>
    <w:rsid w:val="00C85260"/>
    <w:rsid w:val="00C86D97"/>
    <w:rsid w:val="00C92063"/>
    <w:rsid w:val="00C928FD"/>
    <w:rsid w:val="00C93724"/>
    <w:rsid w:val="00C94960"/>
    <w:rsid w:val="00CA234F"/>
    <w:rsid w:val="00CA69C7"/>
    <w:rsid w:val="00CA7755"/>
    <w:rsid w:val="00CA77E7"/>
    <w:rsid w:val="00CB1815"/>
    <w:rsid w:val="00CC1E77"/>
    <w:rsid w:val="00CD2018"/>
    <w:rsid w:val="00CD37FA"/>
    <w:rsid w:val="00CD4E44"/>
    <w:rsid w:val="00CE10A2"/>
    <w:rsid w:val="00CE1263"/>
    <w:rsid w:val="00CE2196"/>
    <w:rsid w:val="00CE580D"/>
    <w:rsid w:val="00CF55B0"/>
    <w:rsid w:val="00D012D4"/>
    <w:rsid w:val="00D03B60"/>
    <w:rsid w:val="00D207AF"/>
    <w:rsid w:val="00D2268A"/>
    <w:rsid w:val="00D22696"/>
    <w:rsid w:val="00D22ECF"/>
    <w:rsid w:val="00D23199"/>
    <w:rsid w:val="00D26F16"/>
    <w:rsid w:val="00D3490E"/>
    <w:rsid w:val="00D370C1"/>
    <w:rsid w:val="00D427FF"/>
    <w:rsid w:val="00D439BB"/>
    <w:rsid w:val="00D44D42"/>
    <w:rsid w:val="00D4519B"/>
    <w:rsid w:val="00D47336"/>
    <w:rsid w:val="00D5076C"/>
    <w:rsid w:val="00D53264"/>
    <w:rsid w:val="00D65293"/>
    <w:rsid w:val="00D70954"/>
    <w:rsid w:val="00D70BDC"/>
    <w:rsid w:val="00D71DF4"/>
    <w:rsid w:val="00D7314C"/>
    <w:rsid w:val="00D77071"/>
    <w:rsid w:val="00D773CD"/>
    <w:rsid w:val="00D77D6F"/>
    <w:rsid w:val="00D830E6"/>
    <w:rsid w:val="00D832A0"/>
    <w:rsid w:val="00D85915"/>
    <w:rsid w:val="00D9121B"/>
    <w:rsid w:val="00D91955"/>
    <w:rsid w:val="00D93C06"/>
    <w:rsid w:val="00D940CA"/>
    <w:rsid w:val="00DA2854"/>
    <w:rsid w:val="00DA2C92"/>
    <w:rsid w:val="00DB0C7C"/>
    <w:rsid w:val="00DB7786"/>
    <w:rsid w:val="00DC0360"/>
    <w:rsid w:val="00DC1516"/>
    <w:rsid w:val="00DC7B93"/>
    <w:rsid w:val="00DD4C41"/>
    <w:rsid w:val="00DD73AF"/>
    <w:rsid w:val="00DE06C8"/>
    <w:rsid w:val="00DE0CA8"/>
    <w:rsid w:val="00DE18F6"/>
    <w:rsid w:val="00DE1E5F"/>
    <w:rsid w:val="00DE2EFA"/>
    <w:rsid w:val="00DE3B9B"/>
    <w:rsid w:val="00DE4991"/>
    <w:rsid w:val="00DE4B93"/>
    <w:rsid w:val="00DE4C19"/>
    <w:rsid w:val="00DF2BD3"/>
    <w:rsid w:val="00DF3818"/>
    <w:rsid w:val="00DF38D0"/>
    <w:rsid w:val="00DF5B98"/>
    <w:rsid w:val="00E00533"/>
    <w:rsid w:val="00E0499D"/>
    <w:rsid w:val="00E04A49"/>
    <w:rsid w:val="00E104ED"/>
    <w:rsid w:val="00E106F4"/>
    <w:rsid w:val="00E1122C"/>
    <w:rsid w:val="00E11C62"/>
    <w:rsid w:val="00E127CB"/>
    <w:rsid w:val="00E12EB4"/>
    <w:rsid w:val="00E14A74"/>
    <w:rsid w:val="00E21B15"/>
    <w:rsid w:val="00E245A5"/>
    <w:rsid w:val="00E263EA"/>
    <w:rsid w:val="00E31383"/>
    <w:rsid w:val="00E32FCC"/>
    <w:rsid w:val="00E34E5D"/>
    <w:rsid w:val="00E36B3B"/>
    <w:rsid w:val="00E4117B"/>
    <w:rsid w:val="00E43E0E"/>
    <w:rsid w:val="00E4672E"/>
    <w:rsid w:val="00E475F7"/>
    <w:rsid w:val="00E5013F"/>
    <w:rsid w:val="00E51A8D"/>
    <w:rsid w:val="00E52196"/>
    <w:rsid w:val="00E53582"/>
    <w:rsid w:val="00E55F2B"/>
    <w:rsid w:val="00E62209"/>
    <w:rsid w:val="00E65F35"/>
    <w:rsid w:val="00E66F2A"/>
    <w:rsid w:val="00E67001"/>
    <w:rsid w:val="00E719BF"/>
    <w:rsid w:val="00E725B0"/>
    <w:rsid w:val="00E74A7B"/>
    <w:rsid w:val="00E75190"/>
    <w:rsid w:val="00E767B8"/>
    <w:rsid w:val="00E767F0"/>
    <w:rsid w:val="00E769D6"/>
    <w:rsid w:val="00E76B5A"/>
    <w:rsid w:val="00E8024A"/>
    <w:rsid w:val="00E84444"/>
    <w:rsid w:val="00E84E2D"/>
    <w:rsid w:val="00E8788A"/>
    <w:rsid w:val="00E9003B"/>
    <w:rsid w:val="00E91BFC"/>
    <w:rsid w:val="00E9389F"/>
    <w:rsid w:val="00E94718"/>
    <w:rsid w:val="00E9567E"/>
    <w:rsid w:val="00E956AD"/>
    <w:rsid w:val="00E959D5"/>
    <w:rsid w:val="00EA5027"/>
    <w:rsid w:val="00EA6946"/>
    <w:rsid w:val="00EB22DC"/>
    <w:rsid w:val="00EB5678"/>
    <w:rsid w:val="00EB5DDB"/>
    <w:rsid w:val="00EB6D89"/>
    <w:rsid w:val="00EC1EB2"/>
    <w:rsid w:val="00EC46B6"/>
    <w:rsid w:val="00EC4972"/>
    <w:rsid w:val="00EC5CB2"/>
    <w:rsid w:val="00EC79DF"/>
    <w:rsid w:val="00ED7E38"/>
    <w:rsid w:val="00EE29B0"/>
    <w:rsid w:val="00EE2E00"/>
    <w:rsid w:val="00EE3622"/>
    <w:rsid w:val="00EF035B"/>
    <w:rsid w:val="00EF28E5"/>
    <w:rsid w:val="00EF504C"/>
    <w:rsid w:val="00F0055E"/>
    <w:rsid w:val="00F023B0"/>
    <w:rsid w:val="00F063FD"/>
    <w:rsid w:val="00F10540"/>
    <w:rsid w:val="00F120F5"/>
    <w:rsid w:val="00F134C1"/>
    <w:rsid w:val="00F17C60"/>
    <w:rsid w:val="00F20BA0"/>
    <w:rsid w:val="00F215B0"/>
    <w:rsid w:val="00F2581F"/>
    <w:rsid w:val="00F26566"/>
    <w:rsid w:val="00F26B50"/>
    <w:rsid w:val="00F32CC5"/>
    <w:rsid w:val="00F336B5"/>
    <w:rsid w:val="00F34651"/>
    <w:rsid w:val="00F41A66"/>
    <w:rsid w:val="00F5483B"/>
    <w:rsid w:val="00F569E7"/>
    <w:rsid w:val="00F56E22"/>
    <w:rsid w:val="00F60F66"/>
    <w:rsid w:val="00F61ECD"/>
    <w:rsid w:val="00F62528"/>
    <w:rsid w:val="00F629EE"/>
    <w:rsid w:val="00F639A6"/>
    <w:rsid w:val="00F66871"/>
    <w:rsid w:val="00F7136D"/>
    <w:rsid w:val="00F71AAB"/>
    <w:rsid w:val="00F74893"/>
    <w:rsid w:val="00F81466"/>
    <w:rsid w:val="00F81797"/>
    <w:rsid w:val="00F85FD4"/>
    <w:rsid w:val="00F930FC"/>
    <w:rsid w:val="00F931BE"/>
    <w:rsid w:val="00F9453F"/>
    <w:rsid w:val="00F97BFD"/>
    <w:rsid w:val="00FA249C"/>
    <w:rsid w:val="00FA50F8"/>
    <w:rsid w:val="00FA535C"/>
    <w:rsid w:val="00FA6C32"/>
    <w:rsid w:val="00FA6FA8"/>
    <w:rsid w:val="00FB23C1"/>
    <w:rsid w:val="00FB6573"/>
    <w:rsid w:val="00FB7D3C"/>
    <w:rsid w:val="00FB7FCF"/>
    <w:rsid w:val="00FC00B8"/>
    <w:rsid w:val="00FC0744"/>
    <w:rsid w:val="00FC2B01"/>
    <w:rsid w:val="00FC5BCE"/>
    <w:rsid w:val="00FC70DE"/>
    <w:rsid w:val="00FD04B4"/>
    <w:rsid w:val="00FD0A8D"/>
    <w:rsid w:val="00FD0BEE"/>
    <w:rsid w:val="00FD1925"/>
    <w:rsid w:val="00FD2A24"/>
    <w:rsid w:val="00FD4DBF"/>
    <w:rsid w:val="00FD553A"/>
    <w:rsid w:val="00FD56FE"/>
    <w:rsid w:val="00FD5CCD"/>
    <w:rsid w:val="00FE058E"/>
    <w:rsid w:val="00FE71F6"/>
    <w:rsid w:val="00FF1D79"/>
    <w:rsid w:val="00FF2459"/>
    <w:rsid w:val="00FF3B72"/>
    <w:rsid w:val="00FF5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docId w15:val="{C7E24213-CD45-44F8-8E0E-B49C99D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5F"/>
    <w:rPr>
      <w:sz w:val="24"/>
      <w:szCs w:val="24"/>
    </w:rPr>
  </w:style>
  <w:style w:type="paragraph" w:styleId="Ttulo2">
    <w:name w:val="heading 2"/>
    <w:basedOn w:val="Normal"/>
    <w:link w:val="Ttulo2Car"/>
    <w:uiPriority w:val="9"/>
    <w:qFormat/>
    <w:rsid w:val="003F1A07"/>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C10B8"/>
    <w:pPr>
      <w:tabs>
        <w:tab w:val="center" w:pos="4252"/>
        <w:tab w:val="right" w:pos="8504"/>
      </w:tabs>
    </w:pPr>
  </w:style>
  <w:style w:type="paragraph" w:styleId="Piedepgina">
    <w:name w:val="footer"/>
    <w:basedOn w:val="Normal"/>
    <w:rsid w:val="00BC10B8"/>
    <w:pPr>
      <w:tabs>
        <w:tab w:val="center" w:pos="4252"/>
        <w:tab w:val="right" w:pos="8504"/>
      </w:tabs>
    </w:pPr>
  </w:style>
  <w:style w:type="paragraph" w:styleId="Textoindependiente">
    <w:name w:val="Body Text"/>
    <w:basedOn w:val="Normal"/>
    <w:rsid w:val="003B3D7A"/>
    <w:pPr>
      <w:spacing w:line="288" w:lineRule="atLeast"/>
      <w:jc w:val="both"/>
    </w:pPr>
    <w:rPr>
      <w:rFonts w:ascii="Arial" w:hAnsi="Arial"/>
      <w:snapToGrid w:val="0"/>
      <w:sz w:val="20"/>
      <w:szCs w:val="20"/>
    </w:rPr>
  </w:style>
  <w:style w:type="character" w:customStyle="1" w:styleId="EncabezadoCar">
    <w:name w:val="Encabezado Car"/>
    <w:link w:val="Encabezado"/>
    <w:rsid w:val="00A71674"/>
    <w:rPr>
      <w:sz w:val="24"/>
      <w:szCs w:val="24"/>
      <w:lang w:val="es-ES" w:eastAsia="es-ES"/>
    </w:rPr>
  </w:style>
  <w:style w:type="character" w:styleId="Hipervnculo">
    <w:name w:val="Hyperlink"/>
    <w:uiPriority w:val="99"/>
    <w:unhideWhenUsed/>
    <w:rsid w:val="008B1A2F"/>
    <w:rPr>
      <w:strike w:val="0"/>
      <w:dstrike w:val="0"/>
      <w:color w:val="0000FF"/>
      <w:u w:val="none"/>
      <w:effect w:val="none"/>
    </w:rPr>
  </w:style>
  <w:style w:type="paragraph" w:styleId="Textodebloque">
    <w:name w:val="Block Text"/>
    <w:basedOn w:val="Normal"/>
    <w:rsid w:val="00DE2EFA"/>
    <w:pPr>
      <w:autoSpaceDE w:val="0"/>
      <w:autoSpaceDN w:val="0"/>
      <w:adjustRightInd w:val="0"/>
      <w:ind w:left="851" w:right="16"/>
      <w:jc w:val="both"/>
    </w:pPr>
    <w:rPr>
      <w:rFonts w:ascii="Arial" w:hAnsi="Arial" w:cs="Arial"/>
      <w:bCs/>
      <w:sz w:val="20"/>
      <w:szCs w:val="20"/>
    </w:rPr>
  </w:style>
  <w:style w:type="paragraph" w:styleId="Textonotapie">
    <w:name w:val="footnote text"/>
    <w:basedOn w:val="Normal"/>
    <w:link w:val="TextonotapieCar"/>
    <w:semiHidden/>
    <w:rsid w:val="00CB1815"/>
    <w:rPr>
      <w:sz w:val="20"/>
      <w:szCs w:val="20"/>
      <w:lang w:val="es-ES_tradnl"/>
    </w:rPr>
  </w:style>
  <w:style w:type="character" w:customStyle="1" w:styleId="TextonotapieCar">
    <w:name w:val="Texto nota pie Car"/>
    <w:link w:val="Textonotapie"/>
    <w:semiHidden/>
    <w:rsid w:val="00CB1815"/>
    <w:rPr>
      <w:lang w:val="es-ES_tradnl" w:eastAsia="es-ES"/>
    </w:rPr>
  </w:style>
  <w:style w:type="paragraph" w:styleId="Sangra2detindependiente">
    <w:name w:val="Body Text Indent 2"/>
    <w:basedOn w:val="Normal"/>
    <w:link w:val="Sangra2detindependienteCar"/>
    <w:unhideWhenUsed/>
    <w:rsid w:val="00CB1815"/>
    <w:pPr>
      <w:spacing w:after="120" w:line="480" w:lineRule="auto"/>
      <w:ind w:left="283"/>
    </w:pPr>
  </w:style>
  <w:style w:type="character" w:customStyle="1" w:styleId="Sangra2detindependienteCar">
    <w:name w:val="Sangría 2 de t. independiente Car"/>
    <w:link w:val="Sangra2detindependiente"/>
    <w:uiPriority w:val="99"/>
    <w:semiHidden/>
    <w:rsid w:val="00CB1815"/>
    <w:rPr>
      <w:sz w:val="24"/>
      <w:szCs w:val="24"/>
      <w:lang w:val="es-ES" w:eastAsia="es-ES"/>
    </w:rPr>
  </w:style>
  <w:style w:type="paragraph" w:styleId="Textoindependiente3">
    <w:name w:val="Body Text 3"/>
    <w:basedOn w:val="Normal"/>
    <w:link w:val="Textoindependiente3Car"/>
    <w:rsid w:val="00343492"/>
    <w:pPr>
      <w:jc w:val="both"/>
    </w:pPr>
    <w:rPr>
      <w:rFonts w:ascii="Arial" w:hAnsi="Arial" w:cs="Arial"/>
      <w:bCs/>
      <w:color w:val="FF0000"/>
      <w:sz w:val="20"/>
      <w:szCs w:val="20"/>
    </w:rPr>
  </w:style>
  <w:style w:type="character" w:customStyle="1" w:styleId="Textoindependiente3Car">
    <w:name w:val="Texto independiente 3 Car"/>
    <w:link w:val="Textoindependiente3"/>
    <w:rsid w:val="00343492"/>
    <w:rPr>
      <w:rFonts w:ascii="Arial" w:hAnsi="Arial" w:cs="Arial"/>
      <w:bCs/>
      <w:color w:val="FF0000"/>
      <w:lang w:val="es-ES" w:eastAsia="es-ES"/>
    </w:rPr>
  </w:style>
  <w:style w:type="numbering" w:customStyle="1" w:styleId="Estilo1">
    <w:name w:val="Estilo1"/>
    <w:rsid w:val="002B3D38"/>
    <w:pPr>
      <w:numPr>
        <w:numId w:val="17"/>
      </w:numPr>
    </w:pPr>
  </w:style>
  <w:style w:type="numbering" w:customStyle="1" w:styleId="Estilo2">
    <w:name w:val="Estilo2"/>
    <w:rsid w:val="002B3D38"/>
    <w:pPr>
      <w:numPr>
        <w:numId w:val="18"/>
      </w:numPr>
    </w:pPr>
  </w:style>
  <w:style w:type="paragraph" w:customStyle="1" w:styleId="Estilo3">
    <w:name w:val="Estilo3"/>
    <w:basedOn w:val="Normal"/>
    <w:autoRedefine/>
    <w:qFormat/>
    <w:rsid w:val="006C0F3B"/>
    <w:pPr>
      <w:jc w:val="center"/>
    </w:pPr>
    <w:rPr>
      <w:rFonts w:ascii="Arial" w:hAnsi="Arial" w:cs="Arial"/>
      <w:sz w:val="20"/>
      <w:szCs w:val="20"/>
      <w:lang w:val="es-MX"/>
    </w:rPr>
  </w:style>
  <w:style w:type="numbering" w:customStyle="1" w:styleId="Estilo4">
    <w:name w:val="Estilo4"/>
    <w:rsid w:val="008C405C"/>
    <w:pPr>
      <w:numPr>
        <w:numId w:val="24"/>
      </w:numPr>
    </w:pPr>
  </w:style>
  <w:style w:type="paragraph" w:styleId="Prrafodelista">
    <w:name w:val="List Paragraph"/>
    <w:basedOn w:val="Normal"/>
    <w:uiPriority w:val="34"/>
    <w:qFormat/>
    <w:rsid w:val="009209C3"/>
    <w:pPr>
      <w:ind w:left="708"/>
    </w:pPr>
  </w:style>
  <w:style w:type="paragraph" w:styleId="NormalWeb">
    <w:name w:val="Normal (Web)"/>
    <w:basedOn w:val="Normal"/>
    <w:uiPriority w:val="99"/>
    <w:rsid w:val="008C2AF3"/>
    <w:pPr>
      <w:spacing w:before="100" w:beforeAutospacing="1" w:after="100" w:afterAutospacing="1"/>
    </w:pPr>
  </w:style>
  <w:style w:type="paragraph" w:styleId="Textodeglobo">
    <w:name w:val="Balloon Text"/>
    <w:basedOn w:val="Normal"/>
    <w:link w:val="TextodegloboCar"/>
    <w:uiPriority w:val="99"/>
    <w:semiHidden/>
    <w:unhideWhenUsed/>
    <w:rsid w:val="008C2AF3"/>
    <w:rPr>
      <w:rFonts w:ascii="Tahoma" w:hAnsi="Tahoma" w:cs="Tahoma"/>
      <w:sz w:val="16"/>
      <w:szCs w:val="16"/>
    </w:rPr>
  </w:style>
  <w:style w:type="character" w:customStyle="1" w:styleId="TextodegloboCar">
    <w:name w:val="Texto de globo Car"/>
    <w:link w:val="Textodeglobo"/>
    <w:uiPriority w:val="99"/>
    <w:semiHidden/>
    <w:rsid w:val="008C2AF3"/>
    <w:rPr>
      <w:rFonts w:ascii="Tahoma" w:hAnsi="Tahoma" w:cs="Tahoma"/>
      <w:sz w:val="16"/>
      <w:szCs w:val="16"/>
      <w:lang w:val="es-ES" w:eastAsia="es-ES"/>
    </w:rPr>
  </w:style>
  <w:style w:type="paragraph" w:customStyle="1" w:styleId="Estilo5">
    <w:name w:val="Estilo5"/>
    <w:basedOn w:val="Normal"/>
    <w:autoRedefine/>
    <w:qFormat/>
    <w:rsid w:val="008E7E91"/>
    <w:rPr>
      <w:rFonts w:ascii="Arial" w:hAnsi="Arial"/>
      <w:sz w:val="20"/>
      <w:szCs w:val="20"/>
    </w:rPr>
  </w:style>
  <w:style w:type="table" w:customStyle="1" w:styleId="Tablaconcuadrcula1">
    <w:name w:val="Tabla con cuadrícula1"/>
    <w:basedOn w:val="Tablanormal"/>
    <w:next w:val="Tablaconcuadrcula"/>
    <w:uiPriority w:val="59"/>
    <w:rsid w:val="00986B3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986B3C"/>
    <w:rPr>
      <w:vertAlign w:val="superscript"/>
    </w:rPr>
  </w:style>
  <w:style w:type="character" w:customStyle="1" w:styleId="Ttulo2Car">
    <w:name w:val="Título 2 Car"/>
    <w:basedOn w:val="Fuentedeprrafopredeter"/>
    <w:link w:val="Ttulo2"/>
    <w:uiPriority w:val="9"/>
    <w:rsid w:val="003F1A07"/>
    <w:rPr>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gob.mx/transparencia/index.php/master/portal/NDA2O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D303-AF8A-4338-8EDD-FA7A5D85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S.A</dc:creator>
  <cp:lastModifiedBy>karen Fabiola Hernández Carrillo</cp:lastModifiedBy>
  <cp:revision>2</cp:revision>
  <cp:lastPrinted>2018-06-28T19:29:00Z</cp:lastPrinted>
  <dcterms:created xsi:type="dcterms:W3CDTF">2020-01-20T18:45:00Z</dcterms:created>
  <dcterms:modified xsi:type="dcterms:W3CDTF">2020-01-20T18:45:00Z</dcterms:modified>
</cp:coreProperties>
</file>