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5A25" w:rsidRDefault="00D05A25" w:rsidP="00D05A25">
      <w:pPr>
        <w:suppressAutoHyphens/>
        <w:spacing w:after="0" w:line="240" w:lineRule="auto"/>
        <w:jc w:val="right"/>
        <w:rPr>
          <w:rFonts w:ascii="Arial" w:hAnsi="Arial" w:cs="Arial"/>
          <w:b/>
          <w:sz w:val="24"/>
          <w:szCs w:val="24"/>
          <w:lang w:eastAsia="ar-SA"/>
        </w:rPr>
      </w:pPr>
      <w:r>
        <w:rPr>
          <w:rFonts w:ascii="Arial" w:hAnsi="Arial" w:cs="Arial"/>
          <w:b/>
          <w:sz w:val="24"/>
          <w:szCs w:val="24"/>
          <w:lang w:eastAsia="ar-SA"/>
        </w:rPr>
        <w:t>GOBIERNO DEL ESTADO</w:t>
      </w:r>
    </w:p>
    <w:p w:rsidR="00D05A25" w:rsidRDefault="00D05A25" w:rsidP="00D05A25">
      <w:pPr>
        <w:suppressAutoHyphens/>
        <w:spacing w:after="0" w:line="240" w:lineRule="auto"/>
        <w:jc w:val="right"/>
        <w:rPr>
          <w:rFonts w:ascii="Arial" w:hAnsi="Arial" w:cs="Arial"/>
          <w:b/>
          <w:sz w:val="24"/>
          <w:szCs w:val="24"/>
          <w:lang w:eastAsia="ar-SA"/>
        </w:rPr>
      </w:pPr>
      <w:r>
        <w:rPr>
          <w:rFonts w:ascii="Arial" w:hAnsi="Arial" w:cs="Arial"/>
          <w:b/>
          <w:sz w:val="24"/>
          <w:szCs w:val="24"/>
          <w:lang w:eastAsia="ar-SA"/>
        </w:rPr>
        <w:t>PODER EJECUTIVO</w:t>
      </w:r>
    </w:p>
    <w:p w:rsidR="00D05A25" w:rsidRDefault="00D05A25" w:rsidP="00D05A25">
      <w:pPr>
        <w:suppressAutoHyphens/>
        <w:spacing w:after="0" w:line="240" w:lineRule="auto"/>
        <w:jc w:val="right"/>
        <w:rPr>
          <w:rFonts w:ascii="Arial" w:hAnsi="Arial" w:cs="Arial"/>
          <w:b/>
          <w:sz w:val="24"/>
          <w:szCs w:val="24"/>
          <w:lang w:eastAsia="ar-SA"/>
        </w:rPr>
      </w:pPr>
      <w:r>
        <w:rPr>
          <w:rFonts w:ascii="Arial" w:hAnsi="Arial" w:cs="Arial"/>
          <w:b/>
          <w:sz w:val="24"/>
          <w:szCs w:val="24"/>
          <w:lang w:eastAsia="ar-SA"/>
        </w:rPr>
        <w:t>INSTITUTO COLIMENSE DE LAS MUJERES</w:t>
      </w:r>
    </w:p>
    <w:p w:rsidR="00D05A25" w:rsidRDefault="00D05A25" w:rsidP="00D05A25">
      <w:pPr>
        <w:suppressAutoHyphens/>
        <w:spacing w:after="0" w:line="240" w:lineRule="auto"/>
        <w:jc w:val="center"/>
        <w:rPr>
          <w:rFonts w:ascii="Arial" w:hAnsi="Arial" w:cs="Arial"/>
          <w:b/>
          <w:sz w:val="24"/>
          <w:szCs w:val="24"/>
          <w:lang w:eastAsia="ar-SA"/>
        </w:rPr>
      </w:pPr>
    </w:p>
    <w:p w:rsidR="00D05A25" w:rsidRDefault="00D05A25" w:rsidP="00D05A25">
      <w:pPr>
        <w:suppressAutoHyphens/>
        <w:spacing w:after="0" w:line="240" w:lineRule="auto"/>
        <w:jc w:val="both"/>
        <w:rPr>
          <w:rFonts w:ascii="Arial" w:hAnsi="Arial" w:cs="Arial"/>
          <w:b/>
          <w:sz w:val="24"/>
          <w:szCs w:val="24"/>
          <w:lang w:eastAsia="ar-SA"/>
        </w:rPr>
      </w:pPr>
      <w:r>
        <w:rPr>
          <w:rFonts w:ascii="Arial" w:hAnsi="Arial" w:cs="Arial"/>
          <w:b/>
          <w:sz w:val="24"/>
          <w:szCs w:val="24"/>
          <w:lang w:eastAsia="ar-SA"/>
        </w:rPr>
        <w:t xml:space="preserve">ACUERDO </w:t>
      </w:r>
      <w:bookmarkStart w:id="0" w:name="_Hlk2774490"/>
      <w:r>
        <w:rPr>
          <w:rFonts w:ascii="Arial" w:hAnsi="Arial" w:cs="Arial"/>
          <w:b/>
          <w:sz w:val="24"/>
          <w:szCs w:val="24"/>
          <w:lang w:eastAsia="ar-SA"/>
        </w:rPr>
        <w:t xml:space="preserve">POR EL QUE SE EXPIDE </w:t>
      </w:r>
      <w:bookmarkEnd w:id="0"/>
      <w:r>
        <w:rPr>
          <w:rFonts w:ascii="Arial" w:hAnsi="Arial" w:cs="Arial"/>
          <w:b/>
          <w:sz w:val="24"/>
          <w:szCs w:val="24"/>
          <w:lang w:eastAsia="ar-SA"/>
        </w:rPr>
        <w:t>EL REGLAMENTO DE LA LEY DEL INSTITUTO COLIMENSE DE LAS MUJERES</w:t>
      </w:r>
    </w:p>
    <w:p w:rsidR="00D05A25" w:rsidRDefault="00D05A25" w:rsidP="00D05A25">
      <w:pPr>
        <w:suppressAutoHyphens/>
        <w:spacing w:after="0" w:line="240" w:lineRule="auto"/>
        <w:jc w:val="both"/>
        <w:rPr>
          <w:rFonts w:ascii="Arial" w:hAnsi="Arial" w:cs="Arial"/>
          <w:b/>
          <w:sz w:val="24"/>
          <w:szCs w:val="24"/>
          <w:lang w:eastAsia="ar-SA"/>
        </w:rPr>
      </w:pPr>
    </w:p>
    <w:p w:rsidR="00D05A25" w:rsidRDefault="00D05A25" w:rsidP="00D05A25">
      <w:pPr>
        <w:suppressAutoHyphens/>
        <w:spacing w:after="0" w:line="240" w:lineRule="auto"/>
        <w:jc w:val="both"/>
        <w:rPr>
          <w:rFonts w:ascii="Arial" w:eastAsia="Arial" w:hAnsi="Arial" w:cs="Arial"/>
          <w:spacing w:val="-1"/>
          <w:sz w:val="24"/>
          <w:szCs w:val="24"/>
        </w:rPr>
      </w:pPr>
      <w:r>
        <w:rPr>
          <w:rFonts w:ascii="Arial" w:eastAsia="Arial" w:hAnsi="Arial" w:cs="Arial"/>
          <w:b/>
          <w:spacing w:val="3"/>
          <w:sz w:val="24"/>
          <w:szCs w:val="24"/>
        </w:rPr>
        <w:t>JOSÉ IGNACIO PERALTA SÁNCHEZ</w:t>
      </w:r>
      <w:r>
        <w:rPr>
          <w:rFonts w:ascii="Arial" w:eastAsia="Arial" w:hAnsi="Arial" w:cs="Arial"/>
          <w:sz w:val="24"/>
          <w:szCs w:val="24"/>
        </w:rPr>
        <w:t>,</w:t>
      </w:r>
      <w:r>
        <w:rPr>
          <w:rFonts w:ascii="Arial" w:eastAsia="Arial" w:hAnsi="Arial" w:cs="Arial"/>
          <w:b/>
          <w:spacing w:val="52"/>
          <w:sz w:val="24"/>
          <w:szCs w:val="24"/>
        </w:rPr>
        <w:t xml:space="preserve"> </w:t>
      </w:r>
      <w:r>
        <w:rPr>
          <w:rFonts w:ascii="Arial" w:eastAsia="Arial" w:hAnsi="Arial" w:cs="Arial"/>
          <w:b/>
          <w:spacing w:val="4"/>
          <w:sz w:val="24"/>
          <w:szCs w:val="24"/>
        </w:rPr>
        <w:t>G</w:t>
      </w:r>
      <w:r>
        <w:rPr>
          <w:rFonts w:ascii="Arial" w:eastAsia="Arial" w:hAnsi="Arial" w:cs="Arial"/>
          <w:b/>
          <w:spacing w:val="-2"/>
          <w:sz w:val="24"/>
          <w:szCs w:val="24"/>
        </w:rPr>
        <w:t>ob</w:t>
      </w:r>
      <w:r>
        <w:rPr>
          <w:rFonts w:ascii="Arial" w:eastAsia="Arial" w:hAnsi="Arial" w:cs="Arial"/>
          <w:b/>
          <w:spacing w:val="-1"/>
          <w:sz w:val="24"/>
          <w:szCs w:val="24"/>
        </w:rPr>
        <w:t>e</w:t>
      </w:r>
      <w:r>
        <w:rPr>
          <w:rFonts w:ascii="Arial" w:eastAsia="Arial" w:hAnsi="Arial" w:cs="Arial"/>
          <w:b/>
          <w:spacing w:val="2"/>
          <w:sz w:val="24"/>
          <w:szCs w:val="24"/>
        </w:rPr>
        <w:t>r</w:t>
      </w:r>
      <w:r>
        <w:rPr>
          <w:rFonts w:ascii="Arial" w:eastAsia="Arial" w:hAnsi="Arial" w:cs="Arial"/>
          <w:b/>
          <w:spacing w:val="-2"/>
          <w:sz w:val="24"/>
          <w:szCs w:val="24"/>
        </w:rPr>
        <w:t>n</w:t>
      </w:r>
      <w:r>
        <w:rPr>
          <w:rFonts w:ascii="Arial" w:eastAsia="Arial" w:hAnsi="Arial" w:cs="Arial"/>
          <w:b/>
          <w:spacing w:val="-1"/>
          <w:sz w:val="24"/>
          <w:szCs w:val="24"/>
        </w:rPr>
        <w:t>a</w:t>
      </w:r>
      <w:r>
        <w:rPr>
          <w:rFonts w:ascii="Arial" w:eastAsia="Arial" w:hAnsi="Arial" w:cs="Arial"/>
          <w:b/>
          <w:spacing w:val="8"/>
          <w:sz w:val="24"/>
          <w:szCs w:val="24"/>
        </w:rPr>
        <w:t>d</w:t>
      </w:r>
      <w:r>
        <w:rPr>
          <w:rFonts w:ascii="Arial" w:eastAsia="Arial" w:hAnsi="Arial" w:cs="Arial"/>
          <w:b/>
          <w:spacing w:val="-2"/>
          <w:sz w:val="24"/>
          <w:szCs w:val="24"/>
        </w:rPr>
        <w:t>o</w:t>
      </w:r>
      <w:r>
        <w:rPr>
          <w:rFonts w:ascii="Arial" w:eastAsia="Arial" w:hAnsi="Arial" w:cs="Arial"/>
          <w:b/>
          <w:sz w:val="24"/>
          <w:szCs w:val="24"/>
        </w:rPr>
        <w:t>r</w:t>
      </w:r>
      <w:r>
        <w:rPr>
          <w:rFonts w:ascii="Arial" w:eastAsia="Arial" w:hAnsi="Arial" w:cs="Arial"/>
          <w:b/>
          <w:spacing w:val="41"/>
          <w:sz w:val="24"/>
          <w:szCs w:val="24"/>
        </w:rPr>
        <w:t xml:space="preserve"> </w:t>
      </w:r>
      <w:r>
        <w:rPr>
          <w:rFonts w:ascii="Arial" w:eastAsia="Arial" w:hAnsi="Arial" w:cs="Arial"/>
          <w:b/>
          <w:spacing w:val="-4"/>
          <w:sz w:val="24"/>
          <w:szCs w:val="24"/>
        </w:rPr>
        <w:t>C</w:t>
      </w:r>
      <w:r>
        <w:rPr>
          <w:rFonts w:ascii="Arial" w:eastAsia="Arial" w:hAnsi="Arial" w:cs="Arial"/>
          <w:b/>
          <w:spacing w:val="-2"/>
          <w:sz w:val="24"/>
          <w:szCs w:val="24"/>
        </w:rPr>
        <w:t>on</w:t>
      </w:r>
      <w:r>
        <w:rPr>
          <w:rFonts w:ascii="Arial" w:eastAsia="Arial" w:hAnsi="Arial" w:cs="Arial"/>
          <w:b/>
          <w:spacing w:val="-1"/>
          <w:sz w:val="24"/>
          <w:szCs w:val="24"/>
        </w:rPr>
        <w:t>s</w:t>
      </w:r>
      <w:r>
        <w:rPr>
          <w:rFonts w:ascii="Arial" w:eastAsia="Arial" w:hAnsi="Arial" w:cs="Arial"/>
          <w:b/>
          <w:spacing w:val="13"/>
          <w:sz w:val="24"/>
          <w:szCs w:val="24"/>
        </w:rPr>
        <w:t>t</w:t>
      </w:r>
      <w:r>
        <w:rPr>
          <w:rFonts w:ascii="Arial" w:eastAsia="Arial" w:hAnsi="Arial" w:cs="Arial"/>
          <w:b/>
          <w:spacing w:val="-5"/>
          <w:sz w:val="24"/>
          <w:szCs w:val="24"/>
        </w:rPr>
        <w:t>i</w:t>
      </w:r>
      <w:r>
        <w:rPr>
          <w:rFonts w:ascii="Arial" w:eastAsia="Arial" w:hAnsi="Arial" w:cs="Arial"/>
          <w:b/>
          <w:spacing w:val="3"/>
          <w:sz w:val="24"/>
          <w:szCs w:val="24"/>
        </w:rPr>
        <w:t>t</w:t>
      </w:r>
      <w:r>
        <w:rPr>
          <w:rFonts w:ascii="Arial" w:eastAsia="Arial" w:hAnsi="Arial" w:cs="Arial"/>
          <w:b/>
          <w:spacing w:val="-2"/>
          <w:sz w:val="24"/>
          <w:szCs w:val="24"/>
        </w:rPr>
        <w:t>u</w:t>
      </w:r>
      <w:r>
        <w:rPr>
          <w:rFonts w:ascii="Arial" w:eastAsia="Arial" w:hAnsi="Arial" w:cs="Arial"/>
          <w:b/>
          <w:spacing w:val="-1"/>
          <w:sz w:val="24"/>
          <w:szCs w:val="24"/>
        </w:rPr>
        <w:t>c</w:t>
      </w:r>
      <w:r>
        <w:rPr>
          <w:rFonts w:ascii="Arial" w:eastAsia="Arial" w:hAnsi="Arial" w:cs="Arial"/>
          <w:b/>
          <w:spacing w:val="-5"/>
          <w:sz w:val="24"/>
          <w:szCs w:val="24"/>
        </w:rPr>
        <w:t>i</w:t>
      </w:r>
      <w:r>
        <w:rPr>
          <w:rFonts w:ascii="Arial" w:eastAsia="Arial" w:hAnsi="Arial" w:cs="Arial"/>
          <w:b/>
          <w:spacing w:val="-2"/>
          <w:sz w:val="24"/>
          <w:szCs w:val="24"/>
        </w:rPr>
        <w:t>on</w:t>
      </w:r>
      <w:r>
        <w:rPr>
          <w:rFonts w:ascii="Arial" w:eastAsia="Arial" w:hAnsi="Arial" w:cs="Arial"/>
          <w:b/>
          <w:spacing w:val="-1"/>
          <w:sz w:val="24"/>
          <w:szCs w:val="24"/>
        </w:rPr>
        <w:t>a</w:t>
      </w:r>
      <w:r>
        <w:rPr>
          <w:rFonts w:ascii="Arial" w:eastAsia="Arial" w:hAnsi="Arial" w:cs="Arial"/>
          <w:b/>
          <w:sz w:val="24"/>
          <w:szCs w:val="24"/>
        </w:rPr>
        <w:t>l</w:t>
      </w:r>
      <w:r>
        <w:rPr>
          <w:rFonts w:ascii="Arial" w:eastAsia="Arial" w:hAnsi="Arial" w:cs="Arial"/>
          <w:b/>
          <w:spacing w:val="45"/>
          <w:sz w:val="24"/>
          <w:szCs w:val="24"/>
        </w:rPr>
        <w:t xml:space="preserve"> </w:t>
      </w:r>
      <w:r>
        <w:rPr>
          <w:rFonts w:ascii="Arial" w:eastAsia="Arial" w:hAnsi="Arial" w:cs="Arial"/>
          <w:b/>
          <w:spacing w:val="-2"/>
          <w:sz w:val="24"/>
          <w:szCs w:val="24"/>
        </w:rPr>
        <w:t>d</w:t>
      </w:r>
      <w:r>
        <w:rPr>
          <w:rFonts w:ascii="Arial" w:eastAsia="Arial" w:hAnsi="Arial" w:cs="Arial"/>
          <w:b/>
          <w:spacing w:val="-1"/>
          <w:sz w:val="24"/>
          <w:szCs w:val="24"/>
        </w:rPr>
        <w:t>e</w:t>
      </w:r>
      <w:r>
        <w:rPr>
          <w:rFonts w:ascii="Arial" w:eastAsia="Arial" w:hAnsi="Arial" w:cs="Arial"/>
          <w:b/>
          <w:sz w:val="24"/>
          <w:szCs w:val="24"/>
        </w:rPr>
        <w:t>l</w:t>
      </w:r>
      <w:r>
        <w:rPr>
          <w:rFonts w:ascii="Arial" w:eastAsia="Arial" w:hAnsi="Arial" w:cs="Arial"/>
          <w:b/>
          <w:spacing w:val="39"/>
          <w:sz w:val="24"/>
          <w:szCs w:val="24"/>
        </w:rPr>
        <w:t xml:space="preserve"> </w:t>
      </w:r>
      <w:r>
        <w:rPr>
          <w:rFonts w:ascii="Arial" w:eastAsia="Arial" w:hAnsi="Arial" w:cs="Arial"/>
          <w:b/>
          <w:spacing w:val="-3"/>
          <w:sz w:val="24"/>
          <w:szCs w:val="24"/>
        </w:rPr>
        <w:t>E</w:t>
      </w:r>
      <w:r>
        <w:rPr>
          <w:rFonts w:ascii="Arial" w:eastAsia="Arial" w:hAnsi="Arial" w:cs="Arial"/>
          <w:b/>
          <w:spacing w:val="-1"/>
          <w:sz w:val="24"/>
          <w:szCs w:val="24"/>
        </w:rPr>
        <w:t>s</w:t>
      </w:r>
      <w:r>
        <w:rPr>
          <w:rFonts w:ascii="Arial" w:eastAsia="Arial" w:hAnsi="Arial" w:cs="Arial"/>
          <w:b/>
          <w:spacing w:val="13"/>
          <w:sz w:val="24"/>
          <w:szCs w:val="24"/>
        </w:rPr>
        <w:t>t</w:t>
      </w:r>
      <w:r>
        <w:rPr>
          <w:rFonts w:ascii="Arial" w:eastAsia="Arial" w:hAnsi="Arial" w:cs="Arial"/>
          <w:b/>
          <w:spacing w:val="-1"/>
          <w:sz w:val="24"/>
          <w:szCs w:val="24"/>
        </w:rPr>
        <w:t>a</w:t>
      </w:r>
      <w:r>
        <w:rPr>
          <w:rFonts w:ascii="Arial" w:eastAsia="Arial" w:hAnsi="Arial" w:cs="Arial"/>
          <w:b/>
          <w:spacing w:val="-2"/>
          <w:sz w:val="24"/>
          <w:szCs w:val="24"/>
        </w:rPr>
        <w:t>d</w:t>
      </w:r>
      <w:r>
        <w:rPr>
          <w:rFonts w:ascii="Arial" w:eastAsia="Arial" w:hAnsi="Arial" w:cs="Arial"/>
          <w:b/>
          <w:sz w:val="24"/>
          <w:szCs w:val="24"/>
        </w:rPr>
        <w:t>o</w:t>
      </w:r>
      <w:r>
        <w:rPr>
          <w:rFonts w:ascii="Arial" w:eastAsia="Arial" w:hAnsi="Arial" w:cs="Arial"/>
          <w:b/>
          <w:spacing w:val="35"/>
          <w:sz w:val="24"/>
          <w:szCs w:val="24"/>
        </w:rPr>
        <w:t xml:space="preserve"> </w:t>
      </w:r>
      <w:r>
        <w:rPr>
          <w:rFonts w:ascii="Arial" w:eastAsia="Arial" w:hAnsi="Arial" w:cs="Arial"/>
          <w:b/>
          <w:spacing w:val="-2"/>
          <w:sz w:val="24"/>
          <w:szCs w:val="24"/>
        </w:rPr>
        <w:t>L</w:t>
      </w:r>
      <w:r>
        <w:rPr>
          <w:rFonts w:ascii="Arial" w:eastAsia="Arial" w:hAnsi="Arial" w:cs="Arial"/>
          <w:b/>
          <w:spacing w:val="-5"/>
          <w:sz w:val="24"/>
          <w:szCs w:val="24"/>
        </w:rPr>
        <w:t>i</w:t>
      </w:r>
      <w:r>
        <w:rPr>
          <w:rFonts w:ascii="Arial" w:eastAsia="Arial" w:hAnsi="Arial" w:cs="Arial"/>
          <w:b/>
          <w:spacing w:val="-2"/>
          <w:sz w:val="24"/>
          <w:szCs w:val="24"/>
        </w:rPr>
        <w:t>b</w:t>
      </w:r>
      <w:r>
        <w:rPr>
          <w:rFonts w:ascii="Arial" w:eastAsia="Arial" w:hAnsi="Arial" w:cs="Arial"/>
          <w:b/>
          <w:spacing w:val="2"/>
          <w:sz w:val="24"/>
          <w:szCs w:val="24"/>
        </w:rPr>
        <w:t>r</w:t>
      </w:r>
      <w:r>
        <w:rPr>
          <w:rFonts w:ascii="Arial" w:eastAsia="Arial" w:hAnsi="Arial" w:cs="Arial"/>
          <w:b/>
          <w:sz w:val="24"/>
          <w:szCs w:val="24"/>
        </w:rPr>
        <w:t>e</w:t>
      </w:r>
      <w:r>
        <w:rPr>
          <w:rFonts w:ascii="Arial" w:eastAsia="Arial" w:hAnsi="Arial" w:cs="Arial"/>
          <w:b/>
          <w:spacing w:val="45"/>
          <w:sz w:val="24"/>
          <w:szCs w:val="24"/>
        </w:rPr>
        <w:t xml:space="preserve"> </w:t>
      </w:r>
      <w:r>
        <w:rPr>
          <w:rFonts w:ascii="Arial" w:eastAsia="Arial" w:hAnsi="Arial" w:cs="Arial"/>
          <w:b/>
          <w:sz w:val="24"/>
          <w:szCs w:val="24"/>
        </w:rPr>
        <w:t>y</w:t>
      </w:r>
      <w:r>
        <w:rPr>
          <w:rFonts w:ascii="Arial" w:eastAsia="Arial" w:hAnsi="Arial" w:cs="Arial"/>
          <w:b/>
          <w:spacing w:val="33"/>
          <w:sz w:val="24"/>
          <w:szCs w:val="24"/>
        </w:rPr>
        <w:t xml:space="preserve"> </w:t>
      </w:r>
      <w:r>
        <w:rPr>
          <w:rFonts w:ascii="Arial" w:eastAsia="Arial" w:hAnsi="Arial" w:cs="Arial"/>
          <w:b/>
          <w:spacing w:val="-3"/>
          <w:sz w:val="24"/>
          <w:szCs w:val="24"/>
        </w:rPr>
        <w:t>S</w:t>
      </w:r>
      <w:r>
        <w:rPr>
          <w:rFonts w:ascii="Arial" w:eastAsia="Arial" w:hAnsi="Arial" w:cs="Arial"/>
          <w:b/>
          <w:spacing w:val="-2"/>
          <w:sz w:val="24"/>
          <w:szCs w:val="24"/>
        </w:rPr>
        <w:t>ob</w:t>
      </w:r>
      <w:r>
        <w:rPr>
          <w:rFonts w:ascii="Arial" w:eastAsia="Arial" w:hAnsi="Arial" w:cs="Arial"/>
          <w:b/>
          <w:spacing w:val="-1"/>
          <w:sz w:val="24"/>
          <w:szCs w:val="24"/>
        </w:rPr>
        <w:t>e</w:t>
      </w:r>
      <w:r>
        <w:rPr>
          <w:rFonts w:ascii="Arial" w:eastAsia="Arial" w:hAnsi="Arial" w:cs="Arial"/>
          <w:b/>
          <w:spacing w:val="2"/>
          <w:sz w:val="24"/>
          <w:szCs w:val="24"/>
        </w:rPr>
        <w:t>r</w:t>
      </w:r>
      <w:r>
        <w:rPr>
          <w:rFonts w:ascii="Arial" w:eastAsia="Arial" w:hAnsi="Arial" w:cs="Arial"/>
          <w:b/>
          <w:spacing w:val="9"/>
          <w:sz w:val="24"/>
          <w:szCs w:val="24"/>
        </w:rPr>
        <w:t>a</w:t>
      </w:r>
      <w:r>
        <w:rPr>
          <w:rFonts w:ascii="Arial" w:eastAsia="Arial" w:hAnsi="Arial" w:cs="Arial"/>
          <w:b/>
          <w:spacing w:val="-2"/>
          <w:sz w:val="24"/>
          <w:szCs w:val="24"/>
        </w:rPr>
        <w:t>n</w:t>
      </w:r>
      <w:r>
        <w:rPr>
          <w:rFonts w:ascii="Arial" w:eastAsia="Arial" w:hAnsi="Arial" w:cs="Arial"/>
          <w:b/>
          <w:sz w:val="24"/>
          <w:szCs w:val="24"/>
        </w:rPr>
        <w:t>o</w:t>
      </w:r>
      <w:r>
        <w:rPr>
          <w:rFonts w:ascii="Arial" w:eastAsia="Arial" w:hAnsi="Arial" w:cs="Arial"/>
          <w:b/>
          <w:spacing w:val="48"/>
          <w:sz w:val="24"/>
          <w:szCs w:val="24"/>
        </w:rPr>
        <w:t xml:space="preserve"> </w:t>
      </w:r>
      <w:r>
        <w:rPr>
          <w:rFonts w:ascii="Arial" w:eastAsia="Arial" w:hAnsi="Arial" w:cs="Arial"/>
          <w:b/>
          <w:spacing w:val="-2"/>
          <w:sz w:val="24"/>
          <w:szCs w:val="24"/>
        </w:rPr>
        <w:t>d</w:t>
      </w:r>
      <w:r>
        <w:rPr>
          <w:rFonts w:ascii="Arial" w:eastAsia="Arial" w:hAnsi="Arial" w:cs="Arial"/>
          <w:b/>
          <w:sz w:val="24"/>
          <w:szCs w:val="24"/>
        </w:rPr>
        <w:t>e</w:t>
      </w:r>
      <w:r>
        <w:rPr>
          <w:rFonts w:ascii="Arial" w:eastAsia="Arial" w:hAnsi="Arial" w:cs="Arial"/>
          <w:b/>
          <w:spacing w:val="34"/>
          <w:sz w:val="24"/>
          <w:szCs w:val="24"/>
        </w:rPr>
        <w:t xml:space="preserve"> </w:t>
      </w:r>
      <w:r>
        <w:rPr>
          <w:rFonts w:ascii="Arial" w:eastAsia="Arial" w:hAnsi="Arial" w:cs="Arial"/>
          <w:b/>
          <w:spacing w:val="-4"/>
          <w:sz w:val="24"/>
          <w:szCs w:val="24"/>
        </w:rPr>
        <w:t>C</w:t>
      </w:r>
      <w:r>
        <w:rPr>
          <w:rFonts w:ascii="Arial" w:eastAsia="Arial" w:hAnsi="Arial" w:cs="Arial"/>
          <w:b/>
          <w:spacing w:val="8"/>
          <w:sz w:val="24"/>
          <w:szCs w:val="24"/>
        </w:rPr>
        <w:t>o</w:t>
      </w:r>
      <w:r>
        <w:rPr>
          <w:rFonts w:ascii="Arial" w:eastAsia="Arial" w:hAnsi="Arial" w:cs="Arial"/>
          <w:b/>
          <w:spacing w:val="-5"/>
          <w:sz w:val="24"/>
          <w:szCs w:val="24"/>
        </w:rPr>
        <w:t>li</w:t>
      </w:r>
      <w:r>
        <w:rPr>
          <w:rFonts w:ascii="Arial" w:eastAsia="Arial" w:hAnsi="Arial" w:cs="Arial"/>
          <w:b/>
          <w:spacing w:val="-7"/>
          <w:sz w:val="24"/>
          <w:szCs w:val="24"/>
        </w:rPr>
        <w:t>m</w:t>
      </w:r>
      <w:r>
        <w:rPr>
          <w:rFonts w:ascii="Arial" w:eastAsia="Arial" w:hAnsi="Arial" w:cs="Arial"/>
          <w:b/>
          <w:spacing w:val="-5"/>
          <w:sz w:val="24"/>
          <w:szCs w:val="24"/>
        </w:rPr>
        <w:t>a</w:t>
      </w:r>
      <w:r>
        <w:rPr>
          <w:rFonts w:ascii="Arial" w:eastAsia="Arial" w:hAnsi="Arial" w:cs="Arial"/>
          <w:sz w:val="24"/>
          <w:szCs w:val="24"/>
        </w:rPr>
        <w:t>,</w:t>
      </w:r>
      <w:r>
        <w:rPr>
          <w:rFonts w:ascii="Arial" w:eastAsia="Arial" w:hAnsi="Arial" w:cs="Arial"/>
          <w:spacing w:val="40"/>
          <w:sz w:val="24"/>
          <w:szCs w:val="24"/>
        </w:rPr>
        <w:t xml:space="preserve"> </w:t>
      </w:r>
      <w:r>
        <w:rPr>
          <w:rFonts w:ascii="Arial" w:eastAsia="Arial" w:hAnsi="Arial" w:cs="Arial"/>
          <w:spacing w:val="-1"/>
          <w:sz w:val="24"/>
          <w:szCs w:val="24"/>
        </w:rPr>
        <w:t>e</w:t>
      </w:r>
      <w:r>
        <w:rPr>
          <w:rFonts w:ascii="Arial" w:eastAsia="Arial" w:hAnsi="Arial" w:cs="Arial"/>
          <w:sz w:val="24"/>
          <w:szCs w:val="24"/>
        </w:rPr>
        <w:t>n</w:t>
      </w:r>
      <w:r>
        <w:rPr>
          <w:rFonts w:ascii="Arial" w:eastAsia="Arial" w:hAnsi="Arial" w:cs="Arial"/>
          <w:spacing w:val="43"/>
          <w:sz w:val="24"/>
          <w:szCs w:val="24"/>
        </w:rPr>
        <w:t xml:space="preserve"> </w:t>
      </w:r>
      <w:r>
        <w:rPr>
          <w:rFonts w:ascii="Arial" w:eastAsia="Arial" w:hAnsi="Arial" w:cs="Arial"/>
          <w:spacing w:val="-1"/>
          <w:sz w:val="24"/>
          <w:szCs w:val="24"/>
        </w:rPr>
        <w:t>e</w:t>
      </w:r>
      <w:r>
        <w:rPr>
          <w:rFonts w:ascii="Arial" w:eastAsia="Arial" w:hAnsi="Arial" w:cs="Arial"/>
          <w:spacing w:val="-4"/>
          <w:sz w:val="24"/>
          <w:szCs w:val="24"/>
        </w:rPr>
        <w:t>j</w:t>
      </w:r>
      <w:r>
        <w:rPr>
          <w:rFonts w:ascii="Arial" w:eastAsia="Arial" w:hAnsi="Arial" w:cs="Arial"/>
          <w:spacing w:val="-1"/>
          <w:sz w:val="24"/>
          <w:szCs w:val="24"/>
        </w:rPr>
        <w:t>e</w:t>
      </w:r>
      <w:r>
        <w:rPr>
          <w:rFonts w:ascii="Arial" w:eastAsia="Arial" w:hAnsi="Arial" w:cs="Arial"/>
          <w:spacing w:val="3"/>
          <w:sz w:val="24"/>
          <w:szCs w:val="24"/>
        </w:rPr>
        <w:t>r</w:t>
      </w:r>
      <w:r>
        <w:rPr>
          <w:rFonts w:ascii="Arial" w:eastAsia="Arial" w:hAnsi="Arial" w:cs="Arial"/>
          <w:spacing w:val="10"/>
          <w:sz w:val="24"/>
          <w:szCs w:val="24"/>
        </w:rPr>
        <w:t>c</w:t>
      </w:r>
      <w:r>
        <w:rPr>
          <w:rFonts w:ascii="Arial" w:eastAsia="Arial" w:hAnsi="Arial" w:cs="Arial"/>
          <w:spacing w:val="-4"/>
          <w:sz w:val="24"/>
          <w:szCs w:val="24"/>
        </w:rPr>
        <w:t>i</w:t>
      </w:r>
      <w:r>
        <w:rPr>
          <w:rFonts w:ascii="Arial" w:eastAsia="Arial" w:hAnsi="Arial" w:cs="Arial"/>
          <w:sz w:val="24"/>
          <w:szCs w:val="24"/>
        </w:rPr>
        <w:t>c</w:t>
      </w:r>
      <w:r>
        <w:rPr>
          <w:rFonts w:ascii="Arial" w:eastAsia="Arial" w:hAnsi="Arial" w:cs="Arial"/>
          <w:spacing w:val="-4"/>
          <w:sz w:val="24"/>
          <w:szCs w:val="24"/>
        </w:rPr>
        <w:t>i</w:t>
      </w:r>
      <w:r>
        <w:rPr>
          <w:rFonts w:ascii="Arial" w:eastAsia="Arial" w:hAnsi="Arial" w:cs="Arial"/>
          <w:sz w:val="24"/>
          <w:szCs w:val="24"/>
        </w:rPr>
        <w:t>o a</w:t>
      </w:r>
      <w:r>
        <w:rPr>
          <w:rFonts w:ascii="Arial" w:eastAsia="Arial" w:hAnsi="Arial" w:cs="Arial"/>
          <w:spacing w:val="9"/>
          <w:sz w:val="24"/>
          <w:szCs w:val="24"/>
        </w:rPr>
        <w:t xml:space="preserve"> </w:t>
      </w:r>
      <w:r>
        <w:rPr>
          <w:rFonts w:ascii="Arial" w:eastAsia="Arial" w:hAnsi="Arial" w:cs="Arial"/>
          <w:spacing w:val="-4"/>
          <w:sz w:val="24"/>
          <w:szCs w:val="24"/>
        </w:rPr>
        <w:t>l</w:t>
      </w:r>
      <w:r>
        <w:rPr>
          <w:rFonts w:ascii="Arial" w:eastAsia="Arial" w:hAnsi="Arial" w:cs="Arial"/>
          <w:sz w:val="24"/>
          <w:szCs w:val="24"/>
        </w:rPr>
        <w:t>a</w:t>
      </w:r>
      <w:r>
        <w:rPr>
          <w:rFonts w:ascii="Arial" w:eastAsia="Arial" w:hAnsi="Arial" w:cs="Arial"/>
          <w:spacing w:val="18"/>
          <w:sz w:val="24"/>
          <w:szCs w:val="24"/>
        </w:rPr>
        <w:t xml:space="preserve"> </w:t>
      </w:r>
      <w:r>
        <w:rPr>
          <w:rFonts w:ascii="Arial" w:eastAsia="Arial" w:hAnsi="Arial" w:cs="Arial"/>
          <w:spacing w:val="4"/>
          <w:sz w:val="24"/>
          <w:szCs w:val="24"/>
        </w:rPr>
        <w:t>f</w:t>
      </w:r>
      <w:r>
        <w:rPr>
          <w:rFonts w:ascii="Arial" w:eastAsia="Arial" w:hAnsi="Arial" w:cs="Arial"/>
          <w:spacing w:val="-1"/>
          <w:sz w:val="24"/>
          <w:szCs w:val="24"/>
        </w:rPr>
        <w:t>a</w:t>
      </w:r>
      <w:r>
        <w:rPr>
          <w:rFonts w:ascii="Arial" w:eastAsia="Arial" w:hAnsi="Arial" w:cs="Arial"/>
          <w:sz w:val="24"/>
          <w:szCs w:val="24"/>
        </w:rPr>
        <w:t>c</w:t>
      </w:r>
      <w:r>
        <w:rPr>
          <w:rFonts w:ascii="Arial" w:eastAsia="Arial" w:hAnsi="Arial" w:cs="Arial"/>
          <w:spacing w:val="-11"/>
          <w:sz w:val="24"/>
          <w:szCs w:val="24"/>
        </w:rPr>
        <w:t>u</w:t>
      </w:r>
      <w:r>
        <w:rPr>
          <w:rFonts w:ascii="Arial" w:eastAsia="Arial" w:hAnsi="Arial" w:cs="Arial"/>
          <w:spacing w:val="-4"/>
          <w:sz w:val="24"/>
          <w:szCs w:val="24"/>
        </w:rPr>
        <w:t>l</w:t>
      </w:r>
      <w:r>
        <w:rPr>
          <w:rFonts w:ascii="Arial" w:eastAsia="Arial" w:hAnsi="Arial" w:cs="Arial"/>
          <w:spacing w:val="4"/>
          <w:sz w:val="24"/>
          <w:szCs w:val="24"/>
        </w:rPr>
        <w:t>t</w:t>
      </w:r>
      <w:r>
        <w:rPr>
          <w:rFonts w:ascii="Arial" w:eastAsia="Arial" w:hAnsi="Arial" w:cs="Arial"/>
          <w:spacing w:val="-1"/>
          <w:sz w:val="24"/>
          <w:szCs w:val="24"/>
        </w:rPr>
        <w:t>a</w:t>
      </w:r>
      <w:r>
        <w:rPr>
          <w:rFonts w:ascii="Arial" w:eastAsia="Arial" w:hAnsi="Arial" w:cs="Arial"/>
          <w:sz w:val="24"/>
          <w:szCs w:val="24"/>
        </w:rPr>
        <w:t>d</w:t>
      </w:r>
      <w:r>
        <w:rPr>
          <w:rFonts w:ascii="Arial" w:eastAsia="Arial" w:hAnsi="Arial" w:cs="Arial"/>
          <w:spacing w:val="20"/>
          <w:sz w:val="24"/>
          <w:szCs w:val="24"/>
        </w:rPr>
        <w:t xml:space="preserve"> </w:t>
      </w:r>
      <w:r>
        <w:rPr>
          <w:rFonts w:ascii="Arial" w:eastAsia="Arial" w:hAnsi="Arial" w:cs="Arial"/>
          <w:spacing w:val="-1"/>
          <w:sz w:val="24"/>
          <w:szCs w:val="24"/>
        </w:rPr>
        <w:t>q</w:t>
      </w:r>
      <w:r>
        <w:rPr>
          <w:rFonts w:ascii="Arial" w:eastAsia="Arial" w:hAnsi="Arial" w:cs="Arial"/>
          <w:spacing w:val="-11"/>
          <w:sz w:val="24"/>
          <w:szCs w:val="24"/>
        </w:rPr>
        <w:t>u</w:t>
      </w:r>
      <w:r>
        <w:rPr>
          <w:rFonts w:ascii="Arial" w:eastAsia="Arial" w:hAnsi="Arial" w:cs="Arial"/>
          <w:sz w:val="24"/>
          <w:szCs w:val="24"/>
        </w:rPr>
        <w:t>e</w:t>
      </w:r>
      <w:r>
        <w:rPr>
          <w:rFonts w:ascii="Arial" w:eastAsia="Arial" w:hAnsi="Arial" w:cs="Arial"/>
          <w:spacing w:val="18"/>
          <w:sz w:val="24"/>
          <w:szCs w:val="24"/>
        </w:rPr>
        <w:t xml:space="preserve"> </w:t>
      </w:r>
      <w:r>
        <w:rPr>
          <w:rFonts w:ascii="Arial" w:eastAsia="Arial" w:hAnsi="Arial" w:cs="Arial"/>
          <w:spacing w:val="-6"/>
          <w:sz w:val="24"/>
          <w:szCs w:val="24"/>
        </w:rPr>
        <w:t>m</w:t>
      </w:r>
      <w:r>
        <w:rPr>
          <w:rFonts w:ascii="Arial" w:eastAsia="Arial" w:hAnsi="Arial" w:cs="Arial"/>
          <w:sz w:val="24"/>
          <w:szCs w:val="24"/>
        </w:rPr>
        <w:t>e</w:t>
      </w:r>
      <w:r>
        <w:rPr>
          <w:rFonts w:ascii="Arial" w:eastAsia="Arial" w:hAnsi="Arial" w:cs="Arial"/>
          <w:spacing w:val="18"/>
          <w:sz w:val="24"/>
          <w:szCs w:val="24"/>
        </w:rPr>
        <w:t xml:space="preserve"> </w:t>
      </w:r>
      <w:r>
        <w:rPr>
          <w:rFonts w:ascii="Arial" w:eastAsia="Arial" w:hAnsi="Arial" w:cs="Arial"/>
          <w:sz w:val="24"/>
          <w:szCs w:val="24"/>
        </w:rPr>
        <w:t>c</w:t>
      </w:r>
      <w:r>
        <w:rPr>
          <w:rFonts w:ascii="Arial" w:eastAsia="Arial" w:hAnsi="Arial" w:cs="Arial"/>
          <w:spacing w:val="-1"/>
          <w:sz w:val="24"/>
          <w:szCs w:val="24"/>
        </w:rPr>
        <w:t>o</w:t>
      </w:r>
      <w:r>
        <w:rPr>
          <w:rFonts w:ascii="Arial" w:eastAsia="Arial" w:hAnsi="Arial" w:cs="Arial"/>
          <w:spacing w:val="-11"/>
          <w:sz w:val="24"/>
          <w:szCs w:val="24"/>
        </w:rPr>
        <w:t>n</w:t>
      </w:r>
      <w:r>
        <w:rPr>
          <w:rFonts w:ascii="Arial" w:eastAsia="Arial" w:hAnsi="Arial" w:cs="Arial"/>
          <w:spacing w:val="4"/>
          <w:sz w:val="24"/>
          <w:szCs w:val="24"/>
        </w:rPr>
        <w:t>f</w:t>
      </w:r>
      <w:r>
        <w:rPr>
          <w:rFonts w:ascii="Arial" w:eastAsia="Arial" w:hAnsi="Arial" w:cs="Arial"/>
          <w:spacing w:val="-4"/>
          <w:sz w:val="24"/>
          <w:szCs w:val="24"/>
        </w:rPr>
        <w:t>i</w:t>
      </w:r>
      <w:r>
        <w:rPr>
          <w:rFonts w:ascii="Arial" w:eastAsia="Arial" w:hAnsi="Arial" w:cs="Arial"/>
          <w:spacing w:val="-1"/>
          <w:sz w:val="24"/>
          <w:szCs w:val="24"/>
        </w:rPr>
        <w:t>e</w:t>
      </w:r>
      <w:r>
        <w:rPr>
          <w:rFonts w:ascii="Arial" w:eastAsia="Arial" w:hAnsi="Arial" w:cs="Arial"/>
          <w:spacing w:val="3"/>
          <w:sz w:val="24"/>
          <w:szCs w:val="24"/>
        </w:rPr>
        <w:t>r</w:t>
      </w:r>
      <w:r>
        <w:rPr>
          <w:rFonts w:ascii="Arial" w:eastAsia="Arial" w:hAnsi="Arial" w:cs="Arial"/>
          <w:sz w:val="24"/>
          <w:szCs w:val="24"/>
        </w:rPr>
        <w:t>e</w:t>
      </w:r>
      <w:r>
        <w:rPr>
          <w:rFonts w:ascii="Arial" w:eastAsia="Arial" w:hAnsi="Arial" w:cs="Arial"/>
          <w:spacing w:val="19"/>
          <w:sz w:val="24"/>
          <w:szCs w:val="24"/>
        </w:rPr>
        <w:t xml:space="preserve"> </w:t>
      </w:r>
      <w:r>
        <w:rPr>
          <w:rFonts w:ascii="Arial" w:eastAsia="Arial" w:hAnsi="Arial" w:cs="Arial"/>
          <w:spacing w:val="-1"/>
          <w:sz w:val="24"/>
          <w:szCs w:val="24"/>
        </w:rPr>
        <w:t>e</w:t>
      </w:r>
      <w:r>
        <w:rPr>
          <w:rFonts w:ascii="Arial" w:eastAsia="Arial" w:hAnsi="Arial" w:cs="Arial"/>
          <w:sz w:val="24"/>
          <w:szCs w:val="24"/>
        </w:rPr>
        <w:t>l</w:t>
      </w:r>
      <w:r>
        <w:rPr>
          <w:rFonts w:ascii="Arial" w:eastAsia="Arial" w:hAnsi="Arial" w:cs="Arial"/>
          <w:spacing w:val="5"/>
          <w:sz w:val="24"/>
          <w:szCs w:val="24"/>
        </w:rPr>
        <w:t xml:space="preserve"> </w:t>
      </w:r>
      <w:r>
        <w:rPr>
          <w:rFonts w:ascii="Arial" w:eastAsia="Arial" w:hAnsi="Arial" w:cs="Arial"/>
          <w:spacing w:val="-1"/>
          <w:sz w:val="24"/>
          <w:szCs w:val="24"/>
        </w:rPr>
        <w:t>a</w:t>
      </w:r>
      <w:r>
        <w:rPr>
          <w:rFonts w:ascii="Arial" w:eastAsia="Arial" w:hAnsi="Arial" w:cs="Arial"/>
          <w:spacing w:val="3"/>
          <w:sz w:val="24"/>
          <w:szCs w:val="24"/>
        </w:rPr>
        <w:t>r</w:t>
      </w:r>
      <w:r>
        <w:rPr>
          <w:rFonts w:ascii="Arial" w:eastAsia="Arial" w:hAnsi="Arial" w:cs="Arial"/>
          <w:spacing w:val="4"/>
          <w:sz w:val="24"/>
          <w:szCs w:val="24"/>
        </w:rPr>
        <w:t>tí</w:t>
      </w:r>
      <w:r>
        <w:rPr>
          <w:rFonts w:ascii="Arial" w:eastAsia="Arial" w:hAnsi="Arial" w:cs="Arial"/>
          <w:spacing w:val="10"/>
          <w:sz w:val="24"/>
          <w:szCs w:val="24"/>
        </w:rPr>
        <w:t>c</w:t>
      </w:r>
      <w:r>
        <w:rPr>
          <w:rFonts w:ascii="Arial" w:eastAsia="Arial" w:hAnsi="Arial" w:cs="Arial"/>
          <w:spacing w:val="-11"/>
          <w:sz w:val="24"/>
          <w:szCs w:val="24"/>
        </w:rPr>
        <w:t>u</w:t>
      </w:r>
      <w:r>
        <w:rPr>
          <w:rFonts w:ascii="Arial" w:eastAsia="Arial" w:hAnsi="Arial" w:cs="Arial"/>
          <w:spacing w:val="-4"/>
          <w:sz w:val="24"/>
          <w:szCs w:val="24"/>
        </w:rPr>
        <w:t>l</w:t>
      </w:r>
      <w:r>
        <w:rPr>
          <w:rFonts w:ascii="Arial" w:eastAsia="Arial" w:hAnsi="Arial" w:cs="Arial"/>
          <w:sz w:val="24"/>
          <w:szCs w:val="24"/>
        </w:rPr>
        <w:t>o</w:t>
      </w:r>
      <w:r>
        <w:rPr>
          <w:rFonts w:ascii="Arial" w:eastAsia="Arial" w:hAnsi="Arial" w:cs="Arial"/>
          <w:spacing w:val="11"/>
          <w:sz w:val="24"/>
          <w:szCs w:val="24"/>
        </w:rPr>
        <w:t xml:space="preserve"> </w:t>
      </w:r>
      <w:r>
        <w:rPr>
          <w:rFonts w:ascii="Arial" w:eastAsia="Arial" w:hAnsi="Arial" w:cs="Arial"/>
          <w:spacing w:val="-1"/>
          <w:sz w:val="24"/>
          <w:szCs w:val="24"/>
        </w:rPr>
        <w:t>58</w:t>
      </w:r>
      <w:r>
        <w:rPr>
          <w:rFonts w:ascii="Arial" w:eastAsia="Arial" w:hAnsi="Arial" w:cs="Arial"/>
          <w:sz w:val="24"/>
          <w:szCs w:val="24"/>
        </w:rPr>
        <w:t>,</w:t>
      </w:r>
      <w:r>
        <w:rPr>
          <w:rFonts w:ascii="Arial" w:eastAsia="Arial" w:hAnsi="Arial" w:cs="Arial"/>
          <w:spacing w:val="25"/>
          <w:sz w:val="24"/>
          <w:szCs w:val="24"/>
        </w:rPr>
        <w:t xml:space="preserve"> </w:t>
      </w:r>
      <w:r>
        <w:rPr>
          <w:rFonts w:ascii="Arial" w:eastAsia="Arial" w:hAnsi="Arial" w:cs="Arial"/>
          <w:spacing w:val="4"/>
          <w:sz w:val="24"/>
          <w:szCs w:val="24"/>
        </w:rPr>
        <w:t>f</w:t>
      </w:r>
      <w:r>
        <w:rPr>
          <w:rFonts w:ascii="Arial" w:eastAsia="Arial" w:hAnsi="Arial" w:cs="Arial"/>
          <w:spacing w:val="3"/>
          <w:sz w:val="24"/>
          <w:szCs w:val="24"/>
        </w:rPr>
        <w:t>r</w:t>
      </w:r>
      <w:r>
        <w:rPr>
          <w:rFonts w:ascii="Arial" w:eastAsia="Arial" w:hAnsi="Arial" w:cs="Arial"/>
          <w:spacing w:val="-1"/>
          <w:sz w:val="24"/>
          <w:szCs w:val="24"/>
        </w:rPr>
        <w:t>a</w:t>
      </w:r>
      <w:r>
        <w:rPr>
          <w:rFonts w:ascii="Arial" w:eastAsia="Arial" w:hAnsi="Arial" w:cs="Arial"/>
          <w:sz w:val="24"/>
          <w:szCs w:val="24"/>
        </w:rPr>
        <w:t>cc</w:t>
      </w:r>
      <w:r>
        <w:rPr>
          <w:rFonts w:ascii="Arial" w:eastAsia="Arial" w:hAnsi="Arial" w:cs="Arial"/>
          <w:spacing w:val="-4"/>
          <w:sz w:val="24"/>
          <w:szCs w:val="24"/>
        </w:rPr>
        <w:t>i</w:t>
      </w:r>
      <w:r>
        <w:rPr>
          <w:rFonts w:ascii="Arial" w:eastAsia="Arial" w:hAnsi="Arial" w:cs="Arial"/>
          <w:spacing w:val="-1"/>
          <w:sz w:val="24"/>
          <w:szCs w:val="24"/>
        </w:rPr>
        <w:t>ó</w:t>
      </w:r>
      <w:r>
        <w:rPr>
          <w:rFonts w:ascii="Arial" w:eastAsia="Arial" w:hAnsi="Arial" w:cs="Arial"/>
          <w:sz w:val="24"/>
          <w:szCs w:val="24"/>
        </w:rPr>
        <w:t>n</w:t>
      </w:r>
      <w:r>
        <w:rPr>
          <w:rFonts w:ascii="Arial" w:eastAsia="Arial" w:hAnsi="Arial" w:cs="Arial"/>
          <w:spacing w:val="10"/>
          <w:sz w:val="24"/>
          <w:szCs w:val="24"/>
        </w:rPr>
        <w:t xml:space="preserve"> </w:t>
      </w:r>
      <w:r>
        <w:rPr>
          <w:rFonts w:ascii="Arial" w:eastAsia="Arial" w:hAnsi="Arial" w:cs="Arial"/>
          <w:spacing w:val="4"/>
          <w:sz w:val="24"/>
          <w:szCs w:val="24"/>
        </w:rPr>
        <w:t>IV</w:t>
      </w:r>
      <w:r>
        <w:rPr>
          <w:rFonts w:ascii="Arial" w:eastAsia="Arial" w:hAnsi="Arial" w:cs="Arial"/>
          <w:spacing w:val="26"/>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9"/>
          <w:sz w:val="24"/>
          <w:szCs w:val="24"/>
        </w:rPr>
        <w:t xml:space="preserve"> </w:t>
      </w:r>
      <w:r>
        <w:rPr>
          <w:rFonts w:ascii="Arial" w:eastAsia="Arial" w:hAnsi="Arial" w:cs="Arial"/>
          <w:spacing w:val="5"/>
          <w:sz w:val="24"/>
          <w:szCs w:val="24"/>
        </w:rPr>
        <w:t>l</w:t>
      </w:r>
      <w:r>
        <w:rPr>
          <w:rFonts w:ascii="Arial" w:eastAsia="Arial" w:hAnsi="Arial" w:cs="Arial"/>
          <w:sz w:val="24"/>
          <w:szCs w:val="24"/>
        </w:rPr>
        <w:t>a</w:t>
      </w:r>
      <w:r>
        <w:rPr>
          <w:rFonts w:ascii="Arial" w:eastAsia="Arial" w:hAnsi="Arial" w:cs="Arial"/>
          <w:spacing w:val="9"/>
          <w:sz w:val="24"/>
          <w:szCs w:val="24"/>
        </w:rPr>
        <w:t xml:space="preserve"> </w:t>
      </w:r>
      <w:r>
        <w:rPr>
          <w:rFonts w:ascii="Arial" w:eastAsia="Arial" w:hAnsi="Arial" w:cs="Arial"/>
          <w:spacing w:val="-4"/>
          <w:sz w:val="24"/>
          <w:szCs w:val="24"/>
        </w:rPr>
        <w:t>C</w:t>
      </w:r>
      <w:r>
        <w:rPr>
          <w:rFonts w:ascii="Arial" w:eastAsia="Arial" w:hAnsi="Arial" w:cs="Arial"/>
          <w:spacing w:val="-1"/>
          <w:sz w:val="24"/>
          <w:szCs w:val="24"/>
        </w:rPr>
        <w:t>o</w:t>
      </w:r>
      <w:r>
        <w:rPr>
          <w:rFonts w:ascii="Arial" w:eastAsia="Arial" w:hAnsi="Arial" w:cs="Arial"/>
          <w:spacing w:val="-11"/>
          <w:sz w:val="24"/>
          <w:szCs w:val="24"/>
        </w:rPr>
        <w:t>n</w:t>
      </w:r>
      <w:r>
        <w:rPr>
          <w:rFonts w:ascii="Arial" w:eastAsia="Arial" w:hAnsi="Arial" w:cs="Arial"/>
          <w:sz w:val="24"/>
          <w:szCs w:val="24"/>
        </w:rPr>
        <w:t>s</w:t>
      </w:r>
      <w:r>
        <w:rPr>
          <w:rFonts w:ascii="Arial" w:eastAsia="Arial" w:hAnsi="Arial" w:cs="Arial"/>
          <w:spacing w:val="4"/>
          <w:sz w:val="24"/>
          <w:szCs w:val="24"/>
        </w:rPr>
        <w:t>t</w:t>
      </w:r>
      <w:r>
        <w:rPr>
          <w:rFonts w:ascii="Arial" w:eastAsia="Arial" w:hAnsi="Arial" w:cs="Arial"/>
          <w:spacing w:val="5"/>
          <w:sz w:val="24"/>
          <w:szCs w:val="24"/>
        </w:rPr>
        <w:t>i</w:t>
      </w:r>
      <w:r>
        <w:rPr>
          <w:rFonts w:ascii="Arial" w:eastAsia="Arial" w:hAnsi="Arial" w:cs="Arial"/>
          <w:spacing w:val="4"/>
          <w:sz w:val="24"/>
          <w:szCs w:val="24"/>
        </w:rPr>
        <w:t>t</w:t>
      </w:r>
      <w:r>
        <w:rPr>
          <w:rFonts w:ascii="Arial" w:eastAsia="Arial" w:hAnsi="Arial" w:cs="Arial"/>
          <w:spacing w:val="-11"/>
          <w:sz w:val="24"/>
          <w:szCs w:val="24"/>
        </w:rPr>
        <w:t>u</w:t>
      </w:r>
      <w:r>
        <w:rPr>
          <w:rFonts w:ascii="Arial" w:eastAsia="Arial" w:hAnsi="Arial" w:cs="Arial"/>
          <w:sz w:val="24"/>
          <w:szCs w:val="24"/>
        </w:rPr>
        <w:t>c</w:t>
      </w:r>
      <w:r>
        <w:rPr>
          <w:rFonts w:ascii="Arial" w:eastAsia="Arial" w:hAnsi="Arial" w:cs="Arial"/>
          <w:spacing w:val="-4"/>
          <w:sz w:val="24"/>
          <w:szCs w:val="24"/>
        </w:rPr>
        <w:t>i</w:t>
      </w:r>
      <w:r>
        <w:rPr>
          <w:rFonts w:ascii="Arial" w:eastAsia="Arial" w:hAnsi="Arial" w:cs="Arial"/>
          <w:spacing w:val="-1"/>
          <w:sz w:val="24"/>
          <w:szCs w:val="24"/>
        </w:rPr>
        <w:t>ó</w:t>
      </w:r>
      <w:r>
        <w:rPr>
          <w:rFonts w:ascii="Arial" w:eastAsia="Arial" w:hAnsi="Arial" w:cs="Arial"/>
          <w:sz w:val="24"/>
          <w:szCs w:val="24"/>
        </w:rPr>
        <w:t xml:space="preserve">n </w:t>
      </w:r>
      <w:r>
        <w:rPr>
          <w:rFonts w:ascii="Arial" w:eastAsia="Arial" w:hAnsi="Arial" w:cs="Arial"/>
          <w:spacing w:val="7"/>
          <w:sz w:val="24"/>
          <w:szCs w:val="24"/>
        </w:rPr>
        <w:t>P</w:t>
      </w:r>
      <w:r>
        <w:rPr>
          <w:rFonts w:ascii="Arial" w:eastAsia="Arial" w:hAnsi="Arial" w:cs="Arial"/>
          <w:spacing w:val="-1"/>
          <w:sz w:val="24"/>
          <w:szCs w:val="24"/>
        </w:rPr>
        <w:t>o</w:t>
      </w:r>
      <w:r>
        <w:rPr>
          <w:rFonts w:ascii="Arial" w:eastAsia="Arial" w:hAnsi="Arial" w:cs="Arial"/>
          <w:spacing w:val="-4"/>
          <w:sz w:val="24"/>
          <w:szCs w:val="24"/>
        </w:rPr>
        <w:t>l</w:t>
      </w:r>
      <w:r>
        <w:rPr>
          <w:rFonts w:ascii="Arial" w:eastAsia="Arial" w:hAnsi="Arial" w:cs="Arial"/>
          <w:spacing w:val="4"/>
          <w:sz w:val="24"/>
          <w:szCs w:val="24"/>
        </w:rPr>
        <w:t>ít</w:t>
      </w:r>
      <w:r>
        <w:rPr>
          <w:rFonts w:ascii="Arial" w:eastAsia="Arial" w:hAnsi="Arial" w:cs="Arial"/>
          <w:spacing w:val="-4"/>
          <w:sz w:val="24"/>
          <w:szCs w:val="24"/>
        </w:rPr>
        <w:t>i</w:t>
      </w:r>
      <w:r>
        <w:rPr>
          <w:rFonts w:ascii="Arial" w:eastAsia="Arial" w:hAnsi="Arial" w:cs="Arial"/>
          <w:sz w:val="24"/>
          <w:szCs w:val="24"/>
        </w:rPr>
        <w:t>ca</w:t>
      </w:r>
      <w:r>
        <w:rPr>
          <w:rFonts w:ascii="Arial" w:eastAsia="Arial" w:hAnsi="Arial" w:cs="Arial"/>
          <w:spacing w:val="12"/>
          <w:sz w:val="24"/>
          <w:szCs w:val="24"/>
        </w:rPr>
        <w:t xml:space="preserve"> </w:t>
      </w:r>
      <w:r>
        <w:rPr>
          <w:rFonts w:ascii="Arial" w:eastAsia="Arial" w:hAnsi="Arial" w:cs="Arial"/>
          <w:spacing w:val="9"/>
          <w:sz w:val="24"/>
          <w:szCs w:val="24"/>
        </w:rPr>
        <w:t>d</w:t>
      </w:r>
      <w:r>
        <w:rPr>
          <w:rFonts w:ascii="Arial" w:eastAsia="Arial" w:hAnsi="Arial" w:cs="Arial"/>
          <w:spacing w:val="-1"/>
          <w:sz w:val="24"/>
          <w:szCs w:val="24"/>
        </w:rPr>
        <w:t>e</w:t>
      </w:r>
      <w:r>
        <w:rPr>
          <w:rFonts w:ascii="Arial" w:eastAsia="Arial" w:hAnsi="Arial" w:cs="Arial"/>
          <w:sz w:val="24"/>
          <w:szCs w:val="24"/>
        </w:rPr>
        <w:t>l</w:t>
      </w:r>
      <w:r>
        <w:rPr>
          <w:rFonts w:ascii="Arial" w:eastAsia="Arial" w:hAnsi="Arial" w:cs="Arial"/>
          <w:spacing w:val="5"/>
          <w:sz w:val="24"/>
          <w:szCs w:val="24"/>
        </w:rPr>
        <w:t xml:space="preserve"> </w:t>
      </w:r>
      <w:r>
        <w:rPr>
          <w:rFonts w:ascii="Arial" w:eastAsia="Arial" w:hAnsi="Arial" w:cs="Arial"/>
          <w:spacing w:val="-3"/>
          <w:sz w:val="24"/>
          <w:szCs w:val="24"/>
        </w:rPr>
        <w:t>E</w:t>
      </w:r>
      <w:r>
        <w:rPr>
          <w:rFonts w:ascii="Arial" w:eastAsia="Arial" w:hAnsi="Arial" w:cs="Arial"/>
          <w:sz w:val="24"/>
          <w:szCs w:val="24"/>
        </w:rPr>
        <w:t>s</w:t>
      </w:r>
      <w:r>
        <w:rPr>
          <w:rFonts w:ascii="Arial" w:eastAsia="Arial" w:hAnsi="Arial" w:cs="Arial"/>
          <w:spacing w:val="4"/>
          <w:sz w:val="24"/>
          <w:szCs w:val="24"/>
        </w:rPr>
        <w:t>t</w:t>
      </w:r>
      <w:r>
        <w:rPr>
          <w:rFonts w:ascii="Arial" w:eastAsia="Arial" w:hAnsi="Arial" w:cs="Arial"/>
          <w:spacing w:val="-1"/>
          <w:sz w:val="24"/>
          <w:szCs w:val="24"/>
        </w:rPr>
        <w:t>a</w:t>
      </w:r>
      <w:r>
        <w:rPr>
          <w:rFonts w:ascii="Arial" w:eastAsia="Arial" w:hAnsi="Arial" w:cs="Arial"/>
          <w:spacing w:val="9"/>
          <w:sz w:val="24"/>
          <w:szCs w:val="24"/>
        </w:rPr>
        <w:t>d</w:t>
      </w:r>
      <w:r>
        <w:rPr>
          <w:rFonts w:ascii="Arial" w:eastAsia="Arial" w:hAnsi="Arial" w:cs="Arial"/>
          <w:sz w:val="24"/>
          <w:szCs w:val="24"/>
        </w:rPr>
        <w:t>o</w:t>
      </w:r>
      <w:r>
        <w:rPr>
          <w:rFonts w:ascii="Arial" w:eastAsia="Arial" w:hAnsi="Arial" w:cs="Arial"/>
          <w:spacing w:val="20"/>
          <w:sz w:val="24"/>
          <w:szCs w:val="24"/>
        </w:rPr>
        <w:t xml:space="preserve"> </w:t>
      </w:r>
      <w:r>
        <w:rPr>
          <w:rFonts w:ascii="Arial" w:eastAsia="Arial" w:hAnsi="Arial" w:cs="Arial"/>
          <w:spacing w:val="-1"/>
          <w:sz w:val="24"/>
          <w:szCs w:val="24"/>
        </w:rPr>
        <w:t>L</w:t>
      </w:r>
      <w:r>
        <w:rPr>
          <w:rFonts w:ascii="Arial" w:eastAsia="Arial" w:hAnsi="Arial" w:cs="Arial"/>
          <w:spacing w:val="-5"/>
          <w:sz w:val="24"/>
          <w:szCs w:val="24"/>
        </w:rPr>
        <w:t>i</w:t>
      </w:r>
      <w:r>
        <w:rPr>
          <w:rFonts w:ascii="Arial" w:eastAsia="Arial" w:hAnsi="Arial" w:cs="Arial"/>
          <w:spacing w:val="-1"/>
          <w:sz w:val="24"/>
          <w:szCs w:val="24"/>
        </w:rPr>
        <w:t>b</w:t>
      </w:r>
      <w:r>
        <w:rPr>
          <w:rFonts w:ascii="Arial" w:eastAsia="Arial" w:hAnsi="Arial" w:cs="Arial"/>
          <w:spacing w:val="3"/>
          <w:sz w:val="24"/>
          <w:szCs w:val="24"/>
        </w:rPr>
        <w:t>r</w:t>
      </w:r>
      <w:r>
        <w:rPr>
          <w:rFonts w:ascii="Arial" w:eastAsia="Arial" w:hAnsi="Arial" w:cs="Arial"/>
          <w:sz w:val="24"/>
          <w:szCs w:val="24"/>
        </w:rPr>
        <w:t>e</w:t>
      </w:r>
      <w:r>
        <w:rPr>
          <w:rFonts w:ascii="Arial" w:eastAsia="Arial" w:hAnsi="Arial" w:cs="Arial"/>
          <w:spacing w:val="18"/>
          <w:sz w:val="24"/>
          <w:szCs w:val="24"/>
        </w:rPr>
        <w:t xml:space="preserve"> </w:t>
      </w:r>
      <w:r>
        <w:rPr>
          <w:rFonts w:ascii="Arial" w:eastAsia="Arial" w:hAnsi="Arial" w:cs="Arial"/>
          <w:sz w:val="24"/>
          <w:szCs w:val="24"/>
        </w:rPr>
        <w:t>y</w:t>
      </w:r>
      <w:r>
        <w:rPr>
          <w:rFonts w:ascii="Arial" w:eastAsia="Arial" w:hAnsi="Arial" w:cs="Arial"/>
          <w:spacing w:val="9"/>
          <w:sz w:val="24"/>
          <w:szCs w:val="24"/>
        </w:rPr>
        <w:t xml:space="preserve"> </w:t>
      </w:r>
      <w:r>
        <w:rPr>
          <w:rFonts w:ascii="Arial" w:eastAsia="Arial" w:hAnsi="Arial" w:cs="Arial"/>
          <w:spacing w:val="-3"/>
          <w:sz w:val="24"/>
          <w:szCs w:val="24"/>
        </w:rPr>
        <w:t>S</w:t>
      </w:r>
      <w:r>
        <w:rPr>
          <w:rFonts w:ascii="Arial" w:eastAsia="Arial" w:hAnsi="Arial" w:cs="Arial"/>
          <w:spacing w:val="-1"/>
          <w:sz w:val="24"/>
          <w:szCs w:val="24"/>
        </w:rPr>
        <w:t>obe</w:t>
      </w:r>
      <w:r>
        <w:rPr>
          <w:rFonts w:ascii="Arial" w:eastAsia="Arial" w:hAnsi="Arial" w:cs="Arial"/>
          <w:spacing w:val="3"/>
          <w:sz w:val="24"/>
          <w:szCs w:val="24"/>
        </w:rPr>
        <w:t>r</w:t>
      </w:r>
      <w:r>
        <w:rPr>
          <w:rFonts w:ascii="Arial" w:eastAsia="Arial" w:hAnsi="Arial" w:cs="Arial"/>
          <w:spacing w:val="9"/>
          <w:sz w:val="24"/>
          <w:szCs w:val="24"/>
        </w:rPr>
        <w:t>a</w:t>
      </w:r>
      <w:r>
        <w:rPr>
          <w:rFonts w:ascii="Arial" w:eastAsia="Arial" w:hAnsi="Arial" w:cs="Arial"/>
          <w:spacing w:val="-11"/>
          <w:sz w:val="24"/>
          <w:szCs w:val="24"/>
        </w:rPr>
        <w:t>n</w:t>
      </w:r>
      <w:r>
        <w:rPr>
          <w:rFonts w:ascii="Arial" w:eastAsia="Arial" w:hAnsi="Arial" w:cs="Arial"/>
          <w:sz w:val="24"/>
          <w:szCs w:val="24"/>
        </w:rPr>
        <w:t>o</w:t>
      </w:r>
      <w:r>
        <w:rPr>
          <w:rFonts w:ascii="Arial" w:eastAsia="Arial" w:hAnsi="Arial" w:cs="Arial"/>
          <w:spacing w:val="11"/>
          <w:sz w:val="24"/>
          <w:szCs w:val="24"/>
        </w:rPr>
        <w:t xml:space="preserve"> </w:t>
      </w:r>
      <w:r>
        <w:rPr>
          <w:rFonts w:ascii="Arial" w:eastAsia="Arial" w:hAnsi="Arial" w:cs="Arial"/>
          <w:spacing w:val="-1"/>
          <w:sz w:val="24"/>
          <w:szCs w:val="24"/>
        </w:rPr>
        <w:t>d</w:t>
      </w:r>
      <w:r>
        <w:rPr>
          <w:rFonts w:ascii="Arial" w:eastAsia="Arial" w:hAnsi="Arial" w:cs="Arial"/>
          <w:sz w:val="24"/>
          <w:szCs w:val="24"/>
        </w:rPr>
        <w:t xml:space="preserve">e </w:t>
      </w:r>
      <w:r>
        <w:rPr>
          <w:rFonts w:ascii="Arial" w:eastAsia="Arial" w:hAnsi="Arial" w:cs="Arial"/>
          <w:spacing w:val="-4"/>
          <w:sz w:val="24"/>
          <w:szCs w:val="24"/>
        </w:rPr>
        <w:t>C</w:t>
      </w:r>
      <w:r>
        <w:rPr>
          <w:rFonts w:ascii="Arial" w:eastAsia="Arial" w:hAnsi="Arial" w:cs="Arial"/>
          <w:spacing w:val="-1"/>
          <w:sz w:val="24"/>
          <w:szCs w:val="24"/>
        </w:rPr>
        <w:t>o</w:t>
      </w:r>
      <w:r>
        <w:rPr>
          <w:rFonts w:ascii="Arial" w:eastAsia="Arial" w:hAnsi="Arial" w:cs="Arial"/>
          <w:spacing w:val="-4"/>
          <w:sz w:val="24"/>
          <w:szCs w:val="24"/>
        </w:rPr>
        <w:t>li</w:t>
      </w:r>
      <w:r>
        <w:rPr>
          <w:rFonts w:ascii="Arial" w:eastAsia="Arial" w:hAnsi="Arial" w:cs="Arial"/>
          <w:spacing w:val="3"/>
          <w:sz w:val="24"/>
          <w:szCs w:val="24"/>
        </w:rPr>
        <w:t>m</w:t>
      </w:r>
      <w:r>
        <w:rPr>
          <w:rFonts w:ascii="Arial" w:eastAsia="Arial" w:hAnsi="Arial" w:cs="Arial"/>
          <w:sz w:val="24"/>
          <w:szCs w:val="24"/>
        </w:rPr>
        <w:t>a</w:t>
      </w:r>
      <w:r>
        <w:rPr>
          <w:rFonts w:ascii="Arial" w:eastAsia="Arial" w:hAnsi="Arial" w:cs="Arial"/>
          <w:spacing w:val="-5"/>
          <w:sz w:val="24"/>
          <w:szCs w:val="24"/>
        </w:rPr>
        <w:t xml:space="preserve"> </w:t>
      </w:r>
      <w:r>
        <w:rPr>
          <w:rFonts w:ascii="Arial" w:eastAsia="Arial" w:hAnsi="Arial" w:cs="Arial"/>
          <w:sz w:val="24"/>
          <w:szCs w:val="24"/>
        </w:rPr>
        <w:t>y</w:t>
      </w:r>
      <w:r>
        <w:rPr>
          <w:rFonts w:ascii="Arial" w:eastAsia="Arial" w:hAnsi="Arial" w:cs="Arial"/>
          <w:spacing w:val="-5"/>
          <w:sz w:val="24"/>
          <w:szCs w:val="24"/>
        </w:rPr>
        <w:t xml:space="preserve"> </w:t>
      </w:r>
      <w:r>
        <w:rPr>
          <w:rFonts w:ascii="Arial" w:eastAsia="Arial" w:hAnsi="Arial" w:cs="Arial"/>
          <w:sz w:val="24"/>
          <w:szCs w:val="24"/>
        </w:rPr>
        <w:t>c</w:t>
      </w:r>
      <w:r>
        <w:rPr>
          <w:rFonts w:ascii="Arial" w:eastAsia="Arial" w:hAnsi="Arial" w:cs="Arial"/>
          <w:spacing w:val="-1"/>
          <w:sz w:val="24"/>
          <w:szCs w:val="24"/>
        </w:rPr>
        <w:t>o</w:t>
      </w:r>
      <w:r>
        <w:rPr>
          <w:rFonts w:ascii="Arial" w:eastAsia="Arial" w:hAnsi="Arial" w:cs="Arial"/>
          <w:sz w:val="24"/>
          <w:szCs w:val="24"/>
        </w:rPr>
        <w:t>n</w:t>
      </w:r>
      <w:r>
        <w:rPr>
          <w:rFonts w:ascii="Arial" w:eastAsia="Arial" w:hAnsi="Arial" w:cs="Arial"/>
          <w:spacing w:val="4"/>
          <w:sz w:val="24"/>
          <w:szCs w:val="24"/>
        </w:rPr>
        <w:t xml:space="preserve"> f</w:t>
      </w:r>
      <w:r>
        <w:rPr>
          <w:rFonts w:ascii="Arial" w:eastAsia="Arial" w:hAnsi="Arial" w:cs="Arial"/>
          <w:spacing w:val="-11"/>
          <w:sz w:val="24"/>
          <w:szCs w:val="24"/>
        </w:rPr>
        <w:t>un</w:t>
      </w:r>
      <w:r>
        <w:rPr>
          <w:rFonts w:ascii="Arial" w:eastAsia="Arial" w:hAnsi="Arial" w:cs="Arial"/>
          <w:spacing w:val="-1"/>
          <w:sz w:val="24"/>
          <w:szCs w:val="24"/>
        </w:rPr>
        <w:t>da</w:t>
      </w:r>
      <w:r>
        <w:rPr>
          <w:rFonts w:ascii="Arial" w:eastAsia="Arial" w:hAnsi="Arial" w:cs="Arial"/>
          <w:spacing w:val="-6"/>
          <w:sz w:val="24"/>
          <w:szCs w:val="24"/>
        </w:rPr>
        <w:t>m</w:t>
      </w:r>
      <w:r>
        <w:rPr>
          <w:rFonts w:ascii="Arial" w:eastAsia="Arial" w:hAnsi="Arial" w:cs="Arial"/>
          <w:spacing w:val="-1"/>
          <w:sz w:val="24"/>
          <w:szCs w:val="24"/>
        </w:rPr>
        <w:t>en</w:t>
      </w:r>
      <w:r>
        <w:rPr>
          <w:rFonts w:ascii="Arial" w:eastAsia="Arial" w:hAnsi="Arial" w:cs="Arial"/>
          <w:spacing w:val="4"/>
          <w:sz w:val="24"/>
          <w:szCs w:val="24"/>
        </w:rPr>
        <w:t>t</w:t>
      </w:r>
      <w:r>
        <w:rPr>
          <w:rFonts w:ascii="Arial" w:eastAsia="Arial" w:hAnsi="Arial" w:cs="Arial"/>
          <w:sz w:val="24"/>
          <w:szCs w:val="24"/>
        </w:rPr>
        <w:t>o</w:t>
      </w:r>
      <w:r>
        <w:rPr>
          <w:rFonts w:ascii="Arial" w:eastAsia="Arial" w:hAnsi="Arial" w:cs="Arial"/>
          <w:spacing w:val="-4"/>
          <w:sz w:val="24"/>
          <w:szCs w:val="24"/>
        </w:rPr>
        <w:t xml:space="preserve"> </w:t>
      </w:r>
      <w:r>
        <w:rPr>
          <w:rFonts w:ascii="Arial" w:eastAsia="Arial" w:hAnsi="Arial" w:cs="Arial"/>
          <w:spacing w:val="-1"/>
          <w:sz w:val="24"/>
          <w:szCs w:val="24"/>
        </w:rPr>
        <w:t>e</w:t>
      </w:r>
      <w:r>
        <w:rPr>
          <w:rFonts w:ascii="Arial" w:eastAsia="Arial" w:hAnsi="Arial" w:cs="Arial"/>
          <w:sz w:val="24"/>
          <w:szCs w:val="24"/>
        </w:rPr>
        <w:t>n</w:t>
      </w:r>
      <w:r>
        <w:rPr>
          <w:rFonts w:ascii="Arial" w:eastAsia="Arial" w:hAnsi="Arial" w:cs="Arial"/>
          <w:spacing w:val="-15"/>
          <w:sz w:val="24"/>
          <w:szCs w:val="24"/>
        </w:rPr>
        <w:t xml:space="preserve"> </w:t>
      </w:r>
      <w:r>
        <w:rPr>
          <w:rFonts w:ascii="Arial" w:eastAsia="Arial" w:hAnsi="Arial" w:cs="Arial"/>
          <w:spacing w:val="-4"/>
          <w:sz w:val="24"/>
          <w:szCs w:val="24"/>
        </w:rPr>
        <w:t>l</w:t>
      </w:r>
      <w:r>
        <w:rPr>
          <w:rFonts w:ascii="Arial" w:eastAsia="Arial" w:hAnsi="Arial" w:cs="Arial"/>
          <w:spacing w:val="-1"/>
          <w:sz w:val="24"/>
          <w:szCs w:val="24"/>
        </w:rPr>
        <w:t>o dispuesto por los a</w:t>
      </w:r>
      <w:r>
        <w:rPr>
          <w:rFonts w:ascii="Arial" w:eastAsia="Arial" w:hAnsi="Arial" w:cs="Arial"/>
          <w:spacing w:val="3"/>
          <w:sz w:val="24"/>
          <w:szCs w:val="24"/>
        </w:rPr>
        <w:t>r</w:t>
      </w:r>
      <w:r>
        <w:rPr>
          <w:rFonts w:ascii="Arial" w:eastAsia="Arial" w:hAnsi="Arial" w:cs="Arial"/>
          <w:spacing w:val="4"/>
          <w:sz w:val="24"/>
          <w:szCs w:val="24"/>
        </w:rPr>
        <w:t>tí</w:t>
      </w:r>
      <w:r>
        <w:rPr>
          <w:rFonts w:ascii="Arial" w:eastAsia="Arial" w:hAnsi="Arial" w:cs="Arial"/>
          <w:sz w:val="24"/>
          <w:szCs w:val="24"/>
        </w:rPr>
        <w:t>c</w:t>
      </w:r>
      <w:r>
        <w:rPr>
          <w:rFonts w:ascii="Arial" w:eastAsia="Arial" w:hAnsi="Arial" w:cs="Arial"/>
          <w:spacing w:val="-11"/>
          <w:sz w:val="24"/>
          <w:szCs w:val="24"/>
        </w:rPr>
        <w:t>u</w:t>
      </w:r>
      <w:r>
        <w:rPr>
          <w:rFonts w:ascii="Arial" w:eastAsia="Arial" w:hAnsi="Arial" w:cs="Arial"/>
          <w:spacing w:val="5"/>
          <w:sz w:val="24"/>
          <w:szCs w:val="24"/>
        </w:rPr>
        <w:t>l</w:t>
      </w:r>
      <w:r>
        <w:rPr>
          <w:rFonts w:ascii="Arial" w:eastAsia="Arial" w:hAnsi="Arial" w:cs="Arial"/>
          <w:spacing w:val="-1"/>
          <w:sz w:val="24"/>
          <w:szCs w:val="24"/>
        </w:rPr>
        <w:t>o</w:t>
      </w:r>
      <w:r>
        <w:rPr>
          <w:rFonts w:ascii="Arial" w:eastAsia="Arial" w:hAnsi="Arial" w:cs="Arial"/>
          <w:sz w:val="24"/>
          <w:szCs w:val="24"/>
        </w:rPr>
        <w:t>s</w:t>
      </w:r>
      <w:r>
        <w:rPr>
          <w:rFonts w:ascii="Arial" w:eastAsia="Arial" w:hAnsi="Arial" w:cs="Arial"/>
          <w:spacing w:val="6"/>
          <w:sz w:val="24"/>
          <w:szCs w:val="24"/>
        </w:rPr>
        <w:t xml:space="preserve"> </w:t>
      </w:r>
      <w:r>
        <w:rPr>
          <w:rFonts w:ascii="Arial" w:eastAsia="Arial" w:hAnsi="Arial" w:cs="Arial"/>
          <w:spacing w:val="9"/>
          <w:sz w:val="24"/>
          <w:szCs w:val="24"/>
        </w:rPr>
        <w:t>2</w:t>
      </w:r>
      <w:r>
        <w:rPr>
          <w:rFonts w:ascii="Arial" w:eastAsia="Arial" w:hAnsi="Arial" w:cs="Arial"/>
          <w:sz w:val="24"/>
          <w:szCs w:val="24"/>
        </w:rPr>
        <w:t>,</w:t>
      </w:r>
      <w:r>
        <w:rPr>
          <w:rFonts w:ascii="Arial" w:eastAsia="Arial" w:hAnsi="Arial" w:cs="Arial"/>
          <w:spacing w:val="1"/>
          <w:sz w:val="24"/>
          <w:szCs w:val="24"/>
        </w:rPr>
        <w:t xml:space="preserve"> 3, 4 y 6 </w:t>
      </w:r>
      <w:r>
        <w:rPr>
          <w:rFonts w:ascii="Arial" w:eastAsia="Arial" w:hAnsi="Arial" w:cs="Arial"/>
          <w:spacing w:val="9"/>
          <w:sz w:val="24"/>
          <w:szCs w:val="24"/>
        </w:rPr>
        <w:t>d</w:t>
      </w:r>
      <w:r>
        <w:rPr>
          <w:rFonts w:ascii="Arial" w:eastAsia="Arial" w:hAnsi="Arial" w:cs="Arial"/>
          <w:sz w:val="24"/>
          <w:szCs w:val="24"/>
        </w:rPr>
        <w:t>e</w:t>
      </w:r>
      <w:r>
        <w:rPr>
          <w:rFonts w:ascii="Arial" w:eastAsia="Arial" w:hAnsi="Arial" w:cs="Arial"/>
          <w:spacing w:val="-5"/>
          <w:sz w:val="24"/>
          <w:szCs w:val="24"/>
        </w:rPr>
        <w:t xml:space="preserve"> </w:t>
      </w:r>
      <w:r>
        <w:rPr>
          <w:rFonts w:ascii="Arial" w:eastAsia="Arial" w:hAnsi="Arial" w:cs="Arial"/>
          <w:spacing w:val="-4"/>
          <w:sz w:val="24"/>
          <w:szCs w:val="24"/>
        </w:rPr>
        <w:t>l</w:t>
      </w:r>
      <w:r>
        <w:rPr>
          <w:rFonts w:ascii="Arial" w:eastAsia="Arial" w:hAnsi="Arial" w:cs="Arial"/>
          <w:sz w:val="24"/>
          <w:szCs w:val="24"/>
        </w:rPr>
        <w:t>a</w:t>
      </w:r>
      <w:r>
        <w:rPr>
          <w:rFonts w:ascii="Arial" w:eastAsia="Arial" w:hAnsi="Arial" w:cs="Arial"/>
          <w:spacing w:val="-5"/>
          <w:sz w:val="24"/>
          <w:szCs w:val="24"/>
        </w:rPr>
        <w:t xml:space="preserve"> </w:t>
      </w:r>
      <w:r>
        <w:rPr>
          <w:rFonts w:ascii="Arial" w:eastAsia="Arial" w:hAnsi="Arial" w:cs="Arial"/>
          <w:spacing w:val="-1"/>
          <w:sz w:val="24"/>
          <w:szCs w:val="24"/>
        </w:rPr>
        <w:t>Le</w:t>
      </w:r>
      <w:r>
        <w:rPr>
          <w:rFonts w:ascii="Arial" w:eastAsia="Arial" w:hAnsi="Arial" w:cs="Arial"/>
          <w:sz w:val="24"/>
          <w:szCs w:val="24"/>
        </w:rPr>
        <w:t>y</w:t>
      </w:r>
      <w:r>
        <w:rPr>
          <w:rFonts w:ascii="Arial" w:eastAsia="Arial" w:hAnsi="Arial" w:cs="Arial"/>
          <w:spacing w:val="5"/>
          <w:sz w:val="24"/>
          <w:szCs w:val="24"/>
        </w:rPr>
        <w:t xml:space="preserve"> </w:t>
      </w:r>
      <w:r>
        <w:rPr>
          <w:rFonts w:ascii="Arial" w:eastAsia="Arial" w:hAnsi="Arial" w:cs="Arial"/>
          <w:spacing w:val="4"/>
          <w:sz w:val="24"/>
          <w:szCs w:val="24"/>
        </w:rPr>
        <w:t>O</w:t>
      </w:r>
      <w:r>
        <w:rPr>
          <w:rFonts w:ascii="Arial" w:eastAsia="Arial" w:hAnsi="Arial" w:cs="Arial"/>
          <w:spacing w:val="3"/>
          <w:sz w:val="24"/>
          <w:szCs w:val="24"/>
        </w:rPr>
        <w:t>r</w:t>
      </w:r>
      <w:r>
        <w:rPr>
          <w:rFonts w:ascii="Arial" w:eastAsia="Arial" w:hAnsi="Arial" w:cs="Arial"/>
          <w:spacing w:val="-1"/>
          <w:sz w:val="24"/>
          <w:szCs w:val="24"/>
        </w:rPr>
        <w:t>gá</w:t>
      </w:r>
      <w:r>
        <w:rPr>
          <w:rFonts w:ascii="Arial" w:eastAsia="Arial" w:hAnsi="Arial" w:cs="Arial"/>
          <w:spacing w:val="-11"/>
          <w:sz w:val="24"/>
          <w:szCs w:val="24"/>
        </w:rPr>
        <w:t>n</w:t>
      </w:r>
      <w:r>
        <w:rPr>
          <w:rFonts w:ascii="Arial" w:eastAsia="Arial" w:hAnsi="Arial" w:cs="Arial"/>
          <w:spacing w:val="-4"/>
          <w:sz w:val="24"/>
          <w:szCs w:val="24"/>
        </w:rPr>
        <w:t>i</w:t>
      </w:r>
      <w:r>
        <w:rPr>
          <w:rFonts w:ascii="Arial" w:eastAsia="Arial" w:hAnsi="Arial" w:cs="Arial"/>
          <w:sz w:val="24"/>
          <w:szCs w:val="24"/>
        </w:rPr>
        <w:t>ca</w:t>
      </w:r>
      <w:r>
        <w:rPr>
          <w:rFonts w:ascii="Arial" w:eastAsia="Arial" w:hAnsi="Arial" w:cs="Arial"/>
          <w:spacing w:val="13"/>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9"/>
          <w:sz w:val="24"/>
          <w:szCs w:val="24"/>
        </w:rPr>
        <w:t xml:space="preserve"> </w:t>
      </w:r>
      <w:r>
        <w:rPr>
          <w:rFonts w:ascii="Arial" w:eastAsia="Arial" w:hAnsi="Arial" w:cs="Arial"/>
          <w:spacing w:val="-4"/>
          <w:sz w:val="24"/>
          <w:szCs w:val="24"/>
        </w:rPr>
        <w:t>l</w:t>
      </w:r>
      <w:r>
        <w:rPr>
          <w:rFonts w:ascii="Arial" w:eastAsia="Arial" w:hAnsi="Arial" w:cs="Arial"/>
          <w:sz w:val="24"/>
          <w:szCs w:val="24"/>
        </w:rPr>
        <w:t>a</w:t>
      </w:r>
      <w:r>
        <w:rPr>
          <w:rFonts w:ascii="Arial" w:eastAsia="Arial" w:hAnsi="Arial" w:cs="Arial"/>
          <w:spacing w:val="-5"/>
          <w:sz w:val="24"/>
          <w:szCs w:val="24"/>
        </w:rPr>
        <w:t xml:space="preserve"> </w:t>
      </w:r>
      <w:r>
        <w:rPr>
          <w:rFonts w:ascii="Arial" w:eastAsia="Arial" w:hAnsi="Arial" w:cs="Arial"/>
          <w:spacing w:val="7"/>
          <w:w w:val="101"/>
          <w:sz w:val="24"/>
          <w:szCs w:val="24"/>
        </w:rPr>
        <w:t>A</w:t>
      </w:r>
      <w:r>
        <w:rPr>
          <w:rFonts w:ascii="Arial" w:eastAsia="Arial" w:hAnsi="Arial" w:cs="Arial"/>
          <w:spacing w:val="-1"/>
          <w:sz w:val="24"/>
          <w:szCs w:val="24"/>
        </w:rPr>
        <w:t>d</w:t>
      </w:r>
      <w:r>
        <w:rPr>
          <w:rFonts w:ascii="Arial" w:eastAsia="Arial" w:hAnsi="Arial" w:cs="Arial"/>
          <w:spacing w:val="-6"/>
          <w:sz w:val="24"/>
          <w:szCs w:val="24"/>
        </w:rPr>
        <w:t>m</w:t>
      </w:r>
      <w:r>
        <w:rPr>
          <w:rFonts w:ascii="Arial" w:eastAsia="Arial" w:hAnsi="Arial" w:cs="Arial"/>
          <w:spacing w:val="-4"/>
          <w:sz w:val="24"/>
          <w:szCs w:val="24"/>
        </w:rPr>
        <w:t>i</w:t>
      </w:r>
      <w:r>
        <w:rPr>
          <w:rFonts w:ascii="Arial" w:eastAsia="Arial" w:hAnsi="Arial" w:cs="Arial"/>
          <w:spacing w:val="-11"/>
          <w:sz w:val="24"/>
          <w:szCs w:val="24"/>
        </w:rPr>
        <w:t>n</w:t>
      </w:r>
      <w:r>
        <w:rPr>
          <w:rFonts w:ascii="Arial" w:eastAsia="Arial" w:hAnsi="Arial" w:cs="Arial"/>
          <w:spacing w:val="-4"/>
          <w:sz w:val="24"/>
          <w:szCs w:val="24"/>
        </w:rPr>
        <w:t>i</w:t>
      </w:r>
      <w:r>
        <w:rPr>
          <w:rFonts w:ascii="Arial" w:eastAsia="Arial" w:hAnsi="Arial" w:cs="Arial"/>
          <w:sz w:val="24"/>
          <w:szCs w:val="24"/>
        </w:rPr>
        <w:t>s</w:t>
      </w:r>
      <w:r>
        <w:rPr>
          <w:rFonts w:ascii="Arial" w:eastAsia="Arial" w:hAnsi="Arial" w:cs="Arial"/>
          <w:spacing w:val="4"/>
          <w:sz w:val="24"/>
          <w:szCs w:val="24"/>
        </w:rPr>
        <w:t>t</w:t>
      </w:r>
      <w:r>
        <w:rPr>
          <w:rFonts w:ascii="Arial" w:eastAsia="Arial" w:hAnsi="Arial" w:cs="Arial"/>
          <w:spacing w:val="13"/>
          <w:sz w:val="24"/>
          <w:szCs w:val="24"/>
        </w:rPr>
        <w:t>r</w:t>
      </w:r>
      <w:r>
        <w:rPr>
          <w:rFonts w:ascii="Arial" w:eastAsia="Arial" w:hAnsi="Arial" w:cs="Arial"/>
          <w:spacing w:val="-1"/>
          <w:sz w:val="24"/>
          <w:szCs w:val="24"/>
        </w:rPr>
        <w:t>a</w:t>
      </w:r>
      <w:r>
        <w:rPr>
          <w:rFonts w:ascii="Arial" w:eastAsia="Arial" w:hAnsi="Arial" w:cs="Arial"/>
          <w:sz w:val="24"/>
          <w:szCs w:val="24"/>
        </w:rPr>
        <w:t>c</w:t>
      </w:r>
      <w:r>
        <w:rPr>
          <w:rFonts w:ascii="Arial" w:eastAsia="Arial" w:hAnsi="Arial" w:cs="Arial"/>
          <w:spacing w:val="-4"/>
          <w:sz w:val="24"/>
          <w:szCs w:val="24"/>
        </w:rPr>
        <w:t>i</w:t>
      </w:r>
      <w:r>
        <w:rPr>
          <w:rFonts w:ascii="Arial" w:eastAsia="Arial" w:hAnsi="Arial" w:cs="Arial"/>
          <w:spacing w:val="-1"/>
          <w:sz w:val="24"/>
          <w:szCs w:val="24"/>
        </w:rPr>
        <w:t>ó</w:t>
      </w:r>
      <w:r>
        <w:rPr>
          <w:rFonts w:ascii="Arial" w:eastAsia="Arial" w:hAnsi="Arial" w:cs="Arial"/>
          <w:sz w:val="24"/>
          <w:szCs w:val="24"/>
        </w:rPr>
        <w:t xml:space="preserve">n </w:t>
      </w:r>
      <w:r>
        <w:rPr>
          <w:rFonts w:ascii="Arial" w:eastAsia="Arial" w:hAnsi="Arial" w:cs="Arial"/>
          <w:spacing w:val="-3"/>
          <w:sz w:val="24"/>
          <w:szCs w:val="24"/>
        </w:rPr>
        <w:t>P</w:t>
      </w:r>
      <w:r>
        <w:rPr>
          <w:rFonts w:ascii="Arial" w:eastAsia="Arial" w:hAnsi="Arial" w:cs="Arial"/>
          <w:spacing w:val="-1"/>
          <w:sz w:val="24"/>
          <w:szCs w:val="24"/>
        </w:rPr>
        <w:t>úb</w:t>
      </w:r>
      <w:r>
        <w:rPr>
          <w:rFonts w:ascii="Arial" w:eastAsia="Arial" w:hAnsi="Arial" w:cs="Arial"/>
          <w:spacing w:val="5"/>
          <w:sz w:val="24"/>
          <w:szCs w:val="24"/>
        </w:rPr>
        <w:t>l</w:t>
      </w:r>
      <w:r>
        <w:rPr>
          <w:rFonts w:ascii="Arial" w:eastAsia="Arial" w:hAnsi="Arial" w:cs="Arial"/>
          <w:spacing w:val="-4"/>
          <w:sz w:val="24"/>
          <w:szCs w:val="24"/>
        </w:rPr>
        <w:t>i</w:t>
      </w:r>
      <w:r>
        <w:rPr>
          <w:rFonts w:ascii="Arial" w:eastAsia="Arial" w:hAnsi="Arial" w:cs="Arial"/>
          <w:sz w:val="24"/>
          <w:szCs w:val="24"/>
        </w:rPr>
        <w:t>ca</w:t>
      </w:r>
      <w:r>
        <w:rPr>
          <w:rFonts w:ascii="Arial" w:eastAsia="Arial" w:hAnsi="Arial" w:cs="Arial"/>
          <w:spacing w:val="24"/>
          <w:sz w:val="24"/>
          <w:szCs w:val="24"/>
        </w:rPr>
        <w:t xml:space="preserve"> </w:t>
      </w:r>
      <w:r>
        <w:rPr>
          <w:rFonts w:ascii="Arial" w:eastAsia="Arial" w:hAnsi="Arial" w:cs="Arial"/>
          <w:spacing w:val="-1"/>
          <w:sz w:val="24"/>
          <w:szCs w:val="24"/>
        </w:rPr>
        <w:t>de</w:t>
      </w:r>
      <w:r>
        <w:rPr>
          <w:rFonts w:ascii="Arial" w:eastAsia="Arial" w:hAnsi="Arial" w:cs="Arial"/>
          <w:sz w:val="24"/>
          <w:szCs w:val="24"/>
        </w:rPr>
        <w:t>l</w:t>
      </w:r>
      <w:r>
        <w:rPr>
          <w:rFonts w:ascii="Arial" w:eastAsia="Arial" w:hAnsi="Arial" w:cs="Arial"/>
          <w:spacing w:val="30"/>
          <w:sz w:val="24"/>
          <w:szCs w:val="24"/>
        </w:rPr>
        <w:t xml:space="preserve"> </w:t>
      </w:r>
      <w:r>
        <w:rPr>
          <w:rFonts w:ascii="Arial" w:eastAsia="Arial" w:hAnsi="Arial" w:cs="Arial"/>
          <w:spacing w:val="-3"/>
          <w:sz w:val="24"/>
          <w:szCs w:val="24"/>
        </w:rPr>
        <w:t>E</w:t>
      </w:r>
      <w:r>
        <w:rPr>
          <w:rFonts w:ascii="Arial" w:eastAsia="Arial" w:hAnsi="Arial" w:cs="Arial"/>
          <w:sz w:val="24"/>
          <w:szCs w:val="24"/>
        </w:rPr>
        <w:t>s</w:t>
      </w:r>
      <w:r>
        <w:rPr>
          <w:rFonts w:ascii="Arial" w:eastAsia="Arial" w:hAnsi="Arial" w:cs="Arial"/>
          <w:spacing w:val="4"/>
          <w:sz w:val="24"/>
          <w:szCs w:val="24"/>
        </w:rPr>
        <w:t>t</w:t>
      </w:r>
      <w:r>
        <w:rPr>
          <w:rFonts w:ascii="Arial" w:eastAsia="Arial" w:hAnsi="Arial" w:cs="Arial"/>
          <w:spacing w:val="-1"/>
          <w:sz w:val="24"/>
          <w:szCs w:val="24"/>
        </w:rPr>
        <w:t>ad</w:t>
      </w:r>
      <w:r>
        <w:rPr>
          <w:rFonts w:ascii="Arial" w:eastAsia="Arial" w:hAnsi="Arial" w:cs="Arial"/>
          <w:sz w:val="24"/>
          <w:szCs w:val="24"/>
        </w:rPr>
        <w:t>o</w:t>
      </w:r>
      <w:r>
        <w:rPr>
          <w:rFonts w:ascii="Arial" w:eastAsia="Arial" w:hAnsi="Arial" w:cs="Arial"/>
          <w:spacing w:val="34"/>
          <w:sz w:val="24"/>
          <w:szCs w:val="24"/>
        </w:rPr>
        <w:t xml:space="preserve"> </w:t>
      </w:r>
      <w:r>
        <w:rPr>
          <w:rFonts w:ascii="Arial" w:eastAsia="Arial" w:hAnsi="Arial" w:cs="Arial"/>
          <w:spacing w:val="-1"/>
          <w:sz w:val="24"/>
          <w:szCs w:val="24"/>
        </w:rPr>
        <w:t>d</w:t>
      </w:r>
      <w:r>
        <w:rPr>
          <w:rFonts w:ascii="Arial" w:eastAsia="Arial" w:hAnsi="Arial" w:cs="Arial"/>
          <w:sz w:val="24"/>
          <w:szCs w:val="24"/>
        </w:rPr>
        <w:t>e</w:t>
      </w:r>
      <w:r>
        <w:rPr>
          <w:rFonts w:ascii="Arial" w:eastAsia="Arial" w:hAnsi="Arial" w:cs="Arial"/>
          <w:spacing w:val="23"/>
          <w:sz w:val="24"/>
          <w:szCs w:val="24"/>
        </w:rPr>
        <w:t xml:space="preserve"> </w:t>
      </w:r>
      <w:r>
        <w:rPr>
          <w:rFonts w:ascii="Arial" w:eastAsia="Arial" w:hAnsi="Arial" w:cs="Arial"/>
          <w:spacing w:val="-4"/>
          <w:sz w:val="24"/>
          <w:szCs w:val="24"/>
        </w:rPr>
        <w:t>C</w:t>
      </w:r>
      <w:r>
        <w:rPr>
          <w:rFonts w:ascii="Arial" w:eastAsia="Arial" w:hAnsi="Arial" w:cs="Arial"/>
          <w:spacing w:val="-1"/>
          <w:sz w:val="24"/>
          <w:szCs w:val="24"/>
        </w:rPr>
        <w:t>o</w:t>
      </w:r>
      <w:r>
        <w:rPr>
          <w:rFonts w:ascii="Arial" w:eastAsia="Arial" w:hAnsi="Arial" w:cs="Arial"/>
          <w:spacing w:val="-4"/>
          <w:sz w:val="24"/>
          <w:szCs w:val="24"/>
        </w:rPr>
        <w:t>li</w:t>
      </w:r>
      <w:r>
        <w:rPr>
          <w:rFonts w:ascii="Arial" w:eastAsia="Arial" w:hAnsi="Arial" w:cs="Arial"/>
          <w:spacing w:val="3"/>
          <w:sz w:val="24"/>
          <w:szCs w:val="24"/>
        </w:rPr>
        <w:t>m</w:t>
      </w:r>
      <w:r>
        <w:rPr>
          <w:rFonts w:ascii="Arial" w:eastAsia="Arial" w:hAnsi="Arial" w:cs="Arial"/>
          <w:spacing w:val="-1"/>
          <w:sz w:val="24"/>
          <w:szCs w:val="24"/>
        </w:rPr>
        <w:t xml:space="preserve">a; y </w:t>
      </w:r>
    </w:p>
    <w:p w:rsidR="00D05A25" w:rsidRDefault="00D05A25" w:rsidP="00D05A25">
      <w:pPr>
        <w:suppressAutoHyphens/>
        <w:spacing w:after="0" w:line="240" w:lineRule="auto"/>
        <w:jc w:val="both"/>
        <w:rPr>
          <w:rFonts w:ascii="Arial" w:eastAsia="Arial" w:hAnsi="Arial" w:cs="Arial"/>
          <w:b/>
          <w:spacing w:val="-1"/>
          <w:sz w:val="24"/>
          <w:szCs w:val="24"/>
        </w:rPr>
      </w:pPr>
    </w:p>
    <w:p w:rsidR="00D05A25" w:rsidRDefault="00D05A25" w:rsidP="00D05A25">
      <w:pPr>
        <w:suppressAutoHyphens/>
        <w:spacing w:after="0" w:line="240" w:lineRule="auto"/>
        <w:jc w:val="center"/>
        <w:rPr>
          <w:rFonts w:ascii="Arial" w:eastAsia="Arial" w:hAnsi="Arial" w:cs="Arial"/>
          <w:b/>
          <w:spacing w:val="-1"/>
          <w:sz w:val="24"/>
          <w:szCs w:val="24"/>
        </w:rPr>
      </w:pPr>
      <w:r>
        <w:rPr>
          <w:rFonts w:ascii="Arial" w:eastAsia="Arial" w:hAnsi="Arial" w:cs="Arial"/>
          <w:b/>
          <w:spacing w:val="-1"/>
          <w:sz w:val="24"/>
          <w:szCs w:val="24"/>
        </w:rPr>
        <w:t>CONSIDERANDO</w:t>
      </w:r>
    </w:p>
    <w:p w:rsidR="00D05A25" w:rsidRDefault="00D05A25" w:rsidP="00D05A25">
      <w:pPr>
        <w:suppressAutoHyphens/>
        <w:spacing w:after="0" w:line="240" w:lineRule="auto"/>
        <w:jc w:val="both"/>
        <w:rPr>
          <w:rFonts w:ascii="Arial" w:eastAsia="Arial" w:hAnsi="Arial" w:cs="Arial"/>
          <w:b/>
          <w:spacing w:val="-1"/>
          <w:sz w:val="24"/>
          <w:szCs w:val="24"/>
        </w:rPr>
      </w:pPr>
    </w:p>
    <w:p w:rsidR="00D05A25" w:rsidRPr="00D05A25" w:rsidRDefault="00D05A25" w:rsidP="00D05A25">
      <w:pPr>
        <w:spacing w:after="0" w:line="240" w:lineRule="auto"/>
        <w:jc w:val="both"/>
        <w:rPr>
          <w:rFonts w:ascii="Arial" w:hAnsi="Arial" w:cs="Arial"/>
          <w:sz w:val="24"/>
          <w:szCs w:val="24"/>
        </w:rPr>
      </w:pPr>
      <w:r w:rsidRPr="00E271DA">
        <w:rPr>
          <w:rFonts w:ascii="Arial" w:hAnsi="Arial" w:cs="Arial"/>
          <w:b/>
          <w:sz w:val="24"/>
          <w:szCs w:val="24"/>
        </w:rPr>
        <w:t>PRIMERO</w:t>
      </w:r>
      <w:r>
        <w:rPr>
          <w:rFonts w:ascii="Arial" w:hAnsi="Arial" w:cs="Arial"/>
          <w:sz w:val="24"/>
          <w:szCs w:val="24"/>
        </w:rPr>
        <w:t xml:space="preserve">.- </w:t>
      </w:r>
      <w:r w:rsidRPr="00D05A25">
        <w:rPr>
          <w:rFonts w:ascii="Arial" w:hAnsi="Arial" w:cs="Arial"/>
          <w:sz w:val="24"/>
          <w:szCs w:val="24"/>
        </w:rPr>
        <w:t xml:space="preserve">El Instituto </w:t>
      </w:r>
      <w:r>
        <w:rPr>
          <w:rFonts w:ascii="Arial" w:hAnsi="Arial" w:cs="Arial"/>
          <w:sz w:val="24"/>
          <w:szCs w:val="24"/>
        </w:rPr>
        <w:t>Colimense de las Mujeres</w:t>
      </w:r>
      <w:r w:rsidRPr="00D05A25">
        <w:rPr>
          <w:rFonts w:ascii="Arial" w:hAnsi="Arial" w:cs="Arial"/>
          <w:sz w:val="24"/>
          <w:szCs w:val="24"/>
        </w:rPr>
        <w:t>, fue creado</w:t>
      </w:r>
      <w:r w:rsidR="006F3B27">
        <w:rPr>
          <w:rFonts w:ascii="Arial" w:hAnsi="Arial" w:cs="Arial"/>
          <w:sz w:val="24"/>
          <w:szCs w:val="24"/>
        </w:rPr>
        <w:t xml:space="preserve"> mediante</w:t>
      </w:r>
      <w:r w:rsidR="00F11172">
        <w:rPr>
          <w:rFonts w:ascii="Arial" w:hAnsi="Arial" w:cs="Arial"/>
          <w:sz w:val="24"/>
          <w:szCs w:val="24"/>
        </w:rPr>
        <w:t xml:space="preserve"> decreto del</w:t>
      </w:r>
      <w:r w:rsidR="006F3B27">
        <w:rPr>
          <w:rFonts w:ascii="Arial" w:hAnsi="Arial" w:cs="Arial"/>
          <w:sz w:val="24"/>
          <w:szCs w:val="24"/>
        </w:rPr>
        <w:t xml:space="preserve"> ejecutivo </w:t>
      </w:r>
      <w:r w:rsidR="00F11172">
        <w:rPr>
          <w:rFonts w:ascii="Arial" w:hAnsi="Arial" w:cs="Arial"/>
          <w:sz w:val="24"/>
          <w:szCs w:val="24"/>
        </w:rPr>
        <w:t>encabezado por el entonces</w:t>
      </w:r>
      <w:r w:rsidR="006F3B27">
        <w:rPr>
          <w:rFonts w:ascii="Arial" w:hAnsi="Arial" w:cs="Arial"/>
          <w:sz w:val="24"/>
          <w:szCs w:val="24"/>
        </w:rPr>
        <w:t xml:space="preserve"> Gobernador Constitucional Fernando Moreno Peña, con fecha 08 de Agosto de 1998; como un organismo descentralizado del Gobierno Estatal, con personalidad </w:t>
      </w:r>
      <w:r w:rsidRPr="00D05A25">
        <w:rPr>
          <w:rFonts w:ascii="Arial" w:hAnsi="Arial" w:cs="Arial"/>
          <w:sz w:val="24"/>
          <w:szCs w:val="24"/>
        </w:rPr>
        <w:t>jurídica y patrimonio propio, teniendo como</w:t>
      </w:r>
      <w:r w:rsidR="00B7551C">
        <w:rPr>
          <w:rFonts w:ascii="Arial" w:hAnsi="Arial" w:cs="Arial"/>
          <w:sz w:val="24"/>
          <w:szCs w:val="24"/>
        </w:rPr>
        <w:t xml:space="preserve"> objetivo fundamental “avanzar en el mejoramiento de la condición social de la mujer, promoviendo su participación plena, efectiva y equitativa con el varón en el ámbito político, económico, social y cultural”.</w:t>
      </w:r>
    </w:p>
    <w:p w:rsidR="00D05A25" w:rsidRDefault="00D05A25" w:rsidP="00D05A25">
      <w:pPr>
        <w:spacing w:after="0" w:line="240" w:lineRule="auto"/>
        <w:jc w:val="both"/>
        <w:rPr>
          <w:rFonts w:ascii="Arial" w:hAnsi="Arial" w:cs="Arial"/>
          <w:sz w:val="24"/>
          <w:szCs w:val="24"/>
        </w:rPr>
      </w:pPr>
    </w:p>
    <w:p w:rsidR="00B7551C" w:rsidRDefault="00B7551C" w:rsidP="00D05A25">
      <w:pPr>
        <w:spacing w:after="0" w:line="240" w:lineRule="auto"/>
        <w:jc w:val="both"/>
        <w:rPr>
          <w:rFonts w:ascii="Arial" w:hAnsi="Arial" w:cs="Arial"/>
          <w:sz w:val="24"/>
          <w:szCs w:val="24"/>
        </w:rPr>
      </w:pPr>
      <w:r w:rsidRPr="00E271DA">
        <w:rPr>
          <w:rFonts w:ascii="Arial" w:hAnsi="Arial" w:cs="Arial"/>
          <w:b/>
          <w:sz w:val="24"/>
          <w:szCs w:val="24"/>
        </w:rPr>
        <w:t>SEGUNDO</w:t>
      </w:r>
      <w:r>
        <w:rPr>
          <w:rFonts w:ascii="Arial" w:hAnsi="Arial" w:cs="Arial"/>
          <w:sz w:val="24"/>
          <w:szCs w:val="24"/>
        </w:rPr>
        <w:t xml:space="preserve">.- Mediante decreto número 355 de fecha 11 de junio de 2003 fue aprobada por la LIII Legislatura del Congreso del Estado de Colima la Ley del Instituto Colimense de las Mujeres, en la que estableció que dicho ordenamiento es de orden público y de observancia general para todo el territorio del Estado de Colima, ratificando al Instituto como organismo descentralizado del Gobierno Estatal, con personalidad </w:t>
      </w:r>
      <w:r w:rsidRPr="00D05A25">
        <w:rPr>
          <w:rFonts w:ascii="Arial" w:hAnsi="Arial" w:cs="Arial"/>
          <w:sz w:val="24"/>
          <w:szCs w:val="24"/>
        </w:rPr>
        <w:t>jurídica y patrimonio propio</w:t>
      </w:r>
      <w:r>
        <w:rPr>
          <w:rFonts w:ascii="Arial" w:hAnsi="Arial" w:cs="Arial"/>
          <w:sz w:val="24"/>
          <w:szCs w:val="24"/>
        </w:rPr>
        <w:t>.</w:t>
      </w:r>
    </w:p>
    <w:p w:rsidR="00B7551C" w:rsidRDefault="00B7551C" w:rsidP="00D05A25">
      <w:pPr>
        <w:spacing w:after="0" w:line="240" w:lineRule="auto"/>
        <w:jc w:val="both"/>
        <w:rPr>
          <w:rFonts w:ascii="Arial" w:hAnsi="Arial" w:cs="Arial"/>
          <w:sz w:val="24"/>
          <w:szCs w:val="24"/>
        </w:rPr>
      </w:pPr>
    </w:p>
    <w:p w:rsidR="00B7551C" w:rsidRDefault="002D4286" w:rsidP="00D05A25">
      <w:pPr>
        <w:spacing w:after="0" w:line="240" w:lineRule="auto"/>
        <w:jc w:val="both"/>
        <w:rPr>
          <w:rFonts w:ascii="Arial" w:hAnsi="Arial" w:cs="Arial"/>
          <w:sz w:val="24"/>
          <w:szCs w:val="24"/>
        </w:rPr>
      </w:pPr>
      <w:r w:rsidRPr="00E271DA">
        <w:rPr>
          <w:rFonts w:ascii="Arial" w:hAnsi="Arial" w:cs="Arial"/>
          <w:b/>
          <w:sz w:val="24"/>
          <w:szCs w:val="24"/>
        </w:rPr>
        <w:t>TERCERO</w:t>
      </w:r>
      <w:r>
        <w:rPr>
          <w:rFonts w:ascii="Arial" w:hAnsi="Arial" w:cs="Arial"/>
          <w:sz w:val="24"/>
          <w:szCs w:val="24"/>
        </w:rPr>
        <w:t xml:space="preserve">.- </w:t>
      </w:r>
      <w:r w:rsidR="0029634A">
        <w:rPr>
          <w:rFonts w:ascii="Arial" w:hAnsi="Arial" w:cs="Arial"/>
          <w:sz w:val="24"/>
          <w:szCs w:val="24"/>
        </w:rPr>
        <w:t>Que</w:t>
      </w:r>
      <w:r w:rsidR="00F51B8B">
        <w:rPr>
          <w:rFonts w:ascii="Arial" w:hAnsi="Arial" w:cs="Arial"/>
          <w:sz w:val="24"/>
          <w:szCs w:val="24"/>
        </w:rPr>
        <w:t xml:space="preserve"> Ley del Instituto</w:t>
      </w:r>
      <w:r w:rsidR="00DC4B7C">
        <w:rPr>
          <w:rFonts w:ascii="Arial" w:hAnsi="Arial" w:cs="Arial"/>
          <w:sz w:val="24"/>
          <w:szCs w:val="24"/>
        </w:rPr>
        <w:t xml:space="preserve"> Colimense de las Mujeres</w:t>
      </w:r>
      <w:r w:rsidR="00F51B8B">
        <w:rPr>
          <w:rFonts w:ascii="Arial" w:hAnsi="Arial" w:cs="Arial"/>
          <w:sz w:val="24"/>
          <w:szCs w:val="24"/>
        </w:rPr>
        <w:t xml:space="preserve"> </w:t>
      </w:r>
      <w:r w:rsidR="00DC4B7C">
        <w:rPr>
          <w:rFonts w:ascii="Arial" w:hAnsi="Arial" w:cs="Arial"/>
          <w:sz w:val="24"/>
          <w:szCs w:val="24"/>
        </w:rPr>
        <w:t>establece que</w:t>
      </w:r>
      <w:r w:rsidR="00F51B8B">
        <w:rPr>
          <w:rFonts w:ascii="Arial" w:hAnsi="Arial" w:cs="Arial"/>
          <w:sz w:val="24"/>
          <w:szCs w:val="24"/>
        </w:rPr>
        <w:t xml:space="preserve"> sus disposiciones son de </w:t>
      </w:r>
      <w:r w:rsidR="00F51B8B" w:rsidRPr="00F51B8B">
        <w:rPr>
          <w:rFonts w:ascii="Arial" w:hAnsi="Arial" w:cs="Arial"/>
          <w:sz w:val="24"/>
          <w:szCs w:val="24"/>
        </w:rPr>
        <w:t>orden público y de observancia general en todo el territorio del Estado, en materia de equidad de género e igualdad de oportunidades entre hombres y mujeres</w:t>
      </w:r>
      <w:r w:rsidR="00F51B8B">
        <w:rPr>
          <w:rFonts w:ascii="Arial" w:hAnsi="Arial" w:cs="Arial"/>
          <w:sz w:val="24"/>
          <w:szCs w:val="24"/>
        </w:rPr>
        <w:t xml:space="preserve">; que el </w:t>
      </w:r>
      <w:r w:rsidR="00E258AF" w:rsidRPr="0029634A">
        <w:rPr>
          <w:rFonts w:ascii="Arial" w:hAnsi="Arial" w:cs="Arial"/>
          <w:sz w:val="24"/>
          <w:szCs w:val="24"/>
        </w:rPr>
        <w:t xml:space="preserve">objeto general del </w:t>
      </w:r>
      <w:r w:rsidR="00E258AF">
        <w:rPr>
          <w:rFonts w:ascii="Arial" w:hAnsi="Arial" w:cs="Arial"/>
          <w:sz w:val="24"/>
          <w:szCs w:val="24"/>
        </w:rPr>
        <w:t>I</w:t>
      </w:r>
      <w:r w:rsidR="00E258AF" w:rsidRPr="0029634A">
        <w:rPr>
          <w:rFonts w:ascii="Arial" w:hAnsi="Arial" w:cs="Arial"/>
          <w:sz w:val="24"/>
          <w:szCs w:val="24"/>
        </w:rPr>
        <w:t>nstitu</w:t>
      </w:r>
      <w:r w:rsidR="00E258AF">
        <w:rPr>
          <w:rFonts w:ascii="Arial" w:hAnsi="Arial" w:cs="Arial"/>
          <w:sz w:val="24"/>
          <w:szCs w:val="24"/>
        </w:rPr>
        <w:t>to</w:t>
      </w:r>
      <w:r w:rsidR="00F51B8B">
        <w:rPr>
          <w:rFonts w:ascii="Arial" w:hAnsi="Arial" w:cs="Arial"/>
          <w:sz w:val="24"/>
          <w:szCs w:val="24"/>
        </w:rPr>
        <w:t xml:space="preserve"> es</w:t>
      </w:r>
      <w:r w:rsidR="00E258AF" w:rsidRPr="0029634A">
        <w:rPr>
          <w:rFonts w:ascii="Arial" w:hAnsi="Arial" w:cs="Arial"/>
          <w:sz w:val="24"/>
          <w:szCs w:val="24"/>
        </w:rPr>
        <w:t xml:space="preserve"> promover y fomentar las condiciones </w:t>
      </w:r>
      <w:r w:rsidR="0029634A" w:rsidRPr="0029634A">
        <w:rPr>
          <w:rFonts w:ascii="Arial" w:hAnsi="Arial" w:cs="Arial"/>
          <w:sz w:val="24"/>
          <w:szCs w:val="24"/>
        </w:rPr>
        <w:t xml:space="preserve">que posibiliten la no discriminación, la igualdad de oportunidades y de </w:t>
      </w:r>
      <w:r w:rsidR="0029634A" w:rsidRPr="0029634A">
        <w:rPr>
          <w:rFonts w:ascii="Arial" w:hAnsi="Arial" w:cs="Arial"/>
          <w:sz w:val="24"/>
          <w:szCs w:val="24"/>
        </w:rPr>
        <w:lastRenderedPageBreak/>
        <w:t>trato entre los géneros; el ejercicio pleno de todos los derechos de las mujeres y su participación equitativa en la vida política, cultural</w:t>
      </w:r>
      <w:r w:rsidR="00F51B8B">
        <w:rPr>
          <w:rFonts w:ascii="Arial" w:hAnsi="Arial" w:cs="Arial"/>
          <w:sz w:val="24"/>
          <w:szCs w:val="24"/>
        </w:rPr>
        <w:t xml:space="preserve">, económica y social del Estado. </w:t>
      </w:r>
      <w:r w:rsidR="00564588">
        <w:rPr>
          <w:rFonts w:ascii="Arial" w:hAnsi="Arial" w:cs="Arial"/>
          <w:sz w:val="24"/>
          <w:szCs w:val="24"/>
        </w:rPr>
        <w:t>A</w:t>
      </w:r>
      <w:r w:rsidR="00F51B8B">
        <w:rPr>
          <w:rFonts w:ascii="Arial" w:hAnsi="Arial" w:cs="Arial"/>
          <w:sz w:val="24"/>
          <w:szCs w:val="24"/>
        </w:rPr>
        <w:t>sí mismo se establecieron objetivos específicos y las atribuciones para cumplirlos; así como los órganos de gobier</w:t>
      </w:r>
      <w:r w:rsidR="00564588">
        <w:rPr>
          <w:rFonts w:ascii="Arial" w:hAnsi="Arial" w:cs="Arial"/>
          <w:sz w:val="24"/>
          <w:szCs w:val="24"/>
        </w:rPr>
        <w:t>no, su conformación y facultades. Y finaliza estableciendo los recursos, bienes muebles e inmuebles que pueden ser parte del patrimonio del Instituto.</w:t>
      </w:r>
    </w:p>
    <w:p w:rsidR="00B7551C" w:rsidRDefault="00B7551C" w:rsidP="00D05A25">
      <w:pPr>
        <w:spacing w:after="0" w:line="240" w:lineRule="auto"/>
        <w:jc w:val="both"/>
        <w:rPr>
          <w:rFonts w:ascii="Arial" w:hAnsi="Arial" w:cs="Arial"/>
          <w:sz w:val="24"/>
          <w:szCs w:val="24"/>
        </w:rPr>
      </w:pPr>
    </w:p>
    <w:p w:rsidR="00564588" w:rsidRDefault="00564588" w:rsidP="00D05A25">
      <w:pPr>
        <w:spacing w:after="0" w:line="240" w:lineRule="auto"/>
        <w:jc w:val="both"/>
        <w:rPr>
          <w:rFonts w:ascii="Arial" w:hAnsi="Arial" w:cs="Arial"/>
          <w:sz w:val="24"/>
          <w:szCs w:val="24"/>
        </w:rPr>
      </w:pPr>
      <w:r w:rsidRPr="00E271DA">
        <w:rPr>
          <w:rFonts w:ascii="Arial" w:hAnsi="Arial" w:cs="Arial"/>
          <w:b/>
          <w:sz w:val="24"/>
          <w:szCs w:val="24"/>
        </w:rPr>
        <w:t>CUARTO</w:t>
      </w:r>
      <w:r>
        <w:rPr>
          <w:rFonts w:ascii="Arial" w:hAnsi="Arial" w:cs="Arial"/>
          <w:sz w:val="24"/>
          <w:szCs w:val="24"/>
        </w:rPr>
        <w:t>.- Que como es de apreciarse, la Ley del Instituto Colimense de las Mujeres,</w:t>
      </w:r>
      <w:r w:rsidR="00F11172">
        <w:rPr>
          <w:rFonts w:ascii="Arial" w:hAnsi="Arial" w:cs="Arial"/>
          <w:sz w:val="24"/>
          <w:szCs w:val="24"/>
        </w:rPr>
        <w:t xml:space="preserve"> recoge los preceptos emitidos por el decreto ejecutivo de creación del Instituto en el que se establecieron las bases mínimas para su establecimiento, órganos de poder y operatividad</w:t>
      </w:r>
      <w:r w:rsidR="00E72B21">
        <w:rPr>
          <w:rFonts w:ascii="Arial" w:hAnsi="Arial" w:cs="Arial"/>
          <w:sz w:val="24"/>
          <w:szCs w:val="24"/>
        </w:rPr>
        <w:t>;</w:t>
      </w:r>
      <w:r w:rsidR="00455AD9">
        <w:rPr>
          <w:rFonts w:ascii="Arial" w:hAnsi="Arial" w:cs="Arial"/>
          <w:sz w:val="24"/>
          <w:szCs w:val="24"/>
        </w:rPr>
        <w:t xml:space="preserve"> sin embargo surge la necesidad de </w:t>
      </w:r>
      <w:r w:rsidR="00E72B21">
        <w:rPr>
          <w:rFonts w:ascii="Arial" w:hAnsi="Arial" w:cs="Arial"/>
          <w:sz w:val="24"/>
          <w:szCs w:val="24"/>
        </w:rPr>
        <w:t>reglamentar la Ley emitida en el año 2003 para establecer las disposiciones efectivas que hagan posible la exacta observancia de la ley, determinando acciones particulares, perfiles y descripción de procesos de selección, asignación y remisión de los órganos de gobierno, así como los mecanismos para alcanzar los objetivos planteados.</w:t>
      </w:r>
    </w:p>
    <w:p w:rsidR="00564588" w:rsidRDefault="00564588" w:rsidP="00D05A25">
      <w:pPr>
        <w:spacing w:after="0" w:line="240" w:lineRule="auto"/>
        <w:jc w:val="both"/>
        <w:rPr>
          <w:rFonts w:ascii="Arial" w:hAnsi="Arial" w:cs="Arial"/>
          <w:sz w:val="24"/>
          <w:szCs w:val="24"/>
        </w:rPr>
      </w:pPr>
    </w:p>
    <w:p w:rsidR="00B44EA2" w:rsidRDefault="00E72B21" w:rsidP="00B44EA2">
      <w:pPr>
        <w:spacing w:after="0" w:line="240" w:lineRule="auto"/>
        <w:jc w:val="both"/>
        <w:rPr>
          <w:rFonts w:ascii="Arial" w:hAnsi="Arial" w:cs="Arial"/>
          <w:sz w:val="24"/>
          <w:szCs w:val="24"/>
        </w:rPr>
      </w:pPr>
      <w:r w:rsidRPr="00E271DA">
        <w:rPr>
          <w:rFonts w:ascii="Arial" w:hAnsi="Arial" w:cs="Arial"/>
          <w:b/>
          <w:sz w:val="24"/>
          <w:szCs w:val="24"/>
        </w:rPr>
        <w:t>QUINTO</w:t>
      </w:r>
      <w:r>
        <w:rPr>
          <w:rFonts w:ascii="Arial" w:hAnsi="Arial" w:cs="Arial"/>
          <w:sz w:val="24"/>
          <w:szCs w:val="24"/>
        </w:rPr>
        <w:t xml:space="preserve">.- Que a 21 años de su creación, el Instituto Colimense de las Mujeres </w:t>
      </w:r>
      <w:r w:rsidR="00594E55">
        <w:rPr>
          <w:rFonts w:ascii="Arial" w:hAnsi="Arial" w:cs="Arial"/>
          <w:sz w:val="24"/>
          <w:szCs w:val="24"/>
        </w:rPr>
        <w:t xml:space="preserve">ha incidido en la inclusión </w:t>
      </w:r>
      <w:r w:rsidR="00292D57">
        <w:rPr>
          <w:rFonts w:ascii="Arial" w:hAnsi="Arial" w:cs="Arial"/>
          <w:sz w:val="24"/>
          <w:szCs w:val="24"/>
        </w:rPr>
        <w:t>de</w:t>
      </w:r>
      <w:r w:rsidR="00594E55">
        <w:rPr>
          <w:rFonts w:ascii="Arial" w:hAnsi="Arial" w:cs="Arial"/>
          <w:sz w:val="24"/>
          <w:szCs w:val="24"/>
        </w:rPr>
        <w:t xml:space="preserve"> políticas públicas del Estado</w:t>
      </w:r>
      <w:r w:rsidR="00292D57">
        <w:rPr>
          <w:rFonts w:ascii="Arial" w:hAnsi="Arial" w:cs="Arial"/>
          <w:sz w:val="24"/>
          <w:szCs w:val="24"/>
        </w:rPr>
        <w:t xml:space="preserve"> con perspectiva de género, ha logrado que la igualdad sustantiva entre Mujeres y Hombres sea un objetivo transversal en la Administración Pública, que el tema de la atención a la violencia de género contra las Mujeres sea asumido con responsabilidad, compromiso y profesionalización por las autoridades en la esfera de sus competencias, </w:t>
      </w:r>
      <w:r w:rsidR="00B44EA2">
        <w:rPr>
          <w:rFonts w:ascii="Arial" w:hAnsi="Arial" w:cs="Arial"/>
          <w:sz w:val="24"/>
          <w:szCs w:val="24"/>
        </w:rPr>
        <w:t>ha establecido vínculos institucionales de coordinación para la prevención de las violencias de género en contra de Mujeres y niñas;  liderando la armonización legislativa para</w:t>
      </w:r>
      <w:r w:rsidR="00B44EA2" w:rsidRPr="00B44EA2">
        <w:rPr>
          <w:rFonts w:ascii="Arial" w:hAnsi="Arial" w:cs="Arial"/>
          <w:sz w:val="24"/>
          <w:szCs w:val="24"/>
        </w:rPr>
        <w:t xml:space="preserve"> </w:t>
      </w:r>
      <w:r w:rsidR="00B44EA2">
        <w:rPr>
          <w:rFonts w:ascii="Arial" w:hAnsi="Arial" w:cs="Arial"/>
          <w:sz w:val="24"/>
          <w:szCs w:val="24"/>
        </w:rPr>
        <w:t>estandarizar</w:t>
      </w:r>
      <w:r w:rsidR="00B44EA2" w:rsidRPr="00B44EA2">
        <w:rPr>
          <w:rFonts w:ascii="Arial" w:hAnsi="Arial" w:cs="Arial"/>
          <w:sz w:val="24"/>
          <w:szCs w:val="24"/>
        </w:rPr>
        <w:t xml:space="preserve"> la normatividad del Estado en materia de D</w:t>
      </w:r>
      <w:r w:rsidR="00B44EA2">
        <w:rPr>
          <w:rFonts w:ascii="Arial" w:hAnsi="Arial" w:cs="Arial"/>
          <w:sz w:val="24"/>
          <w:szCs w:val="24"/>
        </w:rPr>
        <w:t>erechos Humanos de las Mujeres.</w:t>
      </w:r>
    </w:p>
    <w:p w:rsidR="00B44EA2" w:rsidRDefault="00B44EA2" w:rsidP="00B44EA2">
      <w:pPr>
        <w:spacing w:after="0" w:line="240" w:lineRule="auto"/>
        <w:jc w:val="both"/>
        <w:rPr>
          <w:rFonts w:ascii="Arial" w:hAnsi="Arial" w:cs="Arial"/>
          <w:sz w:val="24"/>
          <w:szCs w:val="24"/>
        </w:rPr>
      </w:pPr>
    </w:p>
    <w:p w:rsidR="0094501B" w:rsidRDefault="00B44EA2" w:rsidP="00D05A25">
      <w:pPr>
        <w:spacing w:after="0" w:line="240" w:lineRule="auto"/>
        <w:jc w:val="both"/>
        <w:rPr>
          <w:rFonts w:ascii="Arial" w:hAnsi="Arial" w:cs="Arial"/>
          <w:sz w:val="24"/>
          <w:szCs w:val="24"/>
        </w:rPr>
      </w:pPr>
      <w:r>
        <w:rPr>
          <w:rFonts w:ascii="Arial" w:hAnsi="Arial" w:cs="Arial"/>
          <w:sz w:val="24"/>
          <w:szCs w:val="24"/>
        </w:rPr>
        <w:t xml:space="preserve">En </w:t>
      </w:r>
      <w:r w:rsidR="00292D57">
        <w:rPr>
          <w:rFonts w:ascii="Arial" w:hAnsi="Arial" w:cs="Arial"/>
          <w:sz w:val="24"/>
          <w:szCs w:val="24"/>
        </w:rPr>
        <w:t>años recientes</w:t>
      </w:r>
      <w:r>
        <w:rPr>
          <w:rFonts w:ascii="Arial" w:hAnsi="Arial" w:cs="Arial"/>
          <w:sz w:val="24"/>
          <w:szCs w:val="24"/>
        </w:rPr>
        <w:t>,</w:t>
      </w:r>
      <w:r w:rsidR="00292D57">
        <w:rPr>
          <w:rFonts w:ascii="Arial" w:hAnsi="Arial" w:cs="Arial"/>
          <w:sz w:val="24"/>
          <w:szCs w:val="24"/>
        </w:rPr>
        <w:t xml:space="preserve"> ha incursionado en la atención multidisciplinaria directa a las mujeres receptoras de violencia a través de centros de atención y centros para el desarrollo de las Mujeres con presencia en ocho de los diez municipios del estado,</w:t>
      </w:r>
      <w:r>
        <w:rPr>
          <w:rFonts w:ascii="Arial" w:hAnsi="Arial" w:cs="Arial"/>
          <w:sz w:val="24"/>
          <w:szCs w:val="24"/>
        </w:rPr>
        <w:t xml:space="preserve"> y en los casos de violencia extrema con alojamiento temporal o de tránsito. </w:t>
      </w:r>
    </w:p>
    <w:p w:rsidR="0094501B" w:rsidRDefault="0094501B" w:rsidP="00D05A25">
      <w:pPr>
        <w:spacing w:after="0" w:line="240" w:lineRule="auto"/>
        <w:jc w:val="both"/>
        <w:rPr>
          <w:rFonts w:ascii="Arial" w:hAnsi="Arial" w:cs="Arial"/>
          <w:sz w:val="24"/>
          <w:szCs w:val="24"/>
        </w:rPr>
      </w:pPr>
    </w:p>
    <w:p w:rsidR="00972E34" w:rsidRDefault="0094501B" w:rsidP="00972E34">
      <w:pPr>
        <w:spacing w:after="0" w:line="240" w:lineRule="auto"/>
        <w:jc w:val="both"/>
        <w:rPr>
          <w:rFonts w:ascii="Arial" w:hAnsi="Arial" w:cs="Arial"/>
          <w:sz w:val="24"/>
          <w:szCs w:val="24"/>
        </w:rPr>
      </w:pPr>
      <w:r>
        <w:rPr>
          <w:rFonts w:ascii="Arial" w:hAnsi="Arial" w:cs="Arial"/>
          <w:sz w:val="24"/>
          <w:szCs w:val="24"/>
        </w:rPr>
        <w:t xml:space="preserve">El Instituto Colimense de las Mujeres se ha adentrado en la sensibilización, capacitación y profesionalización del funcionariado público </w:t>
      </w:r>
      <w:r w:rsidR="00972E34">
        <w:rPr>
          <w:rFonts w:ascii="Arial" w:hAnsi="Arial" w:cs="Arial"/>
          <w:sz w:val="24"/>
          <w:szCs w:val="24"/>
        </w:rPr>
        <w:t xml:space="preserve">con miras a la </w:t>
      </w:r>
      <w:r w:rsidR="00972E34">
        <w:rPr>
          <w:rFonts w:ascii="Arial" w:hAnsi="Arial" w:cs="Arial"/>
          <w:sz w:val="24"/>
          <w:szCs w:val="24"/>
        </w:rPr>
        <w:lastRenderedPageBreak/>
        <w:t>erradicación de las violencias que se ejercen contra las mujeres y en transmitir estrategias de empoderamiento personal</w:t>
      </w:r>
      <w:r w:rsidR="00292D57">
        <w:rPr>
          <w:rFonts w:ascii="Arial" w:hAnsi="Arial" w:cs="Arial"/>
          <w:sz w:val="24"/>
          <w:szCs w:val="24"/>
        </w:rPr>
        <w:t xml:space="preserve"> </w:t>
      </w:r>
      <w:r w:rsidR="00972E34">
        <w:rPr>
          <w:rFonts w:ascii="Arial" w:hAnsi="Arial" w:cs="Arial"/>
          <w:sz w:val="24"/>
          <w:szCs w:val="24"/>
        </w:rPr>
        <w:t>para potencializar las capacidades de quien representa más del cincuenta por ciento de la población.</w:t>
      </w:r>
    </w:p>
    <w:p w:rsidR="00972E34" w:rsidRDefault="00972E34" w:rsidP="00972E34">
      <w:pPr>
        <w:spacing w:after="0" w:line="240" w:lineRule="auto"/>
        <w:jc w:val="both"/>
        <w:rPr>
          <w:rFonts w:ascii="Arial" w:hAnsi="Arial" w:cs="Arial"/>
          <w:sz w:val="24"/>
          <w:szCs w:val="24"/>
        </w:rPr>
      </w:pPr>
    </w:p>
    <w:p w:rsidR="00E72B21" w:rsidRDefault="00972E34" w:rsidP="00972E34">
      <w:pPr>
        <w:spacing w:after="0" w:line="240" w:lineRule="auto"/>
        <w:jc w:val="both"/>
        <w:rPr>
          <w:rFonts w:ascii="Arial" w:hAnsi="Arial" w:cs="Arial"/>
          <w:sz w:val="24"/>
          <w:szCs w:val="24"/>
        </w:rPr>
      </w:pPr>
      <w:r>
        <w:rPr>
          <w:rFonts w:ascii="Arial" w:hAnsi="Arial" w:cs="Arial"/>
          <w:sz w:val="24"/>
          <w:szCs w:val="24"/>
        </w:rPr>
        <w:t xml:space="preserve">Ciertas de que las brechas de género persisten y de que son necesarias las acciones afirmativas </w:t>
      </w:r>
      <w:r w:rsidRPr="00972E34">
        <w:rPr>
          <w:rFonts w:ascii="Arial" w:hAnsi="Arial" w:cs="Arial"/>
          <w:sz w:val="24"/>
          <w:szCs w:val="24"/>
        </w:rPr>
        <w:t>para alcanzar la igualdad sustantiva entre mujeres y</w:t>
      </w:r>
      <w:r>
        <w:rPr>
          <w:rFonts w:ascii="Arial" w:hAnsi="Arial" w:cs="Arial"/>
          <w:sz w:val="24"/>
          <w:szCs w:val="24"/>
        </w:rPr>
        <w:t xml:space="preserve"> </w:t>
      </w:r>
      <w:r w:rsidRPr="00972E34">
        <w:rPr>
          <w:rFonts w:ascii="Arial" w:hAnsi="Arial" w:cs="Arial"/>
          <w:sz w:val="24"/>
          <w:szCs w:val="24"/>
        </w:rPr>
        <w:t>hombres a partir de la institucionalizac</w:t>
      </w:r>
      <w:r>
        <w:rPr>
          <w:rFonts w:ascii="Arial" w:hAnsi="Arial" w:cs="Arial"/>
          <w:sz w:val="24"/>
          <w:szCs w:val="24"/>
        </w:rPr>
        <w:t xml:space="preserve">ión de la perspectiva de género, el Instituto Colimense de las Mujeres, más que nunca se vislumbra como un ente público necesario para encaminar los esfuerzos de la administración Pública para que las brechas de género no sean causa de </w:t>
      </w:r>
      <w:r w:rsidRPr="00972E34">
        <w:rPr>
          <w:rFonts w:ascii="Arial" w:hAnsi="Arial" w:cs="Arial"/>
          <w:sz w:val="24"/>
          <w:szCs w:val="24"/>
        </w:rPr>
        <w:t>desigualdad,</w:t>
      </w:r>
      <w:r>
        <w:rPr>
          <w:rFonts w:ascii="Arial" w:hAnsi="Arial" w:cs="Arial"/>
          <w:sz w:val="24"/>
          <w:szCs w:val="24"/>
        </w:rPr>
        <w:t xml:space="preserve"> exclusión o discriminación.</w:t>
      </w:r>
      <w:r w:rsidR="00292D57">
        <w:rPr>
          <w:rFonts w:ascii="Arial" w:hAnsi="Arial" w:cs="Arial"/>
          <w:sz w:val="24"/>
          <w:szCs w:val="24"/>
        </w:rPr>
        <w:t xml:space="preserve">   </w:t>
      </w:r>
    </w:p>
    <w:p w:rsidR="00E72B21" w:rsidRDefault="00E72B21" w:rsidP="00D05A25">
      <w:pPr>
        <w:spacing w:after="0" w:line="240" w:lineRule="auto"/>
        <w:jc w:val="both"/>
        <w:rPr>
          <w:rFonts w:ascii="Arial" w:hAnsi="Arial" w:cs="Arial"/>
          <w:sz w:val="24"/>
          <w:szCs w:val="24"/>
        </w:rPr>
      </w:pPr>
    </w:p>
    <w:p w:rsidR="00D05A25" w:rsidRDefault="00DC4B7C" w:rsidP="00DC4B7C">
      <w:pPr>
        <w:spacing w:after="0" w:line="240" w:lineRule="auto"/>
        <w:jc w:val="both"/>
        <w:rPr>
          <w:rFonts w:ascii="Arial" w:hAnsi="Arial" w:cs="Arial"/>
          <w:sz w:val="24"/>
          <w:szCs w:val="24"/>
        </w:rPr>
      </w:pPr>
      <w:r w:rsidRPr="00E271DA">
        <w:rPr>
          <w:rFonts w:ascii="Arial" w:hAnsi="Arial" w:cs="Arial"/>
          <w:b/>
          <w:sz w:val="24"/>
          <w:szCs w:val="24"/>
        </w:rPr>
        <w:t>SEXTO</w:t>
      </w:r>
      <w:r>
        <w:rPr>
          <w:rFonts w:ascii="Arial" w:hAnsi="Arial" w:cs="Arial"/>
          <w:sz w:val="24"/>
          <w:szCs w:val="24"/>
        </w:rPr>
        <w:t>.-</w:t>
      </w:r>
      <w:r w:rsidRPr="00DC4B7C">
        <w:t xml:space="preserve"> </w:t>
      </w:r>
      <w:r>
        <w:rPr>
          <w:rFonts w:ascii="Arial" w:hAnsi="Arial" w:cs="Arial"/>
          <w:sz w:val="24"/>
          <w:szCs w:val="24"/>
        </w:rPr>
        <w:t>Es así que</w:t>
      </w:r>
      <w:r w:rsidRPr="00DC4B7C">
        <w:rPr>
          <w:rFonts w:ascii="Arial" w:hAnsi="Arial" w:cs="Arial"/>
          <w:sz w:val="24"/>
          <w:szCs w:val="24"/>
        </w:rPr>
        <w:t xml:space="preserve"> el Reglamento que se presenta, es de gran importancia</w:t>
      </w:r>
      <w:r>
        <w:rPr>
          <w:rFonts w:ascii="Arial" w:hAnsi="Arial" w:cs="Arial"/>
          <w:sz w:val="24"/>
          <w:szCs w:val="24"/>
        </w:rPr>
        <w:t xml:space="preserve"> </w:t>
      </w:r>
      <w:r w:rsidRPr="00DC4B7C">
        <w:rPr>
          <w:rFonts w:ascii="Arial" w:hAnsi="Arial" w:cs="Arial"/>
          <w:sz w:val="24"/>
          <w:szCs w:val="24"/>
        </w:rPr>
        <w:t>y trascendencia, ya que la propia ley de la cual deriva este reglamento, debe ser ejecutada de conformidad con los</w:t>
      </w:r>
      <w:r>
        <w:rPr>
          <w:rFonts w:ascii="Arial" w:hAnsi="Arial" w:cs="Arial"/>
          <w:sz w:val="24"/>
          <w:szCs w:val="24"/>
        </w:rPr>
        <w:t xml:space="preserve"> </w:t>
      </w:r>
      <w:r w:rsidRPr="00DC4B7C">
        <w:rPr>
          <w:rFonts w:ascii="Arial" w:hAnsi="Arial" w:cs="Arial"/>
          <w:sz w:val="24"/>
          <w:szCs w:val="24"/>
        </w:rPr>
        <w:t xml:space="preserve">procedimientos que se plantean en este ordenamiento regulatorio, </w:t>
      </w:r>
      <w:r>
        <w:rPr>
          <w:rFonts w:ascii="Arial" w:hAnsi="Arial" w:cs="Arial"/>
          <w:sz w:val="24"/>
          <w:szCs w:val="24"/>
        </w:rPr>
        <w:t xml:space="preserve">necesarios para </w:t>
      </w:r>
      <w:r w:rsidRPr="00DC4B7C">
        <w:rPr>
          <w:rFonts w:ascii="Arial" w:hAnsi="Arial" w:cs="Arial"/>
          <w:sz w:val="24"/>
          <w:szCs w:val="24"/>
        </w:rPr>
        <w:t xml:space="preserve">lograr los objetivos </w:t>
      </w:r>
      <w:r>
        <w:rPr>
          <w:rFonts w:ascii="Arial" w:hAnsi="Arial" w:cs="Arial"/>
          <w:sz w:val="24"/>
          <w:szCs w:val="24"/>
        </w:rPr>
        <w:t>que emanan de la Ley, a través de la ejecución de</w:t>
      </w:r>
      <w:r w:rsidR="00021919">
        <w:rPr>
          <w:rFonts w:ascii="Arial" w:hAnsi="Arial" w:cs="Arial"/>
          <w:sz w:val="24"/>
          <w:szCs w:val="24"/>
        </w:rPr>
        <w:t xml:space="preserve"> los planes y</w:t>
      </w:r>
      <w:r>
        <w:rPr>
          <w:rFonts w:ascii="Arial" w:hAnsi="Arial" w:cs="Arial"/>
          <w:sz w:val="24"/>
          <w:szCs w:val="24"/>
        </w:rPr>
        <w:t xml:space="preserve"> programas</w:t>
      </w:r>
      <w:r w:rsidRPr="00DC4B7C">
        <w:rPr>
          <w:rFonts w:ascii="Arial" w:hAnsi="Arial" w:cs="Arial"/>
          <w:sz w:val="24"/>
          <w:szCs w:val="24"/>
        </w:rPr>
        <w:t xml:space="preserve"> </w:t>
      </w:r>
      <w:r w:rsidR="00021919">
        <w:rPr>
          <w:rFonts w:ascii="Arial" w:hAnsi="Arial" w:cs="Arial"/>
          <w:sz w:val="24"/>
          <w:szCs w:val="24"/>
        </w:rPr>
        <w:t>para la igualdad de género, no discriminación y no violencia contra las Mujeres.</w:t>
      </w:r>
    </w:p>
    <w:p w:rsidR="00D05A25" w:rsidRDefault="00D05A25" w:rsidP="00D05A25">
      <w:pPr>
        <w:spacing w:after="0" w:line="240" w:lineRule="auto"/>
        <w:jc w:val="both"/>
        <w:rPr>
          <w:rFonts w:ascii="Arial" w:hAnsi="Arial" w:cs="Arial"/>
          <w:sz w:val="24"/>
          <w:szCs w:val="24"/>
        </w:rPr>
      </w:pPr>
    </w:p>
    <w:p w:rsidR="00D05A25" w:rsidRDefault="00D05A25" w:rsidP="00D05A25">
      <w:pPr>
        <w:spacing w:after="0" w:line="240" w:lineRule="auto"/>
        <w:jc w:val="both"/>
        <w:rPr>
          <w:rFonts w:ascii="Arial" w:hAnsi="Arial" w:cs="Arial"/>
          <w:sz w:val="24"/>
          <w:szCs w:val="24"/>
        </w:rPr>
      </w:pPr>
    </w:p>
    <w:p w:rsidR="00D05A25" w:rsidRDefault="00D05A25" w:rsidP="00D05A25">
      <w:pPr>
        <w:spacing w:after="0" w:line="240" w:lineRule="auto"/>
        <w:jc w:val="both"/>
        <w:rPr>
          <w:rFonts w:ascii="Arial" w:eastAsia="Arial" w:hAnsi="Arial" w:cs="Arial"/>
          <w:spacing w:val="-1"/>
          <w:sz w:val="24"/>
          <w:szCs w:val="24"/>
        </w:rPr>
      </w:pPr>
      <w:r>
        <w:rPr>
          <w:rFonts w:ascii="Arial" w:hAnsi="Arial" w:cs="Arial"/>
          <w:sz w:val="24"/>
          <w:szCs w:val="24"/>
        </w:rPr>
        <w:t xml:space="preserve"> </w:t>
      </w:r>
      <w:r>
        <w:rPr>
          <w:rFonts w:ascii="Arial" w:eastAsia="Arial" w:hAnsi="Arial" w:cs="Arial"/>
          <w:spacing w:val="-1"/>
          <w:sz w:val="24"/>
          <w:szCs w:val="24"/>
        </w:rPr>
        <w:t xml:space="preserve">Por lo anterior he tenido a bien emitir el siguiente: </w:t>
      </w:r>
    </w:p>
    <w:p w:rsidR="00D05A25" w:rsidRDefault="00D05A25" w:rsidP="00D05A25">
      <w:pPr>
        <w:suppressAutoHyphens/>
        <w:spacing w:after="0" w:line="240" w:lineRule="auto"/>
        <w:jc w:val="both"/>
        <w:rPr>
          <w:rFonts w:ascii="Arial" w:hAnsi="Arial" w:cs="Arial"/>
          <w:b/>
          <w:sz w:val="24"/>
          <w:szCs w:val="24"/>
          <w:lang w:eastAsia="ar-SA"/>
        </w:rPr>
      </w:pPr>
    </w:p>
    <w:p w:rsidR="00D05A25" w:rsidRDefault="00D05A25" w:rsidP="00D05A25">
      <w:pPr>
        <w:suppressAutoHyphens/>
        <w:spacing w:after="0" w:line="240" w:lineRule="auto"/>
        <w:jc w:val="center"/>
        <w:rPr>
          <w:rFonts w:ascii="Arial" w:hAnsi="Arial" w:cs="Arial"/>
          <w:b/>
          <w:sz w:val="24"/>
          <w:szCs w:val="24"/>
          <w:lang w:eastAsia="ar-SA"/>
        </w:rPr>
      </w:pPr>
      <w:r>
        <w:rPr>
          <w:rFonts w:ascii="Arial" w:hAnsi="Arial" w:cs="Arial"/>
          <w:b/>
          <w:sz w:val="24"/>
          <w:szCs w:val="24"/>
          <w:lang w:eastAsia="ar-SA"/>
        </w:rPr>
        <w:t>ACUERDO</w:t>
      </w:r>
    </w:p>
    <w:p w:rsidR="00D05A25" w:rsidRDefault="00D05A25" w:rsidP="00D05A25">
      <w:pPr>
        <w:suppressAutoHyphens/>
        <w:spacing w:after="0" w:line="240" w:lineRule="auto"/>
        <w:jc w:val="both"/>
        <w:rPr>
          <w:rFonts w:ascii="Arial" w:hAnsi="Arial" w:cs="Arial"/>
          <w:b/>
          <w:sz w:val="24"/>
          <w:szCs w:val="24"/>
          <w:lang w:eastAsia="ar-SA"/>
        </w:rPr>
      </w:pPr>
    </w:p>
    <w:p w:rsidR="00D05A25" w:rsidRDefault="00D05A25" w:rsidP="00D05A25">
      <w:pPr>
        <w:suppressAutoHyphens/>
        <w:spacing w:after="0" w:line="240" w:lineRule="auto"/>
        <w:jc w:val="both"/>
        <w:rPr>
          <w:rFonts w:ascii="Arial" w:hAnsi="Arial" w:cs="Arial"/>
          <w:b/>
          <w:sz w:val="24"/>
          <w:szCs w:val="24"/>
          <w:lang w:eastAsia="ar-SA"/>
        </w:rPr>
      </w:pPr>
      <w:r>
        <w:rPr>
          <w:rFonts w:ascii="Arial" w:hAnsi="Arial" w:cs="Arial"/>
          <w:b/>
          <w:sz w:val="24"/>
          <w:szCs w:val="24"/>
          <w:lang w:eastAsia="ar-SA"/>
        </w:rPr>
        <w:t xml:space="preserve">POR EL QUE </w:t>
      </w:r>
      <w:r w:rsidR="00F72803">
        <w:rPr>
          <w:rFonts w:ascii="Arial" w:hAnsi="Arial" w:cs="Arial"/>
          <w:b/>
          <w:sz w:val="24"/>
          <w:szCs w:val="24"/>
          <w:lang w:eastAsia="ar-SA"/>
        </w:rPr>
        <w:t>SE EXPIDE EL REGLAMENTO DE LA LEY DEL INSTITUTO COLIMENSE DE LAS MUJERES.</w:t>
      </w:r>
    </w:p>
    <w:p w:rsidR="006A4A36" w:rsidRDefault="006A4A36" w:rsidP="006A4A36">
      <w:pPr>
        <w:suppressAutoHyphens/>
        <w:spacing w:after="0" w:line="240" w:lineRule="auto"/>
        <w:jc w:val="center"/>
        <w:rPr>
          <w:rFonts w:ascii="Arial" w:hAnsi="Arial" w:cs="Arial"/>
          <w:b/>
          <w:sz w:val="24"/>
          <w:szCs w:val="24"/>
          <w:lang w:eastAsia="ar-SA"/>
        </w:rPr>
      </w:pPr>
    </w:p>
    <w:p w:rsidR="006A4A36" w:rsidRPr="006A4A36" w:rsidRDefault="006A4A36" w:rsidP="006A4A36">
      <w:pPr>
        <w:suppressAutoHyphens/>
        <w:spacing w:after="0" w:line="240" w:lineRule="auto"/>
        <w:jc w:val="center"/>
        <w:rPr>
          <w:rFonts w:ascii="Arial" w:hAnsi="Arial" w:cs="Arial"/>
          <w:b/>
          <w:sz w:val="24"/>
          <w:szCs w:val="24"/>
          <w:lang w:eastAsia="ar-SA"/>
        </w:rPr>
      </w:pPr>
      <w:r w:rsidRPr="006A4A36">
        <w:rPr>
          <w:rFonts w:ascii="Arial" w:hAnsi="Arial" w:cs="Arial"/>
          <w:b/>
          <w:sz w:val="24"/>
          <w:szCs w:val="24"/>
          <w:lang w:eastAsia="ar-SA"/>
        </w:rPr>
        <w:t>TÍTULO PRIMERO</w:t>
      </w:r>
    </w:p>
    <w:p w:rsidR="006A4A36" w:rsidRPr="006A4A36" w:rsidRDefault="00AC346A" w:rsidP="006A4A36">
      <w:pPr>
        <w:suppressAutoHyphens/>
        <w:spacing w:after="0" w:line="240" w:lineRule="auto"/>
        <w:jc w:val="center"/>
        <w:rPr>
          <w:rFonts w:ascii="Arial" w:hAnsi="Arial" w:cs="Arial"/>
          <w:b/>
          <w:sz w:val="24"/>
          <w:szCs w:val="24"/>
          <w:lang w:eastAsia="ar-SA"/>
        </w:rPr>
      </w:pPr>
      <w:r>
        <w:rPr>
          <w:rFonts w:ascii="Arial" w:hAnsi="Arial" w:cs="Arial"/>
          <w:b/>
          <w:sz w:val="24"/>
          <w:szCs w:val="24"/>
          <w:lang w:eastAsia="ar-SA"/>
        </w:rPr>
        <w:t>CAPÍTULO UNICO</w:t>
      </w:r>
    </w:p>
    <w:p w:rsidR="006A4A36" w:rsidRDefault="006A4A36" w:rsidP="006A4A36">
      <w:pPr>
        <w:suppressAutoHyphens/>
        <w:spacing w:after="0" w:line="240" w:lineRule="auto"/>
        <w:jc w:val="center"/>
        <w:rPr>
          <w:rFonts w:ascii="Arial" w:hAnsi="Arial" w:cs="Arial"/>
          <w:b/>
          <w:sz w:val="24"/>
          <w:szCs w:val="24"/>
          <w:lang w:eastAsia="ar-SA"/>
        </w:rPr>
      </w:pPr>
      <w:r w:rsidRPr="006A4A36">
        <w:rPr>
          <w:rFonts w:ascii="Arial" w:hAnsi="Arial" w:cs="Arial"/>
          <w:b/>
          <w:sz w:val="24"/>
          <w:szCs w:val="24"/>
          <w:lang w:eastAsia="ar-SA"/>
        </w:rPr>
        <w:t>DISPOSICIONES GENERALES</w:t>
      </w:r>
    </w:p>
    <w:p w:rsidR="00D05A25" w:rsidRDefault="00D05A25" w:rsidP="00D05A25">
      <w:pPr>
        <w:suppressAutoHyphens/>
        <w:spacing w:after="0" w:line="240" w:lineRule="auto"/>
        <w:jc w:val="both"/>
        <w:rPr>
          <w:rFonts w:ascii="Arial" w:hAnsi="Arial" w:cs="Arial"/>
          <w:sz w:val="24"/>
          <w:szCs w:val="24"/>
          <w:lang w:eastAsia="ar-SA"/>
        </w:rPr>
      </w:pPr>
    </w:p>
    <w:p w:rsidR="00D05A25" w:rsidRDefault="000E4371" w:rsidP="00D05A25">
      <w:pPr>
        <w:suppressAutoHyphens/>
        <w:spacing w:after="0" w:line="240" w:lineRule="auto"/>
        <w:jc w:val="both"/>
        <w:rPr>
          <w:rFonts w:ascii="Arial" w:hAnsi="Arial" w:cs="Arial"/>
          <w:b/>
          <w:sz w:val="24"/>
          <w:szCs w:val="24"/>
        </w:rPr>
      </w:pPr>
      <w:r>
        <w:rPr>
          <w:rFonts w:ascii="Arial" w:hAnsi="Arial" w:cs="Arial"/>
          <w:b/>
          <w:sz w:val="24"/>
          <w:szCs w:val="24"/>
          <w:lang w:eastAsia="ar-SA"/>
        </w:rPr>
        <w:t>Artículo 1</w:t>
      </w:r>
      <w:r w:rsidR="00D05A25">
        <w:rPr>
          <w:rFonts w:ascii="Arial" w:hAnsi="Arial" w:cs="Arial"/>
          <w:b/>
          <w:sz w:val="24"/>
          <w:szCs w:val="24"/>
          <w:lang w:eastAsia="ar-SA"/>
        </w:rPr>
        <w:t>.</w:t>
      </w:r>
      <w:r w:rsidR="00D05A25">
        <w:rPr>
          <w:rFonts w:ascii="Arial" w:hAnsi="Arial" w:cs="Arial"/>
          <w:sz w:val="24"/>
          <w:szCs w:val="24"/>
          <w:lang w:eastAsia="ar-SA"/>
        </w:rPr>
        <w:t xml:space="preserve"> </w:t>
      </w:r>
      <w:r w:rsidRPr="000E4371">
        <w:rPr>
          <w:rFonts w:ascii="Arial" w:hAnsi="Arial" w:cs="Arial"/>
          <w:sz w:val="24"/>
          <w:szCs w:val="24"/>
          <w:lang w:eastAsia="ar-SA"/>
        </w:rPr>
        <w:t xml:space="preserve">El presente Reglamento tiene por objeto establecer las disposiciones que propicien </w:t>
      </w:r>
      <w:r w:rsidR="00E271DA">
        <w:rPr>
          <w:rFonts w:ascii="Arial" w:hAnsi="Arial" w:cs="Arial"/>
          <w:sz w:val="24"/>
          <w:szCs w:val="24"/>
          <w:lang w:eastAsia="ar-SA"/>
        </w:rPr>
        <w:t>el oportuno y estricto cumplimiento de la Ley del Instituto Colimense de las Mujeres, regular la organización, funcionamiento y facultades del organismo público descentralizado denominado Instituto Colimense de las Mujeres.</w:t>
      </w:r>
    </w:p>
    <w:p w:rsidR="000E4371" w:rsidRDefault="000E4371" w:rsidP="000E4371">
      <w:pPr>
        <w:suppressAutoHyphens/>
        <w:spacing w:after="0" w:line="240" w:lineRule="auto"/>
        <w:jc w:val="both"/>
        <w:rPr>
          <w:rFonts w:ascii="Arial" w:hAnsi="Arial" w:cs="Arial"/>
          <w:sz w:val="24"/>
          <w:szCs w:val="24"/>
        </w:rPr>
      </w:pPr>
      <w:r>
        <w:rPr>
          <w:rFonts w:ascii="Arial" w:hAnsi="Arial" w:cs="Arial"/>
          <w:b/>
          <w:sz w:val="24"/>
          <w:szCs w:val="24"/>
        </w:rPr>
        <w:lastRenderedPageBreak/>
        <w:t>Artículo 2</w:t>
      </w:r>
      <w:r w:rsidR="00D05A25">
        <w:rPr>
          <w:rFonts w:ascii="Arial" w:hAnsi="Arial" w:cs="Arial"/>
          <w:b/>
          <w:sz w:val="24"/>
          <w:szCs w:val="24"/>
        </w:rPr>
        <w:t xml:space="preserve">. </w:t>
      </w:r>
      <w:r w:rsidRPr="000E4371">
        <w:rPr>
          <w:rFonts w:ascii="Arial" w:hAnsi="Arial" w:cs="Arial"/>
          <w:sz w:val="24"/>
          <w:szCs w:val="24"/>
        </w:rPr>
        <w:t xml:space="preserve">Para los efectos de este Reglamento se aplicarán las definiciones establecidas en el artículo </w:t>
      </w:r>
      <w:r w:rsidR="00E5510A">
        <w:rPr>
          <w:rFonts w:ascii="Arial" w:hAnsi="Arial" w:cs="Arial"/>
          <w:sz w:val="24"/>
          <w:szCs w:val="24"/>
        </w:rPr>
        <w:t>3</w:t>
      </w:r>
      <w:r w:rsidRPr="000E4371">
        <w:rPr>
          <w:rFonts w:ascii="Arial" w:hAnsi="Arial" w:cs="Arial"/>
          <w:sz w:val="24"/>
          <w:szCs w:val="24"/>
        </w:rPr>
        <w:t xml:space="preserve"> de la Ley. Asimismo, se entenderá por:</w:t>
      </w:r>
    </w:p>
    <w:p w:rsidR="00814DBB" w:rsidRDefault="00814DBB" w:rsidP="000E4371">
      <w:pPr>
        <w:suppressAutoHyphens/>
        <w:spacing w:after="0" w:line="240" w:lineRule="auto"/>
        <w:jc w:val="both"/>
        <w:rPr>
          <w:rFonts w:ascii="Arial" w:hAnsi="Arial" w:cs="Arial"/>
          <w:sz w:val="24"/>
          <w:szCs w:val="24"/>
        </w:rPr>
      </w:pPr>
    </w:p>
    <w:p w:rsidR="00814DBB" w:rsidRPr="00E5559E" w:rsidRDefault="00814DBB" w:rsidP="00814DBB">
      <w:pPr>
        <w:numPr>
          <w:ilvl w:val="0"/>
          <w:numId w:val="6"/>
        </w:numPr>
        <w:suppressAutoHyphens/>
        <w:spacing w:after="0" w:line="240" w:lineRule="auto"/>
        <w:jc w:val="both"/>
        <w:rPr>
          <w:rFonts w:ascii="Arial" w:hAnsi="Arial" w:cs="Arial"/>
          <w:b/>
          <w:sz w:val="24"/>
          <w:szCs w:val="24"/>
        </w:rPr>
      </w:pPr>
      <w:r>
        <w:rPr>
          <w:rFonts w:ascii="Arial" w:hAnsi="Arial" w:cs="Arial"/>
          <w:b/>
          <w:sz w:val="24"/>
          <w:szCs w:val="24"/>
        </w:rPr>
        <w:t xml:space="preserve">Ley: </w:t>
      </w:r>
      <w:r>
        <w:rPr>
          <w:rFonts w:ascii="Arial" w:hAnsi="Arial" w:cs="Arial"/>
          <w:sz w:val="24"/>
          <w:szCs w:val="24"/>
        </w:rPr>
        <w:t>Ley del Instituto Colimense de las Mujeres</w:t>
      </w:r>
      <w:r w:rsidR="00E5559E">
        <w:rPr>
          <w:rFonts w:ascii="Arial" w:hAnsi="Arial" w:cs="Arial"/>
          <w:sz w:val="24"/>
          <w:szCs w:val="24"/>
        </w:rPr>
        <w:t>;</w:t>
      </w:r>
    </w:p>
    <w:p w:rsidR="00E5559E" w:rsidRPr="00E5559E" w:rsidRDefault="00E5559E" w:rsidP="00E5559E">
      <w:pPr>
        <w:suppressAutoHyphens/>
        <w:spacing w:after="0" w:line="240" w:lineRule="auto"/>
        <w:ind w:left="720"/>
        <w:jc w:val="both"/>
        <w:rPr>
          <w:rFonts w:ascii="Arial" w:hAnsi="Arial" w:cs="Arial"/>
          <w:b/>
          <w:sz w:val="24"/>
          <w:szCs w:val="24"/>
        </w:rPr>
      </w:pPr>
    </w:p>
    <w:p w:rsidR="00E5559E" w:rsidRPr="00814DBB" w:rsidRDefault="00E5559E" w:rsidP="00814DBB">
      <w:pPr>
        <w:numPr>
          <w:ilvl w:val="0"/>
          <w:numId w:val="6"/>
        </w:numPr>
        <w:suppressAutoHyphens/>
        <w:spacing w:after="0" w:line="240" w:lineRule="auto"/>
        <w:jc w:val="both"/>
        <w:rPr>
          <w:rFonts w:ascii="Arial" w:hAnsi="Arial" w:cs="Arial"/>
          <w:b/>
          <w:sz w:val="24"/>
          <w:szCs w:val="24"/>
        </w:rPr>
      </w:pPr>
      <w:r w:rsidRPr="00E5559E">
        <w:rPr>
          <w:rFonts w:ascii="Arial" w:hAnsi="Arial" w:cs="Arial"/>
          <w:b/>
          <w:sz w:val="24"/>
          <w:szCs w:val="24"/>
        </w:rPr>
        <w:t>Instituto</w:t>
      </w:r>
      <w:r>
        <w:rPr>
          <w:rFonts w:ascii="Arial" w:hAnsi="Arial" w:cs="Arial"/>
          <w:sz w:val="24"/>
          <w:szCs w:val="24"/>
        </w:rPr>
        <w:t>: Instituto Colimense de las Mujeres;</w:t>
      </w:r>
    </w:p>
    <w:p w:rsidR="00814DBB" w:rsidRDefault="00814DBB" w:rsidP="00814DBB">
      <w:pPr>
        <w:suppressAutoHyphens/>
        <w:spacing w:after="0" w:line="240" w:lineRule="auto"/>
        <w:ind w:left="720"/>
        <w:jc w:val="both"/>
        <w:rPr>
          <w:rFonts w:ascii="Arial" w:hAnsi="Arial" w:cs="Arial"/>
          <w:b/>
          <w:sz w:val="24"/>
          <w:szCs w:val="24"/>
        </w:rPr>
      </w:pPr>
    </w:p>
    <w:p w:rsidR="00814DBB" w:rsidRPr="00814DBB" w:rsidRDefault="00814DBB" w:rsidP="00814DBB">
      <w:pPr>
        <w:numPr>
          <w:ilvl w:val="0"/>
          <w:numId w:val="6"/>
        </w:numPr>
        <w:suppressAutoHyphens/>
        <w:spacing w:after="0" w:line="240" w:lineRule="auto"/>
        <w:jc w:val="both"/>
        <w:rPr>
          <w:rFonts w:ascii="Arial" w:hAnsi="Arial" w:cs="Arial"/>
          <w:b/>
          <w:sz w:val="24"/>
          <w:szCs w:val="24"/>
        </w:rPr>
      </w:pPr>
      <w:r>
        <w:rPr>
          <w:rFonts w:ascii="Arial" w:hAnsi="Arial" w:cs="Arial"/>
          <w:b/>
          <w:sz w:val="24"/>
          <w:szCs w:val="24"/>
        </w:rPr>
        <w:t xml:space="preserve">Directora: </w:t>
      </w:r>
      <w:r>
        <w:rPr>
          <w:rFonts w:ascii="Arial" w:hAnsi="Arial" w:cs="Arial"/>
          <w:sz w:val="24"/>
          <w:szCs w:val="24"/>
        </w:rPr>
        <w:t>Directora General del Instituto Colimense de las Mujeres</w:t>
      </w:r>
      <w:r w:rsidR="00E5559E">
        <w:rPr>
          <w:rFonts w:ascii="Arial" w:hAnsi="Arial" w:cs="Arial"/>
          <w:sz w:val="24"/>
          <w:szCs w:val="24"/>
        </w:rPr>
        <w:t>;</w:t>
      </w:r>
    </w:p>
    <w:p w:rsidR="00814DBB" w:rsidRPr="00814DBB" w:rsidRDefault="00814DBB" w:rsidP="00814DBB">
      <w:pPr>
        <w:suppressAutoHyphens/>
        <w:spacing w:after="0" w:line="240" w:lineRule="auto"/>
        <w:ind w:left="720"/>
        <w:jc w:val="both"/>
        <w:rPr>
          <w:rFonts w:ascii="Arial" w:hAnsi="Arial" w:cs="Arial"/>
          <w:b/>
          <w:sz w:val="24"/>
          <w:szCs w:val="24"/>
        </w:rPr>
      </w:pPr>
    </w:p>
    <w:p w:rsidR="00814DBB" w:rsidRPr="004422B9" w:rsidRDefault="00814DBB" w:rsidP="00814DBB">
      <w:pPr>
        <w:numPr>
          <w:ilvl w:val="0"/>
          <w:numId w:val="6"/>
        </w:numPr>
        <w:suppressAutoHyphens/>
        <w:spacing w:after="0" w:line="240" w:lineRule="auto"/>
        <w:jc w:val="both"/>
        <w:rPr>
          <w:rFonts w:ascii="Arial" w:hAnsi="Arial" w:cs="Arial"/>
          <w:b/>
          <w:sz w:val="24"/>
          <w:szCs w:val="24"/>
        </w:rPr>
      </w:pPr>
      <w:r>
        <w:rPr>
          <w:rFonts w:ascii="Arial" w:hAnsi="Arial" w:cs="Arial"/>
          <w:b/>
          <w:sz w:val="24"/>
          <w:szCs w:val="24"/>
        </w:rPr>
        <w:t xml:space="preserve">Consejo: </w:t>
      </w:r>
      <w:r>
        <w:rPr>
          <w:rFonts w:ascii="Arial" w:hAnsi="Arial" w:cs="Arial"/>
          <w:sz w:val="24"/>
          <w:szCs w:val="24"/>
        </w:rPr>
        <w:t>Consejo Directivo del Instituto Colimense de las Mujeres</w:t>
      </w:r>
      <w:r w:rsidR="004422B9">
        <w:rPr>
          <w:rFonts w:ascii="Arial" w:hAnsi="Arial" w:cs="Arial"/>
          <w:sz w:val="24"/>
          <w:szCs w:val="24"/>
        </w:rPr>
        <w:t>;</w:t>
      </w:r>
    </w:p>
    <w:p w:rsidR="004422B9" w:rsidRPr="004422B9" w:rsidRDefault="004422B9" w:rsidP="004422B9">
      <w:pPr>
        <w:suppressAutoHyphens/>
        <w:spacing w:after="0" w:line="240" w:lineRule="auto"/>
        <w:ind w:left="720"/>
        <w:jc w:val="both"/>
        <w:rPr>
          <w:rFonts w:ascii="Arial" w:hAnsi="Arial" w:cs="Arial"/>
          <w:b/>
          <w:sz w:val="24"/>
          <w:szCs w:val="24"/>
        </w:rPr>
      </w:pPr>
    </w:p>
    <w:p w:rsidR="004422B9" w:rsidRPr="00814DBB" w:rsidRDefault="004422B9" w:rsidP="00814DBB">
      <w:pPr>
        <w:numPr>
          <w:ilvl w:val="0"/>
          <w:numId w:val="6"/>
        </w:numPr>
        <w:suppressAutoHyphens/>
        <w:spacing w:after="0" w:line="240" w:lineRule="auto"/>
        <w:jc w:val="both"/>
        <w:rPr>
          <w:rFonts w:ascii="Arial" w:hAnsi="Arial" w:cs="Arial"/>
          <w:b/>
          <w:sz w:val="24"/>
          <w:szCs w:val="24"/>
        </w:rPr>
      </w:pPr>
      <w:r>
        <w:rPr>
          <w:rFonts w:ascii="Arial" w:hAnsi="Arial" w:cs="Arial"/>
          <w:b/>
          <w:sz w:val="24"/>
          <w:szCs w:val="24"/>
        </w:rPr>
        <w:t>Sistema Estatal</w:t>
      </w:r>
      <w:r>
        <w:rPr>
          <w:rFonts w:ascii="Arial" w:hAnsi="Arial" w:cs="Arial"/>
          <w:sz w:val="24"/>
          <w:szCs w:val="24"/>
        </w:rPr>
        <w:t xml:space="preserve"> Sistema para prevenir, atender y sancionar la violencia de Género contra las Mujeres;</w:t>
      </w:r>
    </w:p>
    <w:p w:rsidR="00814DBB" w:rsidRDefault="00814DBB" w:rsidP="00814DBB">
      <w:pPr>
        <w:pStyle w:val="Prrafodelista"/>
        <w:rPr>
          <w:rFonts w:ascii="Arial" w:hAnsi="Arial" w:cs="Arial"/>
          <w:b/>
          <w:sz w:val="24"/>
          <w:szCs w:val="24"/>
        </w:rPr>
      </w:pPr>
    </w:p>
    <w:p w:rsidR="00814DBB" w:rsidRPr="00E70E42" w:rsidRDefault="00814DBB" w:rsidP="00814DBB">
      <w:pPr>
        <w:numPr>
          <w:ilvl w:val="0"/>
          <w:numId w:val="6"/>
        </w:numPr>
        <w:suppressAutoHyphens/>
        <w:spacing w:after="0" w:line="240" w:lineRule="auto"/>
        <w:jc w:val="both"/>
        <w:rPr>
          <w:rFonts w:ascii="Arial" w:hAnsi="Arial" w:cs="Arial"/>
          <w:b/>
          <w:sz w:val="24"/>
          <w:szCs w:val="24"/>
        </w:rPr>
      </w:pPr>
      <w:r>
        <w:rPr>
          <w:rFonts w:ascii="Arial" w:hAnsi="Arial" w:cs="Arial"/>
          <w:b/>
          <w:sz w:val="24"/>
          <w:szCs w:val="24"/>
        </w:rPr>
        <w:t>Eje transversal</w:t>
      </w:r>
      <w:r w:rsidR="00E5559E">
        <w:rPr>
          <w:rFonts w:ascii="Arial" w:hAnsi="Arial" w:cs="Arial"/>
          <w:b/>
          <w:sz w:val="24"/>
          <w:szCs w:val="24"/>
        </w:rPr>
        <w:t xml:space="preserve">: </w:t>
      </w:r>
      <w:r w:rsidR="00E5559E" w:rsidRPr="00E5559E">
        <w:rPr>
          <w:rFonts w:ascii="Arial" w:hAnsi="Arial" w:cs="Arial"/>
          <w:color w:val="2C2C2B"/>
          <w:sz w:val="24"/>
          <w:szCs w:val="24"/>
          <w:shd w:val="clear" w:color="auto" w:fill="FFFFFF"/>
        </w:rPr>
        <w:t>Implica</w:t>
      </w:r>
      <w:r w:rsidR="00C331CC" w:rsidRPr="00E5559E">
        <w:rPr>
          <w:rFonts w:ascii="Arial" w:hAnsi="Arial" w:cs="Arial"/>
          <w:color w:val="2C2C2B"/>
          <w:sz w:val="24"/>
          <w:szCs w:val="24"/>
          <w:shd w:val="clear" w:color="auto" w:fill="FFFFFF"/>
        </w:rPr>
        <w:t xml:space="preserve"> que</w:t>
      </w:r>
      <w:r w:rsidR="00C331CC" w:rsidRPr="00C331CC">
        <w:rPr>
          <w:rFonts w:ascii="Arial" w:hAnsi="Arial" w:cs="Arial"/>
          <w:color w:val="2C2C2B"/>
          <w:sz w:val="24"/>
          <w:szCs w:val="24"/>
          <w:shd w:val="clear" w:color="auto" w:fill="FFFFFF"/>
        </w:rPr>
        <w:t xml:space="preserve"> todos los programas de las dependencias y entidades de la administración pública </w:t>
      </w:r>
      <w:r w:rsidR="00C331CC">
        <w:rPr>
          <w:rFonts w:ascii="Arial" w:hAnsi="Arial" w:cs="Arial"/>
          <w:color w:val="2C2C2B"/>
          <w:sz w:val="24"/>
          <w:szCs w:val="24"/>
          <w:shd w:val="clear" w:color="auto" w:fill="FFFFFF"/>
        </w:rPr>
        <w:t>se</w:t>
      </w:r>
      <w:r w:rsidR="00C331CC" w:rsidRPr="00C331CC">
        <w:rPr>
          <w:rFonts w:ascii="Arial" w:hAnsi="Arial" w:cs="Arial"/>
          <w:color w:val="2C2C2B"/>
          <w:sz w:val="24"/>
          <w:szCs w:val="24"/>
          <w:shd w:val="clear" w:color="auto" w:fill="FFFFFF"/>
        </w:rPr>
        <w:t xml:space="preserve"> reali</w:t>
      </w:r>
      <w:r w:rsidR="00C331CC">
        <w:rPr>
          <w:rFonts w:ascii="Arial" w:hAnsi="Arial" w:cs="Arial"/>
          <w:color w:val="2C2C2B"/>
          <w:sz w:val="24"/>
          <w:szCs w:val="24"/>
          <w:shd w:val="clear" w:color="auto" w:fill="FFFFFF"/>
        </w:rPr>
        <w:t>cen</w:t>
      </w:r>
      <w:r w:rsidR="00C331CC" w:rsidRPr="00C331CC">
        <w:rPr>
          <w:rFonts w:ascii="Arial" w:hAnsi="Arial" w:cs="Arial"/>
          <w:color w:val="2C2C2B"/>
          <w:sz w:val="24"/>
          <w:szCs w:val="24"/>
          <w:shd w:val="clear" w:color="auto" w:fill="FFFFFF"/>
        </w:rPr>
        <w:t xml:space="preserve"> con enfoque de género</w:t>
      </w:r>
      <w:r w:rsidR="00E5559E">
        <w:rPr>
          <w:rFonts w:ascii="Arial" w:hAnsi="Arial" w:cs="Arial"/>
          <w:color w:val="2C2C2B"/>
          <w:sz w:val="24"/>
          <w:szCs w:val="24"/>
          <w:shd w:val="clear" w:color="auto" w:fill="FFFFFF"/>
        </w:rPr>
        <w:t>:</w:t>
      </w:r>
    </w:p>
    <w:p w:rsidR="00E70E42" w:rsidRDefault="00E70E42" w:rsidP="00E70E42">
      <w:pPr>
        <w:pStyle w:val="Prrafodelista"/>
        <w:rPr>
          <w:rFonts w:ascii="Arial" w:hAnsi="Arial" w:cs="Arial"/>
          <w:b/>
          <w:sz w:val="24"/>
          <w:szCs w:val="24"/>
        </w:rPr>
      </w:pPr>
    </w:p>
    <w:p w:rsidR="00FF2CBF" w:rsidRDefault="00E271DA" w:rsidP="00C331CC">
      <w:pPr>
        <w:numPr>
          <w:ilvl w:val="0"/>
          <w:numId w:val="6"/>
        </w:numPr>
        <w:suppressAutoHyphens/>
        <w:spacing w:after="0" w:line="240" w:lineRule="auto"/>
        <w:jc w:val="both"/>
        <w:rPr>
          <w:rFonts w:ascii="Arial" w:hAnsi="Arial" w:cs="Arial"/>
          <w:sz w:val="24"/>
          <w:szCs w:val="24"/>
        </w:rPr>
      </w:pPr>
      <w:r>
        <w:rPr>
          <w:rFonts w:ascii="Arial" w:hAnsi="Arial" w:cs="Arial"/>
          <w:b/>
          <w:sz w:val="24"/>
          <w:szCs w:val="24"/>
        </w:rPr>
        <w:t>Enfoque de género</w:t>
      </w:r>
      <w:r w:rsidR="00FF2CBF">
        <w:rPr>
          <w:rFonts w:ascii="Arial" w:hAnsi="Arial" w:cs="Arial"/>
          <w:b/>
          <w:sz w:val="24"/>
          <w:szCs w:val="24"/>
        </w:rPr>
        <w:t>:</w:t>
      </w:r>
      <w:r w:rsidR="00C331CC">
        <w:rPr>
          <w:rFonts w:ascii="Arial" w:hAnsi="Arial" w:cs="Arial"/>
          <w:b/>
          <w:sz w:val="24"/>
          <w:szCs w:val="24"/>
        </w:rPr>
        <w:t xml:space="preserve"> </w:t>
      </w:r>
      <w:r w:rsidR="00C331CC" w:rsidRPr="00C331CC">
        <w:rPr>
          <w:rFonts w:ascii="Arial" w:hAnsi="Arial" w:cs="Arial"/>
          <w:sz w:val="24"/>
          <w:szCs w:val="24"/>
        </w:rPr>
        <w:t xml:space="preserve">Debe entenderse como el proceso que integra normativa y principios de actuación que ayudan a romper con las construcciones culturales de desigualdad, y que incide en la defensa de los derechos de </w:t>
      </w:r>
      <w:r w:rsidR="00C331CC">
        <w:rPr>
          <w:rFonts w:ascii="Arial" w:hAnsi="Arial" w:cs="Arial"/>
          <w:sz w:val="24"/>
          <w:szCs w:val="24"/>
        </w:rPr>
        <w:t>las Mujeres y niñas</w:t>
      </w:r>
      <w:r w:rsidR="00C331CC" w:rsidRPr="00C331CC">
        <w:rPr>
          <w:rFonts w:ascii="Arial" w:hAnsi="Arial" w:cs="Arial"/>
          <w:sz w:val="24"/>
          <w:szCs w:val="24"/>
        </w:rPr>
        <w:t>. Implica asignar categorizaciones similares a los niños y a las niñas y fomentar su participa</w:t>
      </w:r>
      <w:r w:rsidR="00E5559E">
        <w:rPr>
          <w:rFonts w:ascii="Arial" w:hAnsi="Arial" w:cs="Arial"/>
          <w:sz w:val="24"/>
          <w:szCs w:val="24"/>
        </w:rPr>
        <w:t>ción en igualdad de condiciones;</w:t>
      </w:r>
    </w:p>
    <w:p w:rsidR="00EE0F9C" w:rsidRPr="00C331CC" w:rsidRDefault="00EE0F9C" w:rsidP="00EE0F9C">
      <w:pPr>
        <w:suppressAutoHyphens/>
        <w:spacing w:after="0" w:line="240" w:lineRule="auto"/>
        <w:ind w:left="720"/>
        <w:jc w:val="both"/>
        <w:rPr>
          <w:rFonts w:ascii="Arial" w:hAnsi="Arial" w:cs="Arial"/>
          <w:sz w:val="24"/>
          <w:szCs w:val="24"/>
        </w:rPr>
      </w:pPr>
    </w:p>
    <w:p w:rsidR="00E271DA" w:rsidRPr="00E271DA" w:rsidRDefault="00E271DA" w:rsidP="00E271DA">
      <w:pPr>
        <w:numPr>
          <w:ilvl w:val="0"/>
          <w:numId w:val="6"/>
        </w:numPr>
        <w:suppressAutoHyphens/>
        <w:spacing w:after="0" w:line="240" w:lineRule="auto"/>
        <w:jc w:val="both"/>
        <w:rPr>
          <w:rFonts w:ascii="Arial" w:hAnsi="Arial" w:cs="Arial"/>
          <w:sz w:val="24"/>
          <w:szCs w:val="24"/>
        </w:rPr>
      </w:pPr>
      <w:r>
        <w:rPr>
          <w:rFonts w:ascii="Arial" w:hAnsi="Arial" w:cs="Arial"/>
          <w:b/>
          <w:sz w:val="24"/>
          <w:szCs w:val="24"/>
        </w:rPr>
        <w:t xml:space="preserve">Perspectiva de género: </w:t>
      </w:r>
      <w:r>
        <w:rPr>
          <w:rFonts w:ascii="Arial" w:hAnsi="Arial" w:cs="Arial"/>
          <w:sz w:val="24"/>
          <w:szCs w:val="24"/>
        </w:rPr>
        <w:t>S</w:t>
      </w:r>
      <w:r w:rsidRPr="00E271DA">
        <w:rPr>
          <w:rFonts w:ascii="Arial" w:hAnsi="Arial" w:cs="Arial"/>
          <w:sz w:val="24"/>
          <w:szCs w:val="24"/>
        </w:rPr>
        <w:t>e refiere a la metodología y los mecanismos que permiten identificar, cuestionar y valorar la discriminación, desigualdad y exclusión de las mujeres, que se pretende justificar con base en las diferencias biológicas entre mujeres y hombres, así como las acciones que deben emprenderse para actuar sobre los factores de género y crear las condiciones de cambio que permitan avanzar en la construcción de la igualdad de género.</w:t>
      </w:r>
    </w:p>
    <w:p w:rsidR="00E271DA" w:rsidRDefault="00E271DA" w:rsidP="00E271DA">
      <w:pPr>
        <w:suppressAutoHyphens/>
        <w:spacing w:after="0" w:line="240" w:lineRule="auto"/>
        <w:ind w:left="720"/>
        <w:jc w:val="both"/>
        <w:rPr>
          <w:rFonts w:ascii="Arial" w:hAnsi="Arial" w:cs="Arial"/>
          <w:b/>
          <w:sz w:val="24"/>
          <w:szCs w:val="24"/>
        </w:rPr>
      </w:pPr>
    </w:p>
    <w:p w:rsidR="00C331CC" w:rsidRPr="004422B9" w:rsidRDefault="00E271DA" w:rsidP="00814DBB">
      <w:pPr>
        <w:numPr>
          <w:ilvl w:val="0"/>
          <w:numId w:val="6"/>
        </w:numPr>
        <w:suppressAutoHyphens/>
        <w:spacing w:after="0" w:line="240" w:lineRule="auto"/>
        <w:jc w:val="both"/>
        <w:rPr>
          <w:rFonts w:ascii="Arial" w:hAnsi="Arial" w:cs="Arial"/>
          <w:b/>
          <w:sz w:val="24"/>
          <w:szCs w:val="24"/>
        </w:rPr>
      </w:pPr>
      <w:r w:rsidRPr="00E271DA">
        <w:rPr>
          <w:rFonts w:ascii="Arial" w:hAnsi="Arial" w:cs="Arial"/>
          <w:b/>
          <w:sz w:val="24"/>
          <w:szCs w:val="24"/>
        </w:rPr>
        <w:t>Banco</w:t>
      </w:r>
      <w:r w:rsidR="00E401E3" w:rsidRPr="00E271DA">
        <w:rPr>
          <w:rFonts w:ascii="Arial" w:hAnsi="Arial" w:cs="Arial"/>
          <w:b/>
          <w:sz w:val="24"/>
          <w:szCs w:val="24"/>
        </w:rPr>
        <w:t>:</w:t>
      </w:r>
      <w:r w:rsidR="00E70E42" w:rsidRPr="00E271DA">
        <w:rPr>
          <w:rFonts w:ascii="Arial" w:hAnsi="Arial" w:cs="Arial"/>
          <w:b/>
          <w:sz w:val="24"/>
          <w:szCs w:val="24"/>
        </w:rPr>
        <w:t xml:space="preserve"> </w:t>
      </w:r>
      <w:r w:rsidR="00C331CC" w:rsidRPr="00E271DA">
        <w:rPr>
          <w:rFonts w:ascii="Arial" w:hAnsi="Arial" w:cs="Arial"/>
          <w:sz w:val="24"/>
          <w:szCs w:val="24"/>
        </w:rPr>
        <w:t xml:space="preserve">Banco </w:t>
      </w:r>
      <w:r>
        <w:rPr>
          <w:rFonts w:ascii="Arial" w:hAnsi="Arial" w:cs="Arial"/>
          <w:sz w:val="24"/>
          <w:szCs w:val="24"/>
        </w:rPr>
        <w:t>Estatal</w:t>
      </w:r>
      <w:r w:rsidR="00E70E42" w:rsidRPr="00E271DA">
        <w:rPr>
          <w:rFonts w:ascii="Arial" w:hAnsi="Arial" w:cs="Arial"/>
          <w:sz w:val="24"/>
          <w:szCs w:val="24"/>
        </w:rPr>
        <w:t xml:space="preserve"> de d</w:t>
      </w:r>
      <w:r w:rsidR="00C331CC" w:rsidRPr="00E271DA">
        <w:rPr>
          <w:rFonts w:ascii="Arial" w:hAnsi="Arial" w:cs="Arial"/>
          <w:sz w:val="24"/>
          <w:szCs w:val="24"/>
        </w:rPr>
        <w:t>atos e información sobre casos de violencia contra las Mujeres</w:t>
      </w:r>
      <w:r w:rsidR="00E5559E" w:rsidRPr="00E271DA">
        <w:rPr>
          <w:rFonts w:ascii="Arial" w:hAnsi="Arial" w:cs="Arial"/>
          <w:sz w:val="24"/>
          <w:szCs w:val="24"/>
        </w:rPr>
        <w:t>;</w:t>
      </w:r>
    </w:p>
    <w:p w:rsidR="004422B9" w:rsidRPr="004422B9" w:rsidRDefault="004422B9" w:rsidP="004422B9">
      <w:pPr>
        <w:numPr>
          <w:ilvl w:val="0"/>
          <w:numId w:val="6"/>
        </w:numPr>
        <w:suppressAutoHyphens/>
        <w:spacing w:after="0" w:line="240" w:lineRule="auto"/>
        <w:jc w:val="both"/>
        <w:rPr>
          <w:rFonts w:ascii="Arial" w:hAnsi="Arial" w:cs="Arial"/>
          <w:sz w:val="24"/>
          <w:szCs w:val="24"/>
        </w:rPr>
      </w:pPr>
      <w:r>
        <w:rPr>
          <w:rFonts w:ascii="Arial" w:hAnsi="Arial" w:cs="Arial"/>
          <w:b/>
          <w:sz w:val="24"/>
          <w:szCs w:val="24"/>
        </w:rPr>
        <w:lastRenderedPageBreak/>
        <w:t xml:space="preserve">Sistema: </w:t>
      </w:r>
      <w:r>
        <w:rPr>
          <w:rFonts w:ascii="Arial" w:hAnsi="Arial" w:cs="Arial"/>
          <w:sz w:val="24"/>
          <w:szCs w:val="24"/>
        </w:rPr>
        <w:t>A</w:t>
      </w:r>
      <w:r w:rsidRPr="004422B9">
        <w:rPr>
          <w:rFonts w:ascii="Arial" w:hAnsi="Arial" w:cs="Arial"/>
          <w:sz w:val="24"/>
          <w:szCs w:val="24"/>
        </w:rPr>
        <w:t xml:space="preserve"> la aplicación informática que contiene los datos e información del Banco Nacional;</w:t>
      </w:r>
    </w:p>
    <w:p w:rsidR="001847F3" w:rsidRDefault="001847F3" w:rsidP="001847F3">
      <w:pPr>
        <w:pStyle w:val="Prrafodelista"/>
        <w:rPr>
          <w:rFonts w:ascii="Arial" w:hAnsi="Arial" w:cs="Arial"/>
          <w:b/>
          <w:sz w:val="24"/>
          <w:szCs w:val="24"/>
        </w:rPr>
      </w:pPr>
    </w:p>
    <w:p w:rsidR="001847F3" w:rsidRPr="00E70E42" w:rsidRDefault="001847F3" w:rsidP="00EA4456">
      <w:pPr>
        <w:numPr>
          <w:ilvl w:val="0"/>
          <w:numId w:val="6"/>
        </w:numPr>
        <w:suppressAutoHyphens/>
        <w:spacing w:after="0" w:line="240" w:lineRule="auto"/>
        <w:jc w:val="both"/>
        <w:rPr>
          <w:rFonts w:ascii="Arial" w:hAnsi="Arial" w:cs="Arial"/>
          <w:b/>
          <w:sz w:val="24"/>
          <w:szCs w:val="24"/>
        </w:rPr>
      </w:pPr>
      <w:r w:rsidRPr="00E70E42">
        <w:rPr>
          <w:rFonts w:ascii="Arial" w:hAnsi="Arial" w:cs="Arial"/>
          <w:b/>
          <w:sz w:val="24"/>
          <w:szCs w:val="24"/>
        </w:rPr>
        <w:t>Sensibilización:</w:t>
      </w:r>
      <w:r w:rsidR="00E70E42" w:rsidRPr="00E70E42">
        <w:rPr>
          <w:rFonts w:ascii="Arial" w:hAnsi="Arial" w:cs="Arial"/>
          <w:b/>
          <w:sz w:val="24"/>
          <w:szCs w:val="24"/>
        </w:rPr>
        <w:t xml:space="preserve"> </w:t>
      </w:r>
      <w:r w:rsidR="00E70E42" w:rsidRPr="00E70E42">
        <w:rPr>
          <w:rFonts w:ascii="Arial" w:hAnsi="Arial" w:cs="Arial"/>
          <w:sz w:val="24"/>
          <w:szCs w:val="24"/>
        </w:rPr>
        <w:t xml:space="preserve">Entendida como la capacidad adquirida, para recibir, atender, entender de manera sensible las construcciones sociales de la identidad masculina y femenina, </w:t>
      </w:r>
      <w:r w:rsidR="00E70E42">
        <w:rPr>
          <w:rFonts w:ascii="Arial" w:hAnsi="Arial" w:cs="Arial"/>
          <w:sz w:val="24"/>
          <w:szCs w:val="24"/>
        </w:rPr>
        <w:t>evitando y previniendo</w:t>
      </w:r>
      <w:r w:rsidR="00E70E42" w:rsidRPr="00E70E42">
        <w:rPr>
          <w:rFonts w:ascii="Arial" w:hAnsi="Arial" w:cs="Arial"/>
          <w:sz w:val="24"/>
          <w:szCs w:val="24"/>
        </w:rPr>
        <w:t xml:space="preserve"> cualquier manifesta</w:t>
      </w:r>
      <w:r w:rsidR="00E5559E">
        <w:rPr>
          <w:rFonts w:ascii="Arial" w:hAnsi="Arial" w:cs="Arial"/>
          <w:sz w:val="24"/>
          <w:szCs w:val="24"/>
        </w:rPr>
        <w:t>ción de violencia entre géneros;</w:t>
      </w:r>
    </w:p>
    <w:p w:rsidR="001847F3" w:rsidRDefault="001847F3" w:rsidP="001847F3">
      <w:pPr>
        <w:pStyle w:val="Prrafodelista"/>
        <w:rPr>
          <w:rFonts w:ascii="Arial" w:hAnsi="Arial" w:cs="Arial"/>
          <w:b/>
          <w:sz w:val="24"/>
          <w:szCs w:val="24"/>
        </w:rPr>
      </w:pPr>
    </w:p>
    <w:p w:rsidR="001847F3" w:rsidRDefault="001847F3" w:rsidP="00814DBB">
      <w:pPr>
        <w:numPr>
          <w:ilvl w:val="0"/>
          <w:numId w:val="6"/>
        </w:numPr>
        <w:suppressAutoHyphens/>
        <w:spacing w:after="0" w:line="240" w:lineRule="auto"/>
        <w:jc w:val="both"/>
        <w:rPr>
          <w:rFonts w:ascii="Arial" w:hAnsi="Arial" w:cs="Arial"/>
          <w:b/>
          <w:sz w:val="24"/>
          <w:szCs w:val="24"/>
        </w:rPr>
      </w:pPr>
      <w:r>
        <w:rPr>
          <w:rFonts w:ascii="Arial" w:hAnsi="Arial" w:cs="Arial"/>
          <w:b/>
          <w:sz w:val="24"/>
          <w:szCs w:val="24"/>
        </w:rPr>
        <w:t>Revictimización</w:t>
      </w:r>
      <w:r w:rsidR="00E70E42">
        <w:rPr>
          <w:rFonts w:ascii="Arial" w:hAnsi="Arial" w:cs="Arial"/>
          <w:b/>
          <w:sz w:val="24"/>
          <w:szCs w:val="24"/>
        </w:rPr>
        <w:t xml:space="preserve">: </w:t>
      </w:r>
      <w:r w:rsidR="00E70E42">
        <w:rPr>
          <w:rFonts w:ascii="Arial" w:hAnsi="Arial" w:cs="Arial"/>
          <w:sz w:val="24"/>
          <w:szCs w:val="24"/>
        </w:rPr>
        <w:t>Es el conjunto de consecuencias, psicológicas, sociales, jurídicas y económicas de carácter negativo que derivan de la experiencia de la víctima  en su contacto con las instituciones ante las que acude a solicitar ser atendida y que suponen un choque entre las legítimas expectativas de la víctima y la inadecuada atención institucional recibida.</w:t>
      </w:r>
    </w:p>
    <w:p w:rsidR="00814DBB" w:rsidRDefault="00814DBB" w:rsidP="00814DBB">
      <w:pPr>
        <w:suppressAutoHyphens/>
        <w:spacing w:after="0" w:line="240" w:lineRule="auto"/>
        <w:jc w:val="both"/>
        <w:rPr>
          <w:rFonts w:ascii="Arial" w:hAnsi="Arial" w:cs="Arial"/>
          <w:b/>
          <w:sz w:val="24"/>
          <w:szCs w:val="24"/>
        </w:rPr>
      </w:pPr>
    </w:p>
    <w:p w:rsidR="003E1033" w:rsidRDefault="000E4371" w:rsidP="00425395">
      <w:pPr>
        <w:suppressAutoHyphens/>
        <w:spacing w:after="0" w:line="240" w:lineRule="auto"/>
        <w:jc w:val="both"/>
        <w:rPr>
          <w:rFonts w:ascii="Arial" w:hAnsi="Arial" w:cs="Arial"/>
          <w:sz w:val="24"/>
          <w:szCs w:val="24"/>
        </w:rPr>
      </w:pPr>
      <w:r w:rsidRPr="000E4371">
        <w:rPr>
          <w:rFonts w:ascii="Arial" w:hAnsi="Arial" w:cs="Arial"/>
          <w:b/>
          <w:sz w:val="24"/>
          <w:szCs w:val="24"/>
        </w:rPr>
        <w:t>Artículo 3</w:t>
      </w:r>
      <w:r>
        <w:rPr>
          <w:rFonts w:ascii="Arial" w:hAnsi="Arial" w:cs="Arial"/>
          <w:sz w:val="24"/>
          <w:szCs w:val="24"/>
        </w:rPr>
        <w:t xml:space="preserve">. </w:t>
      </w:r>
      <w:r w:rsidR="00F84153">
        <w:rPr>
          <w:rFonts w:ascii="Arial" w:hAnsi="Arial" w:cs="Arial"/>
          <w:sz w:val="24"/>
          <w:szCs w:val="24"/>
        </w:rPr>
        <w:t>La misión del Instituto es</w:t>
      </w:r>
      <w:r w:rsidR="003E1033">
        <w:rPr>
          <w:rFonts w:ascii="Arial" w:hAnsi="Arial" w:cs="Arial"/>
          <w:sz w:val="24"/>
          <w:szCs w:val="24"/>
        </w:rPr>
        <w:t xml:space="preserve"> la </w:t>
      </w:r>
      <w:r w:rsidR="00F84153">
        <w:rPr>
          <w:rFonts w:ascii="Arial" w:hAnsi="Arial" w:cs="Arial"/>
          <w:sz w:val="24"/>
          <w:szCs w:val="24"/>
        </w:rPr>
        <w:t>Institucionalización de</w:t>
      </w:r>
      <w:r w:rsidR="003E1033" w:rsidRPr="003E1033">
        <w:rPr>
          <w:rFonts w:ascii="Arial" w:hAnsi="Arial" w:cs="Arial"/>
          <w:sz w:val="24"/>
          <w:szCs w:val="24"/>
        </w:rPr>
        <w:t xml:space="preserve"> la Perspectiva de Género en las políticas públicas del Estado de Colima, así como </w:t>
      </w:r>
      <w:r w:rsidR="00F84153">
        <w:rPr>
          <w:rFonts w:ascii="Arial" w:hAnsi="Arial" w:cs="Arial"/>
          <w:sz w:val="24"/>
          <w:szCs w:val="24"/>
        </w:rPr>
        <w:t>la promoción y fomento de</w:t>
      </w:r>
      <w:r w:rsidR="003E1033" w:rsidRPr="003E1033">
        <w:rPr>
          <w:rFonts w:ascii="Arial" w:hAnsi="Arial" w:cs="Arial"/>
          <w:sz w:val="24"/>
          <w:szCs w:val="24"/>
        </w:rPr>
        <w:t xml:space="preserve"> la igualdad de oportunidades sin discriminación, con el fin de lograr la equidad entre mujeres y hombres</w:t>
      </w:r>
      <w:r w:rsidR="00F84153">
        <w:rPr>
          <w:rFonts w:ascii="Arial" w:hAnsi="Arial" w:cs="Arial"/>
          <w:sz w:val="24"/>
          <w:szCs w:val="24"/>
        </w:rPr>
        <w:t xml:space="preserve"> en el Estado</w:t>
      </w:r>
      <w:r w:rsidR="003E1033" w:rsidRPr="003E1033">
        <w:rPr>
          <w:rFonts w:ascii="Arial" w:hAnsi="Arial" w:cs="Arial"/>
          <w:sz w:val="24"/>
          <w:szCs w:val="24"/>
        </w:rPr>
        <w:t xml:space="preserve"> en los ámbitos público y privado</w:t>
      </w:r>
      <w:r w:rsidR="003E1033">
        <w:rPr>
          <w:rFonts w:ascii="Arial" w:hAnsi="Arial" w:cs="Arial"/>
          <w:sz w:val="24"/>
          <w:szCs w:val="24"/>
        </w:rPr>
        <w:t>.</w:t>
      </w:r>
    </w:p>
    <w:p w:rsidR="003E1033" w:rsidRDefault="003E1033" w:rsidP="00425395">
      <w:pPr>
        <w:suppressAutoHyphens/>
        <w:spacing w:after="0" w:line="240" w:lineRule="auto"/>
        <w:jc w:val="both"/>
        <w:rPr>
          <w:rFonts w:ascii="Arial" w:hAnsi="Arial" w:cs="Arial"/>
          <w:sz w:val="24"/>
          <w:szCs w:val="24"/>
        </w:rPr>
      </w:pPr>
    </w:p>
    <w:p w:rsidR="003E1033" w:rsidRDefault="003E1033" w:rsidP="00425395">
      <w:pPr>
        <w:suppressAutoHyphens/>
        <w:spacing w:after="0" w:line="240" w:lineRule="auto"/>
        <w:jc w:val="both"/>
        <w:rPr>
          <w:rFonts w:ascii="Arial" w:hAnsi="Arial" w:cs="Arial"/>
          <w:sz w:val="24"/>
          <w:szCs w:val="24"/>
        </w:rPr>
      </w:pPr>
      <w:r>
        <w:rPr>
          <w:rFonts w:ascii="Arial" w:hAnsi="Arial" w:cs="Arial"/>
          <w:b/>
          <w:sz w:val="24"/>
          <w:szCs w:val="24"/>
        </w:rPr>
        <w:t>Artículo 4</w:t>
      </w:r>
      <w:r>
        <w:rPr>
          <w:rFonts w:ascii="Arial" w:hAnsi="Arial" w:cs="Arial"/>
          <w:sz w:val="24"/>
          <w:szCs w:val="24"/>
        </w:rPr>
        <w:t xml:space="preserve">. </w:t>
      </w:r>
      <w:r w:rsidR="00F84153" w:rsidRPr="00F84153">
        <w:rPr>
          <w:rFonts w:ascii="Arial" w:hAnsi="Arial" w:cs="Arial"/>
          <w:sz w:val="24"/>
          <w:szCs w:val="24"/>
        </w:rPr>
        <w:t>La visión del Instituto es establecer condiciones que posibiliten la no discriminación, la igualdad de oportunidades y de trato de los géneros, a efecto de lograr el desarrollo integral de mujeres, así como su participación en la vida política, cultural, económica y social del Estado</w:t>
      </w:r>
      <w:r w:rsidR="00F84153">
        <w:rPr>
          <w:rFonts w:ascii="Arial" w:hAnsi="Arial" w:cs="Arial"/>
          <w:sz w:val="24"/>
          <w:szCs w:val="24"/>
        </w:rPr>
        <w:t>.</w:t>
      </w:r>
    </w:p>
    <w:p w:rsidR="00F84153" w:rsidRDefault="00F84153" w:rsidP="00425395">
      <w:pPr>
        <w:suppressAutoHyphens/>
        <w:spacing w:after="0" w:line="240" w:lineRule="auto"/>
        <w:jc w:val="both"/>
        <w:rPr>
          <w:rFonts w:ascii="Arial" w:hAnsi="Arial" w:cs="Arial"/>
          <w:sz w:val="24"/>
          <w:szCs w:val="24"/>
        </w:rPr>
      </w:pPr>
    </w:p>
    <w:p w:rsidR="000E4371" w:rsidRDefault="00F84153" w:rsidP="00425395">
      <w:pPr>
        <w:suppressAutoHyphens/>
        <w:spacing w:after="0" w:line="240" w:lineRule="auto"/>
        <w:jc w:val="both"/>
        <w:rPr>
          <w:rFonts w:ascii="Arial" w:hAnsi="Arial" w:cs="Arial"/>
          <w:sz w:val="24"/>
          <w:szCs w:val="24"/>
        </w:rPr>
      </w:pPr>
      <w:r>
        <w:rPr>
          <w:rFonts w:ascii="Arial" w:hAnsi="Arial" w:cs="Arial"/>
          <w:b/>
          <w:sz w:val="24"/>
          <w:szCs w:val="24"/>
        </w:rPr>
        <w:t>Artículo 5</w:t>
      </w:r>
      <w:r>
        <w:rPr>
          <w:rFonts w:ascii="Arial" w:hAnsi="Arial" w:cs="Arial"/>
          <w:sz w:val="24"/>
          <w:szCs w:val="24"/>
        </w:rPr>
        <w:t xml:space="preserve">. </w:t>
      </w:r>
      <w:r w:rsidR="000E4371">
        <w:rPr>
          <w:rFonts w:ascii="Arial" w:hAnsi="Arial" w:cs="Arial"/>
          <w:sz w:val="24"/>
          <w:szCs w:val="24"/>
        </w:rPr>
        <w:t xml:space="preserve">La </w:t>
      </w:r>
      <w:r w:rsidR="000E4371" w:rsidRPr="000E4371">
        <w:rPr>
          <w:rFonts w:ascii="Arial" w:hAnsi="Arial" w:cs="Arial"/>
          <w:sz w:val="24"/>
          <w:szCs w:val="24"/>
        </w:rPr>
        <w:t xml:space="preserve">autonomía técnica y de gestión </w:t>
      </w:r>
      <w:r w:rsidR="000E4371">
        <w:rPr>
          <w:rFonts w:ascii="Arial" w:hAnsi="Arial" w:cs="Arial"/>
          <w:sz w:val="24"/>
          <w:szCs w:val="24"/>
        </w:rPr>
        <w:t>a la que se refiere el artículo segundo de la Ley deberá entenderse como</w:t>
      </w:r>
      <w:r w:rsidR="00425395">
        <w:rPr>
          <w:rFonts w:ascii="Arial" w:hAnsi="Arial" w:cs="Arial"/>
          <w:sz w:val="24"/>
          <w:szCs w:val="24"/>
        </w:rPr>
        <w:t xml:space="preserve"> la f</w:t>
      </w:r>
      <w:r w:rsidR="00425395" w:rsidRPr="00425395">
        <w:rPr>
          <w:rFonts w:ascii="Arial" w:hAnsi="Arial" w:cs="Arial"/>
          <w:sz w:val="24"/>
          <w:szCs w:val="24"/>
        </w:rPr>
        <w:t xml:space="preserve">acultad otorgada para expedir sus propias disposiciones </w:t>
      </w:r>
      <w:r w:rsidR="00425395">
        <w:rPr>
          <w:rFonts w:ascii="Arial" w:hAnsi="Arial" w:cs="Arial"/>
          <w:sz w:val="24"/>
          <w:szCs w:val="24"/>
        </w:rPr>
        <w:t>internas,</w:t>
      </w:r>
      <w:r w:rsidR="00425395" w:rsidRPr="00425395">
        <w:rPr>
          <w:rFonts w:ascii="Arial" w:hAnsi="Arial" w:cs="Arial"/>
          <w:sz w:val="24"/>
          <w:szCs w:val="24"/>
        </w:rPr>
        <w:t xml:space="preserve"> con el</w:t>
      </w:r>
      <w:r w:rsidR="00425395">
        <w:rPr>
          <w:rFonts w:ascii="Arial" w:hAnsi="Arial" w:cs="Arial"/>
          <w:sz w:val="24"/>
          <w:szCs w:val="24"/>
        </w:rPr>
        <w:t xml:space="preserve"> </w:t>
      </w:r>
      <w:r w:rsidR="00425395" w:rsidRPr="00425395">
        <w:rPr>
          <w:rFonts w:ascii="Arial" w:hAnsi="Arial" w:cs="Arial"/>
          <w:sz w:val="24"/>
          <w:szCs w:val="24"/>
        </w:rPr>
        <w:t xml:space="preserve">propósito de regular el o los procedimientos que desarrolla dentro del ámbito delimitado de </w:t>
      </w:r>
      <w:r w:rsidR="00425395">
        <w:rPr>
          <w:rFonts w:ascii="Arial" w:hAnsi="Arial" w:cs="Arial"/>
          <w:sz w:val="24"/>
          <w:szCs w:val="24"/>
        </w:rPr>
        <w:t xml:space="preserve">sus </w:t>
      </w:r>
      <w:r w:rsidR="00425395" w:rsidRPr="00425395">
        <w:rPr>
          <w:rFonts w:ascii="Arial" w:hAnsi="Arial" w:cs="Arial"/>
          <w:sz w:val="24"/>
          <w:szCs w:val="24"/>
        </w:rPr>
        <w:t>atribuciones, la de gestión, respecto de las acti</w:t>
      </w:r>
      <w:r w:rsidR="00425395">
        <w:rPr>
          <w:rFonts w:ascii="Arial" w:hAnsi="Arial" w:cs="Arial"/>
          <w:sz w:val="24"/>
          <w:szCs w:val="24"/>
        </w:rPr>
        <w:t>vidades o labores que desarrolle para el cumplimiento de los objetivos</w:t>
      </w:r>
      <w:r w:rsidR="00E5510A">
        <w:rPr>
          <w:rFonts w:ascii="Arial" w:hAnsi="Arial" w:cs="Arial"/>
          <w:sz w:val="24"/>
          <w:szCs w:val="24"/>
        </w:rPr>
        <w:t xml:space="preserve"> del instituto</w:t>
      </w:r>
      <w:r w:rsidR="00425395">
        <w:rPr>
          <w:rFonts w:ascii="Arial" w:hAnsi="Arial" w:cs="Arial"/>
          <w:sz w:val="24"/>
          <w:szCs w:val="24"/>
        </w:rPr>
        <w:t>; a</w:t>
      </w:r>
      <w:r w:rsidR="00425395" w:rsidRPr="00425395">
        <w:rPr>
          <w:rFonts w:ascii="Arial" w:hAnsi="Arial" w:cs="Arial"/>
          <w:sz w:val="24"/>
          <w:szCs w:val="24"/>
        </w:rPr>
        <w:t>sí como la emisión de los acuerdos y lineamientos de regulación y actuación en estricto apego a la ley. Así como la capacidad para</w:t>
      </w:r>
      <w:r w:rsidR="00425395">
        <w:rPr>
          <w:rFonts w:ascii="Arial" w:hAnsi="Arial" w:cs="Arial"/>
          <w:sz w:val="24"/>
          <w:szCs w:val="24"/>
        </w:rPr>
        <w:t xml:space="preserve"> decidir libremente la administración, manej</w:t>
      </w:r>
      <w:r w:rsidR="00425395" w:rsidRPr="00425395">
        <w:rPr>
          <w:rFonts w:ascii="Arial" w:hAnsi="Arial" w:cs="Arial"/>
          <w:sz w:val="24"/>
          <w:szCs w:val="24"/>
        </w:rPr>
        <w:t>o, custodia y aplicación de</w:t>
      </w:r>
      <w:r w:rsidR="00425395">
        <w:rPr>
          <w:rFonts w:ascii="Arial" w:hAnsi="Arial" w:cs="Arial"/>
          <w:sz w:val="24"/>
          <w:szCs w:val="24"/>
        </w:rPr>
        <w:t xml:space="preserve"> </w:t>
      </w:r>
      <w:r w:rsidR="00425395" w:rsidRPr="00425395">
        <w:rPr>
          <w:rFonts w:ascii="Arial" w:hAnsi="Arial" w:cs="Arial"/>
          <w:sz w:val="24"/>
          <w:szCs w:val="24"/>
        </w:rPr>
        <w:t xml:space="preserve">sus ingresos, egresos, </w:t>
      </w:r>
      <w:r w:rsidR="00425395">
        <w:rPr>
          <w:rFonts w:ascii="Arial" w:hAnsi="Arial" w:cs="Arial"/>
          <w:sz w:val="24"/>
          <w:szCs w:val="24"/>
        </w:rPr>
        <w:t>f</w:t>
      </w:r>
      <w:r w:rsidR="00425395" w:rsidRPr="00425395">
        <w:rPr>
          <w:rFonts w:ascii="Arial" w:hAnsi="Arial" w:cs="Arial"/>
          <w:sz w:val="24"/>
          <w:szCs w:val="24"/>
        </w:rPr>
        <w:t>ondos y en general, de todos los recursos</w:t>
      </w:r>
      <w:r w:rsidR="00E5510A">
        <w:rPr>
          <w:rFonts w:ascii="Arial" w:hAnsi="Arial" w:cs="Arial"/>
          <w:sz w:val="24"/>
          <w:szCs w:val="24"/>
        </w:rPr>
        <w:t xml:space="preserve"> humanos, técnicos y económicos.</w:t>
      </w:r>
    </w:p>
    <w:p w:rsidR="00E5510A" w:rsidRDefault="00E5510A" w:rsidP="00425395">
      <w:pPr>
        <w:suppressAutoHyphens/>
        <w:spacing w:after="0" w:line="240" w:lineRule="auto"/>
        <w:jc w:val="both"/>
        <w:rPr>
          <w:rFonts w:ascii="Arial" w:hAnsi="Arial" w:cs="Arial"/>
          <w:sz w:val="24"/>
          <w:szCs w:val="24"/>
        </w:rPr>
      </w:pPr>
    </w:p>
    <w:p w:rsidR="00EE0F9C" w:rsidRDefault="00EE0F9C" w:rsidP="00EE0F9C">
      <w:pPr>
        <w:suppressAutoHyphens/>
        <w:spacing w:after="0" w:line="240" w:lineRule="auto"/>
        <w:jc w:val="both"/>
        <w:rPr>
          <w:rFonts w:ascii="Arial" w:hAnsi="Arial" w:cs="Arial"/>
          <w:sz w:val="24"/>
          <w:szCs w:val="24"/>
        </w:rPr>
      </w:pPr>
      <w:r>
        <w:rPr>
          <w:rFonts w:ascii="Arial" w:hAnsi="Arial" w:cs="Arial"/>
          <w:b/>
          <w:sz w:val="24"/>
          <w:szCs w:val="24"/>
        </w:rPr>
        <w:t>Artículo 6</w:t>
      </w:r>
      <w:r>
        <w:rPr>
          <w:rFonts w:ascii="Arial" w:hAnsi="Arial" w:cs="Arial"/>
          <w:sz w:val="24"/>
          <w:szCs w:val="24"/>
        </w:rPr>
        <w:t>. El Instituto Colimense de las Mujeres estará sectorizado a la Secretaría General de Gobierno.</w:t>
      </w:r>
    </w:p>
    <w:p w:rsidR="00021A0F" w:rsidRDefault="00021A0F" w:rsidP="00425395">
      <w:pPr>
        <w:suppressAutoHyphens/>
        <w:spacing w:after="0" w:line="240" w:lineRule="auto"/>
        <w:jc w:val="both"/>
        <w:rPr>
          <w:rFonts w:ascii="Arial" w:hAnsi="Arial" w:cs="Arial"/>
          <w:sz w:val="24"/>
          <w:szCs w:val="24"/>
        </w:rPr>
      </w:pPr>
    </w:p>
    <w:p w:rsidR="00814DBB" w:rsidRDefault="00021A0F" w:rsidP="00425395">
      <w:pPr>
        <w:suppressAutoHyphens/>
        <w:spacing w:after="0" w:line="240" w:lineRule="auto"/>
        <w:jc w:val="both"/>
        <w:rPr>
          <w:rFonts w:ascii="Arial" w:hAnsi="Arial" w:cs="Arial"/>
          <w:sz w:val="24"/>
          <w:szCs w:val="24"/>
        </w:rPr>
      </w:pPr>
      <w:r w:rsidRPr="00814DBB">
        <w:rPr>
          <w:rFonts w:ascii="Arial" w:hAnsi="Arial" w:cs="Arial"/>
          <w:b/>
          <w:sz w:val="24"/>
          <w:szCs w:val="24"/>
        </w:rPr>
        <w:t xml:space="preserve">Artículo </w:t>
      </w:r>
      <w:r w:rsidR="00F84153">
        <w:rPr>
          <w:rFonts w:ascii="Arial" w:hAnsi="Arial" w:cs="Arial"/>
          <w:b/>
          <w:sz w:val="24"/>
          <w:szCs w:val="24"/>
        </w:rPr>
        <w:t>7</w:t>
      </w:r>
      <w:r w:rsidR="00814DBB">
        <w:rPr>
          <w:rFonts w:ascii="Arial" w:hAnsi="Arial" w:cs="Arial"/>
          <w:sz w:val="24"/>
          <w:szCs w:val="24"/>
        </w:rPr>
        <w:t>.</w:t>
      </w:r>
      <w:r>
        <w:rPr>
          <w:rFonts w:ascii="Arial" w:hAnsi="Arial" w:cs="Arial"/>
          <w:sz w:val="24"/>
          <w:szCs w:val="24"/>
        </w:rPr>
        <w:t xml:space="preserve"> </w:t>
      </w:r>
      <w:r w:rsidR="00814DBB">
        <w:rPr>
          <w:rFonts w:ascii="Arial" w:hAnsi="Arial" w:cs="Arial"/>
          <w:sz w:val="24"/>
          <w:szCs w:val="24"/>
        </w:rPr>
        <w:t xml:space="preserve">El objeto general del Instituto deberá cumplirse bajo un eje transversal </w:t>
      </w:r>
      <w:r w:rsidR="00FF2CBF">
        <w:rPr>
          <w:rFonts w:ascii="Arial" w:hAnsi="Arial" w:cs="Arial"/>
          <w:sz w:val="24"/>
          <w:szCs w:val="24"/>
        </w:rPr>
        <w:t xml:space="preserve">con enfoque de género </w:t>
      </w:r>
      <w:r w:rsidR="00814DBB">
        <w:rPr>
          <w:rFonts w:ascii="Arial" w:hAnsi="Arial" w:cs="Arial"/>
          <w:sz w:val="24"/>
          <w:szCs w:val="24"/>
        </w:rPr>
        <w:t>que permita que todas las dependencias de la Administración pública se vinculen para el cumplimiento del mismo.</w:t>
      </w:r>
    </w:p>
    <w:p w:rsidR="00814DBB" w:rsidRDefault="00814DBB" w:rsidP="00425395">
      <w:pPr>
        <w:suppressAutoHyphens/>
        <w:spacing w:after="0" w:line="240" w:lineRule="auto"/>
        <w:jc w:val="both"/>
        <w:rPr>
          <w:rFonts w:ascii="Arial" w:hAnsi="Arial" w:cs="Arial"/>
          <w:sz w:val="24"/>
          <w:szCs w:val="24"/>
        </w:rPr>
      </w:pPr>
    </w:p>
    <w:p w:rsidR="00561C7E" w:rsidRDefault="00814DBB" w:rsidP="00425395">
      <w:pPr>
        <w:suppressAutoHyphens/>
        <w:spacing w:after="0" w:line="240" w:lineRule="auto"/>
        <w:jc w:val="both"/>
        <w:rPr>
          <w:rFonts w:ascii="Arial" w:hAnsi="Arial" w:cs="Arial"/>
          <w:sz w:val="24"/>
          <w:szCs w:val="24"/>
        </w:rPr>
      </w:pPr>
      <w:r w:rsidRPr="00561C7E">
        <w:rPr>
          <w:rFonts w:ascii="Arial" w:hAnsi="Arial" w:cs="Arial"/>
          <w:b/>
          <w:sz w:val="24"/>
          <w:szCs w:val="24"/>
        </w:rPr>
        <w:t xml:space="preserve">Artículo </w:t>
      </w:r>
      <w:r w:rsidR="00F84153" w:rsidRPr="00561C7E">
        <w:rPr>
          <w:rFonts w:ascii="Arial" w:hAnsi="Arial" w:cs="Arial"/>
          <w:b/>
          <w:sz w:val="24"/>
          <w:szCs w:val="24"/>
        </w:rPr>
        <w:t>8</w:t>
      </w:r>
      <w:r w:rsidR="00F84153">
        <w:rPr>
          <w:rFonts w:ascii="Arial" w:hAnsi="Arial" w:cs="Arial"/>
          <w:sz w:val="24"/>
          <w:szCs w:val="24"/>
        </w:rPr>
        <w:t xml:space="preserve">. </w:t>
      </w:r>
      <w:r w:rsidR="00561C7E">
        <w:rPr>
          <w:rFonts w:ascii="Arial" w:hAnsi="Arial" w:cs="Arial"/>
          <w:sz w:val="24"/>
          <w:szCs w:val="24"/>
        </w:rPr>
        <w:t>Para el cumplimiento de los objetivos generales y específicos a los que se refiere la Ley, además de las atribuciones establecidas en el artículo 7, el Instituto tendrá las siguientes:</w:t>
      </w:r>
    </w:p>
    <w:p w:rsidR="00561C7E" w:rsidRDefault="00561C7E" w:rsidP="00425395">
      <w:pPr>
        <w:suppressAutoHyphens/>
        <w:spacing w:after="0" w:line="240" w:lineRule="auto"/>
        <w:jc w:val="both"/>
        <w:rPr>
          <w:rFonts w:ascii="Arial" w:hAnsi="Arial" w:cs="Arial"/>
          <w:sz w:val="24"/>
          <w:szCs w:val="24"/>
        </w:rPr>
      </w:pPr>
    </w:p>
    <w:p w:rsidR="00561C7E" w:rsidRDefault="00561C7E" w:rsidP="00645BC5">
      <w:pPr>
        <w:numPr>
          <w:ilvl w:val="0"/>
          <w:numId w:val="7"/>
        </w:numPr>
        <w:suppressAutoHyphens/>
        <w:spacing w:after="0" w:line="240" w:lineRule="auto"/>
        <w:jc w:val="both"/>
        <w:rPr>
          <w:rFonts w:ascii="Arial" w:hAnsi="Arial" w:cs="Arial"/>
          <w:sz w:val="24"/>
          <w:szCs w:val="24"/>
        </w:rPr>
      </w:pPr>
      <w:r w:rsidRPr="00561C7E">
        <w:rPr>
          <w:rFonts w:ascii="Arial" w:hAnsi="Arial" w:cs="Arial"/>
          <w:sz w:val="24"/>
          <w:szCs w:val="24"/>
        </w:rPr>
        <w:t>Coordinar las políticas públicas correspondientes al ámbito de su competencia en materia de violencia de género en el Estado, con todas las Dependencias, Entidades y Unidades Administrativas de la Administración Pública Federal, Estatal y Municipales, así como organizaciones no gubernamentales que trabajan contra la violencia, en concordancia con el Plan Estatal de Desarrollo</w:t>
      </w:r>
      <w:r>
        <w:rPr>
          <w:rFonts w:ascii="Arial" w:hAnsi="Arial" w:cs="Arial"/>
          <w:sz w:val="24"/>
          <w:szCs w:val="24"/>
        </w:rPr>
        <w:t>.</w:t>
      </w:r>
    </w:p>
    <w:p w:rsidR="00561C7E" w:rsidRDefault="00561C7E" w:rsidP="00425395">
      <w:pPr>
        <w:suppressAutoHyphens/>
        <w:spacing w:after="0" w:line="240" w:lineRule="auto"/>
        <w:jc w:val="both"/>
        <w:rPr>
          <w:rFonts w:ascii="Arial" w:hAnsi="Arial" w:cs="Arial"/>
          <w:sz w:val="24"/>
          <w:szCs w:val="24"/>
        </w:rPr>
      </w:pPr>
    </w:p>
    <w:p w:rsidR="00561C7E" w:rsidRDefault="00A6261F" w:rsidP="00645BC5">
      <w:pPr>
        <w:numPr>
          <w:ilvl w:val="0"/>
          <w:numId w:val="7"/>
        </w:numPr>
        <w:suppressAutoHyphens/>
        <w:spacing w:after="0" w:line="240" w:lineRule="auto"/>
        <w:jc w:val="both"/>
        <w:rPr>
          <w:rFonts w:ascii="Arial" w:hAnsi="Arial" w:cs="Arial"/>
          <w:sz w:val="24"/>
          <w:szCs w:val="24"/>
        </w:rPr>
      </w:pPr>
      <w:r>
        <w:rPr>
          <w:rFonts w:ascii="Arial" w:hAnsi="Arial" w:cs="Arial"/>
          <w:sz w:val="24"/>
          <w:szCs w:val="24"/>
        </w:rPr>
        <w:t>Administrar, alimentar y actualizar</w:t>
      </w:r>
      <w:r w:rsidRPr="00A6261F">
        <w:rPr>
          <w:rFonts w:ascii="Arial" w:hAnsi="Arial" w:cs="Arial"/>
          <w:sz w:val="24"/>
          <w:szCs w:val="24"/>
        </w:rPr>
        <w:t xml:space="preserve"> e</w:t>
      </w:r>
      <w:r w:rsidR="00645BC5">
        <w:rPr>
          <w:rFonts w:ascii="Arial" w:hAnsi="Arial" w:cs="Arial"/>
          <w:sz w:val="24"/>
          <w:szCs w:val="24"/>
        </w:rPr>
        <w:t xml:space="preserve">l banco de datos sobre casos </w:t>
      </w:r>
      <w:r w:rsidRPr="00A6261F">
        <w:rPr>
          <w:rFonts w:ascii="Arial" w:hAnsi="Arial" w:cs="Arial"/>
          <w:sz w:val="24"/>
          <w:szCs w:val="24"/>
        </w:rPr>
        <w:t>de violencia de género</w:t>
      </w:r>
      <w:r>
        <w:rPr>
          <w:rFonts w:ascii="Arial" w:hAnsi="Arial" w:cs="Arial"/>
          <w:sz w:val="24"/>
          <w:szCs w:val="24"/>
        </w:rPr>
        <w:t>,</w:t>
      </w:r>
      <w:r w:rsidR="00645BC5">
        <w:rPr>
          <w:rFonts w:ascii="Arial" w:hAnsi="Arial" w:cs="Arial"/>
          <w:sz w:val="24"/>
          <w:szCs w:val="24"/>
        </w:rPr>
        <w:t xml:space="preserve"> y fomentar que todas las autoridades que brinden atención en caso de violencia contra las Mujeres, realicen el llenado respectivo. </w:t>
      </w:r>
      <w:r>
        <w:rPr>
          <w:rFonts w:ascii="Arial" w:hAnsi="Arial" w:cs="Arial"/>
          <w:sz w:val="24"/>
          <w:szCs w:val="24"/>
        </w:rPr>
        <w:t xml:space="preserve"> </w:t>
      </w:r>
      <w:r w:rsidRPr="00A6261F">
        <w:rPr>
          <w:rFonts w:ascii="Arial" w:hAnsi="Arial" w:cs="Arial"/>
          <w:sz w:val="24"/>
          <w:szCs w:val="24"/>
        </w:rPr>
        <w:t xml:space="preserve"> </w:t>
      </w:r>
    </w:p>
    <w:p w:rsidR="00A6261F" w:rsidRDefault="00A6261F" w:rsidP="00A6261F">
      <w:pPr>
        <w:suppressAutoHyphens/>
        <w:spacing w:after="0" w:line="240" w:lineRule="auto"/>
        <w:jc w:val="both"/>
        <w:rPr>
          <w:rFonts w:ascii="Arial" w:hAnsi="Arial" w:cs="Arial"/>
          <w:sz w:val="24"/>
          <w:szCs w:val="24"/>
        </w:rPr>
      </w:pPr>
    </w:p>
    <w:p w:rsidR="00A6261F" w:rsidRDefault="00A6261F" w:rsidP="00645BC5">
      <w:pPr>
        <w:numPr>
          <w:ilvl w:val="0"/>
          <w:numId w:val="7"/>
        </w:numPr>
        <w:suppressAutoHyphens/>
        <w:spacing w:after="0" w:line="240" w:lineRule="auto"/>
        <w:jc w:val="both"/>
        <w:rPr>
          <w:rFonts w:ascii="Arial" w:hAnsi="Arial" w:cs="Arial"/>
          <w:sz w:val="24"/>
          <w:szCs w:val="24"/>
        </w:rPr>
      </w:pPr>
      <w:r w:rsidRPr="00A6261F">
        <w:rPr>
          <w:rFonts w:ascii="Arial" w:hAnsi="Arial" w:cs="Arial"/>
          <w:sz w:val="24"/>
          <w:szCs w:val="24"/>
        </w:rPr>
        <w:t>Impulsar la creación de unidades especializadas y refugios en la atención y protección a niñas y mujeres receptoras de violencia</w:t>
      </w:r>
      <w:r>
        <w:rPr>
          <w:rFonts w:ascii="Arial" w:hAnsi="Arial" w:cs="Arial"/>
          <w:sz w:val="24"/>
          <w:szCs w:val="24"/>
        </w:rPr>
        <w:t>.</w:t>
      </w:r>
    </w:p>
    <w:p w:rsidR="00A6261F" w:rsidRDefault="00A6261F" w:rsidP="00A6261F">
      <w:pPr>
        <w:suppressAutoHyphens/>
        <w:spacing w:after="0" w:line="240" w:lineRule="auto"/>
        <w:jc w:val="both"/>
        <w:rPr>
          <w:rFonts w:ascii="Arial" w:hAnsi="Arial" w:cs="Arial"/>
          <w:sz w:val="24"/>
          <w:szCs w:val="24"/>
        </w:rPr>
      </w:pPr>
    </w:p>
    <w:p w:rsidR="00A6261F" w:rsidRDefault="00A6261F" w:rsidP="00645BC5">
      <w:pPr>
        <w:numPr>
          <w:ilvl w:val="0"/>
          <w:numId w:val="7"/>
        </w:numPr>
        <w:suppressAutoHyphens/>
        <w:spacing w:after="0" w:line="240" w:lineRule="auto"/>
        <w:jc w:val="both"/>
        <w:rPr>
          <w:rFonts w:ascii="Arial" w:hAnsi="Arial" w:cs="Arial"/>
          <w:sz w:val="24"/>
          <w:szCs w:val="24"/>
        </w:rPr>
      </w:pPr>
      <w:r w:rsidRPr="00A6261F">
        <w:rPr>
          <w:rFonts w:ascii="Arial" w:hAnsi="Arial" w:cs="Arial"/>
          <w:sz w:val="24"/>
          <w:szCs w:val="24"/>
        </w:rPr>
        <w:t>Coadyuvar en la elaboración y aplicación de los modelos de atención a personas que generen Violencia contra la Mujeres</w:t>
      </w:r>
      <w:r>
        <w:rPr>
          <w:rFonts w:ascii="Arial" w:hAnsi="Arial" w:cs="Arial"/>
          <w:sz w:val="24"/>
          <w:szCs w:val="24"/>
        </w:rPr>
        <w:t>.</w:t>
      </w:r>
    </w:p>
    <w:p w:rsidR="00A6261F" w:rsidRDefault="00A6261F" w:rsidP="00A6261F">
      <w:pPr>
        <w:suppressAutoHyphens/>
        <w:spacing w:after="0" w:line="240" w:lineRule="auto"/>
        <w:jc w:val="both"/>
        <w:rPr>
          <w:rFonts w:ascii="Arial" w:hAnsi="Arial" w:cs="Arial"/>
          <w:sz w:val="24"/>
          <w:szCs w:val="24"/>
        </w:rPr>
      </w:pPr>
    </w:p>
    <w:p w:rsidR="00A6261F" w:rsidRDefault="00A6261F" w:rsidP="00645BC5">
      <w:pPr>
        <w:numPr>
          <w:ilvl w:val="0"/>
          <w:numId w:val="7"/>
        </w:numPr>
        <w:suppressAutoHyphens/>
        <w:spacing w:after="0" w:line="240" w:lineRule="auto"/>
        <w:jc w:val="both"/>
        <w:rPr>
          <w:rFonts w:ascii="Arial" w:hAnsi="Arial" w:cs="Arial"/>
          <w:sz w:val="24"/>
          <w:szCs w:val="24"/>
        </w:rPr>
      </w:pPr>
      <w:r w:rsidRPr="00A6261F">
        <w:rPr>
          <w:rFonts w:ascii="Arial" w:hAnsi="Arial" w:cs="Arial"/>
          <w:sz w:val="24"/>
          <w:szCs w:val="24"/>
        </w:rPr>
        <w:t>Promover y vigilar que la atención ofrecida en las diversas instituciones públicas o privadas, sea proporcionada por especialistas en la materia, sin prejuicios ni discriminación alguna</w:t>
      </w:r>
      <w:r>
        <w:rPr>
          <w:rFonts w:ascii="Arial" w:hAnsi="Arial" w:cs="Arial"/>
          <w:sz w:val="24"/>
          <w:szCs w:val="24"/>
        </w:rPr>
        <w:t>.</w:t>
      </w:r>
    </w:p>
    <w:p w:rsidR="00A6261F" w:rsidRDefault="00A6261F" w:rsidP="00A6261F">
      <w:pPr>
        <w:suppressAutoHyphens/>
        <w:spacing w:after="0" w:line="240" w:lineRule="auto"/>
        <w:jc w:val="both"/>
        <w:rPr>
          <w:rFonts w:ascii="Arial" w:hAnsi="Arial" w:cs="Arial"/>
          <w:sz w:val="24"/>
          <w:szCs w:val="24"/>
        </w:rPr>
      </w:pPr>
    </w:p>
    <w:p w:rsidR="00A6261F" w:rsidRDefault="00A6261F" w:rsidP="00645BC5">
      <w:pPr>
        <w:numPr>
          <w:ilvl w:val="0"/>
          <w:numId w:val="7"/>
        </w:numPr>
        <w:suppressAutoHyphens/>
        <w:spacing w:after="0" w:line="240" w:lineRule="auto"/>
        <w:jc w:val="both"/>
        <w:rPr>
          <w:rFonts w:ascii="Arial" w:hAnsi="Arial" w:cs="Arial"/>
          <w:sz w:val="24"/>
          <w:szCs w:val="24"/>
        </w:rPr>
      </w:pPr>
      <w:r w:rsidRPr="00A6261F">
        <w:rPr>
          <w:rFonts w:ascii="Arial" w:hAnsi="Arial" w:cs="Arial"/>
          <w:sz w:val="24"/>
          <w:szCs w:val="24"/>
        </w:rPr>
        <w:lastRenderedPageBreak/>
        <w:t xml:space="preserve">Difundir la cultura de respeto a los derechos humanos de las mujeres y </w:t>
      </w:r>
      <w:r>
        <w:rPr>
          <w:rFonts w:ascii="Arial" w:hAnsi="Arial" w:cs="Arial"/>
          <w:sz w:val="24"/>
          <w:szCs w:val="24"/>
        </w:rPr>
        <w:t xml:space="preserve">vigilar que la atención a las víctimas se realice </w:t>
      </w:r>
      <w:r w:rsidR="00645BC5">
        <w:rPr>
          <w:rFonts w:ascii="Arial" w:hAnsi="Arial" w:cs="Arial"/>
          <w:sz w:val="24"/>
          <w:szCs w:val="24"/>
        </w:rPr>
        <w:t>con sensibilización</w:t>
      </w:r>
      <w:r>
        <w:rPr>
          <w:rFonts w:ascii="Arial" w:hAnsi="Arial" w:cs="Arial"/>
          <w:sz w:val="24"/>
          <w:szCs w:val="24"/>
        </w:rPr>
        <w:t>, profesionalización, evitando la revictimización.</w:t>
      </w:r>
    </w:p>
    <w:p w:rsidR="00A6261F" w:rsidRDefault="00A6261F" w:rsidP="00A6261F">
      <w:pPr>
        <w:suppressAutoHyphens/>
        <w:spacing w:after="0" w:line="240" w:lineRule="auto"/>
        <w:jc w:val="both"/>
        <w:rPr>
          <w:rFonts w:ascii="Arial" w:hAnsi="Arial" w:cs="Arial"/>
          <w:sz w:val="24"/>
          <w:szCs w:val="24"/>
        </w:rPr>
      </w:pPr>
    </w:p>
    <w:p w:rsidR="00A6261F" w:rsidRDefault="00A6261F" w:rsidP="00645BC5">
      <w:pPr>
        <w:numPr>
          <w:ilvl w:val="0"/>
          <w:numId w:val="7"/>
        </w:numPr>
        <w:suppressAutoHyphens/>
        <w:spacing w:after="0" w:line="240" w:lineRule="auto"/>
        <w:jc w:val="both"/>
        <w:rPr>
          <w:rFonts w:ascii="Arial" w:hAnsi="Arial" w:cs="Arial"/>
          <w:sz w:val="24"/>
          <w:szCs w:val="24"/>
        </w:rPr>
      </w:pPr>
      <w:r w:rsidRPr="00A6261F">
        <w:rPr>
          <w:rFonts w:ascii="Arial" w:hAnsi="Arial" w:cs="Arial"/>
          <w:sz w:val="24"/>
          <w:szCs w:val="24"/>
        </w:rPr>
        <w:t>Podrá fomentar y difundir la concientización de la violencia</w:t>
      </w:r>
      <w:r w:rsidR="001606C3">
        <w:rPr>
          <w:rFonts w:ascii="Arial" w:hAnsi="Arial" w:cs="Arial"/>
          <w:sz w:val="24"/>
          <w:szCs w:val="24"/>
        </w:rPr>
        <w:t xml:space="preserve"> comunitaria que se ejerce</w:t>
      </w:r>
      <w:r w:rsidRPr="00A6261F">
        <w:rPr>
          <w:rFonts w:ascii="Arial" w:hAnsi="Arial" w:cs="Arial"/>
          <w:sz w:val="24"/>
          <w:szCs w:val="24"/>
        </w:rPr>
        <w:t>, así como las medidas tendientes a Ia eliminación de dicha práctica</w:t>
      </w:r>
      <w:r>
        <w:rPr>
          <w:rFonts w:ascii="Arial" w:hAnsi="Arial" w:cs="Arial"/>
          <w:sz w:val="24"/>
          <w:szCs w:val="24"/>
        </w:rPr>
        <w:t>.</w:t>
      </w:r>
    </w:p>
    <w:p w:rsidR="00A6261F" w:rsidRDefault="00A6261F" w:rsidP="00A6261F">
      <w:pPr>
        <w:suppressAutoHyphens/>
        <w:spacing w:after="0" w:line="240" w:lineRule="auto"/>
        <w:jc w:val="both"/>
        <w:rPr>
          <w:rFonts w:ascii="Arial" w:hAnsi="Arial" w:cs="Arial"/>
          <w:sz w:val="24"/>
          <w:szCs w:val="24"/>
        </w:rPr>
      </w:pPr>
    </w:p>
    <w:p w:rsidR="00A6261F" w:rsidRDefault="00A6261F" w:rsidP="00645BC5">
      <w:pPr>
        <w:numPr>
          <w:ilvl w:val="0"/>
          <w:numId w:val="7"/>
        </w:numPr>
        <w:suppressAutoHyphens/>
        <w:spacing w:after="0" w:line="240" w:lineRule="auto"/>
        <w:jc w:val="both"/>
        <w:rPr>
          <w:rFonts w:ascii="Arial" w:hAnsi="Arial" w:cs="Arial"/>
          <w:sz w:val="24"/>
          <w:szCs w:val="24"/>
        </w:rPr>
      </w:pPr>
      <w:r w:rsidRPr="00A6261F">
        <w:rPr>
          <w:rFonts w:ascii="Arial" w:hAnsi="Arial" w:cs="Arial"/>
          <w:sz w:val="24"/>
          <w:szCs w:val="24"/>
        </w:rPr>
        <w:t xml:space="preserve">Realizar conjuntamente con las instancias del Sistema Estatal, de manera periódica el diagnóstico y otros estudios complementarios con </w:t>
      </w:r>
      <w:r w:rsidR="00FF2CBF">
        <w:rPr>
          <w:rFonts w:ascii="Arial" w:hAnsi="Arial" w:cs="Arial"/>
          <w:sz w:val="24"/>
          <w:szCs w:val="24"/>
        </w:rPr>
        <w:t>enfoque</w:t>
      </w:r>
      <w:r w:rsidRPr="00A6261F">
        <w:rPr>
          <w:rFonts w:ascii="Arial" w:hAnsi="Arial" w:cs="Arial"/>
          <w:sz w:val="24"/>
          <w:szCs w:val="24"/>
        </w:rPr>
        <w:t xml:space="preserve"> de género sobre los Derechos Humanos de las Mujeres y de todas las formas de violencia en contra de ellas</w:t>
      </w:r>
      <w:r>
        <w:rPr>
          <w:rFonts w:ascii="Arial" w:hAnsi="Arial" w:cs="Arial"/>
          <w:sz w:val="24"/>
          <w:szCs w:val="24"/>
        </w:rPr>
        <w:t>.</w:t>
      </w:r>
    </w:p>
    <w:p w:rsidR="00A6261F" w:rsidRDefault="00A6261F" w:rsidP="00A6261F">
      <w:pPr>
        <w:suppressAutoHyphens/>
        <w:spacing w:after="0" w:line="240" w:lineRule="auto"/>
        <w:jc w:val="both"/>
        <w:rPr>
          <w:rFonts w:ascii="Arial" w:hAnsi="Arial" w:cs="Arial"/>
          <w:sz w:val="24"/>
          <w:szCs w:val="24"/>
        </w:rPr>
      </w:pPr>
    </w:p>
    <w:p w:rsidR="00A6261F" w:rsidRDefault="00A6261F" w:rsidP="00645BC5">
      <w:pPr>
        <w:numPr>
          <w:ilvl w:val="0"/>
          <w:numId w:val="7"/>
        </w:numPr>
        <w:suppressAutoHyphens/>
        <w:spacing w:after="0" w:line="240" w:lineRule="auto"/>
        <w:jc w:val="both"/>
        <w:rPr>
          <w:rFonts w:ascii="Arial" w:hAnsi="Arial" w:cs="Arial"/>
          <w:sz w:val="24"/>
          <w:szCs w:val="24"/>
        </w:rPr>
      </w:pPr>
      <w:r w:rsidRPr="00A6261F">
        <w:rPr>
          <w:rFonts w:ascii="Arial" w:hAnsi="Arial" w:cs="Arial"/>
          <w:sz w:val="24"/>
          <w:szCs w:val="24"/>
        </w:rPr>
        <w:t>Establecer</w:t>
      </w:r>
      <w:r>
        <w:rPr>
          <w:rFonts w:ascii="Arial" w:hAnsi="Arial" w:cs="Arial"/>
          <w:sz w:val="24"/>
          <w:szCs w:val="24"/>
        </w:rPr>
        <w:t xml:space="preserve"> y operar</w:t>
      </w:r>
      <w:r w:rsidRPr="00A6261F">
        <w:rPr>
          <w:rFonts w:ascii="Arial" w:hAnsi="Arial" w:cs="Arial"/>
          <w:sz w:val="24"/>
          <w:szCs w:val="24"/>
        </w:rPr>
        <w:t xml:space="preserve"> una línea de atención telefónica que sirva de </w:t>
      </w:r>
      <w:r>
        <w:rPr>
          <w:rFonts w:ascii="Arial" w:hAnsi="Arial" w:cs="Arial"/>
          <w:sz w:val="24"/>
          <w:szCs w:val="24"/>
        </w:rPr>
        <w:t xml:space="preserve">orientación, </w:t>
      </w:r>
      <w:r w:rsidRPr="00A6261F">
        <w:rPr>
          <w:rFonts w:ascii="Arial" w:hAnsi="Arial" w:cs="Arial"/>
          <w:sz w:val="24"/>
          <w:szCs w:val="24"/>
        </w:rPr>
        <w:t>medio de información y canalización para atender a las mujeres receptoras de violencia de género</w:t>
      </w:r>
      <w:r>
        <w:rPr>
          <w:rFonts w:ascii="Arial" w:hAnsi="Arial" w:cs="Arial"/>
          <w:sz w:val="24"/>
          <w:szCs w:val="24"/>
        </w:rPr>
        <w:t>, sus hijas e hijos.</w:t>
      </w:r>
    </w:p>
    <w:p w:rsidR="00A6261F" w:rsidRDefault="00A6261F" w:rsidP="00A6261F">
      <w:pPr>
        <w:suppressAutoHyphens/>
        <w:spacing w:after="0" w:line="240" w:lineRule="auto"/>
        <w:jc w:val="both"/>
        <w:rPr>
          <w:rFonts w:ascii="Arial" w:hAnsi="Arial" w:cs="Arial"/>
          <w:sz w:val="24"/>
          <w:szCs w:val="24"/>
        </w:rPr>
      </w:pPr>
    </w:p>
    <w:p w:rsidR="00A6261F" w:rsidRDefault="00A6261F" w:rsidP="00645BC5">
      <w:pPr>
        <w:numPr>
          <w:ilvl w:val="0"/>
          <w:numId w:val="7"/>
        </w:numPr>
        <w:suppressAutoHyphens/>
        <w:spacing w:after="0" w:line="240" w:lineRule="auto"/>
        <w:jc w:val="both"/>
        <w:rPr>
          <w:rFonts w:ascii="Arial" w:hAnsi="Arial" w:cs="Arial"/>
          <w:sz w:val="24"/>
          <w:szCs w:val="24"/>
        </w:rPr>
      </w:pPr>
      <w:r>
        <w:rPr>
          <w:rFonts w:ascii="Arial" w:hAnsi="Arial" w:cs="Arial"/>
          <w:sz w:val="24"/>
          <w:szCs w:val="24"/>
        </w:rPr>
        <w:t>Las demás que resultaren necesarias para el cumplimiento de los objetivos del Instituto.</w:t>
      </w:r>
    </w:p>
    <w:p w:rsidR="00561C7E" w:rsidRDefault="00561C7E" w:rsidP="00425395">
      <w:pPr>
        <w:suppressAutoHyphens/>
        <w:spacing w:after="0" w:line="240" w:lineRule="auto"/>
        <w:jc w:val="both"/>
        <w:rPr>
          <w:rFonts w:ascii="Arial" w:hAnsi="Arial" w:cs="Arial"/>
          <w:sz w:val="24"/>
          <w:szCs w:val="24"/>
        </w:rPr>
      </w:pPr>
    </w:p>
    <w:p w:rsidR="006A4A36" w:rsidRPr="006A4A36" w:rsidRDefault="006A4A36" w:rsidP="006A4A36">
      <w:pPr>
        <w:suppressAutoHyphens/>
        <w:spacing w:after="0" w:line="240" w:lineRule="auto"/>
        <w:jc w:val="center"/>
        <w:rPr>
          <w:rFonts w:ascii="Arial" w:hAnsi="Arial" w:cs="Arial"/>
          <w:b/>
          <w:sz w:val="24"/>
          <w:szCs w:val="24"/>
        </w:rPr>
      </w:pPr>
      <w:r w:rsidRPr="006A4A36">
        <w:rPr>
          <w:rFonts w:ascii="Arial" w:hAnsi="Arial" w:cs="Arial"/>
          <w:b/>
          <w:sz w:val="24"/>
          <w:szCs w:val="24"/>
        </w:rPr>
        <w:t>TÍTULO SEGUNDO</w:t>
      </w:r>
    </w:p>
    <w:p w:rsidR="006A4A36" w:rsidRPr="006A4A36" w:rsidRDefault="006A4A36" w:rsidP="006A4A36">
      <w:pPr>
        <w:suppressAutoHyphens/>
        <w:spacing w:after="0" w:line="240" w:lineRule="auto"/>
        <w:jc w:val="center"/>
        <w:rPr>
          <w:rFonts w:ascii="Arial" w:hAnsi="Arial" w:cs="Arial"/>
          <w:b/>
          <w:sz w:val="24"/>
          <w:szCs w:val="24"/>
        </w:rPr>
      </w:pPr>
      <w:r w:rsidRPr="006A4A36">
        <w:rPr>
          <w:rFonts w:ascii="Arial" w:hAnsi="Arial" w:cs="Arial"/>
          <w:b/>
          <w:sz w:val="24"/>
          <w:szCs w:val="24"/>
        </w:rPr>
        <w:t>DE LOS ÓRGANOS DEL INSTITUTO</w:t>
      </w:r>
    </w:p>
    <w:p w:rsidR="006A4A36" w:rsidRPr="006A4A36" w:rsidRDefault="006A4A36" w:rsidP="006A4A36">
      <w:pPr>
        <w:suppressAutoHyphens/>
        <w:spacing w:after="0" w:line="240" w:lineRule="auto"/>
        <w:jc w:val="center"/>
        <w:rPr>
          <w:rFonts w:ascii="Arial" w:hAnsi="Arial" w:cs="Arial"/>
          <w:b/>
          <w:sz w:val="24"/>
          <w:szCs w:val="24"/>
        </w:rPr>
      </w:pPr>
      <w:r w:rsidRPr="006A4A36">
        <w:rPr>
          <w:rFonts w:ascii="Arial" w:hAnsi="Arial" w:cs="Arial"/>
          <w:b/>
          <w:sz w:val="24"/>
          <w:szCs w:val="24"/>
        </w:rPr>
        <w:t>CAPÍTULO I</w:t>
      </w:r>
    </w:p>
    <w:p w:rsidR="006A4A36" w:rsidRPr="006A4A36" w:rsidRDefault="006A4A36" w:rsidP="006A4A36">
      <w:pPr>
        <w:suppressAutoHyphens/>
        <w:spacing w:after="0" w:line="240" w:lineRule="auto"/>
        <w:jc w:val="center"/>
        <w:rPr>
          <w:rFonts w:ascii="Arial" w:hAnsi="Arial" w:cs="Arial"/>
          <w:b/>
          <w:sz w:val="24"/>
          <w:szCs w:val="24"/>
        </w:rPr>
      </w:pPr>
      <w:r w:rsidRPr="006A4A36">
        <w:rPr>
          <w:rFonts w:ascii="Arial" w:hAnsi="Arial" w:cs="Arial"/>
          <w:b/>
          <w:sz w:val="24"/>
          <w:szCs w:val="24"/>
        </w:rPr>
        <w:t>DEL CONSEJO DIRECTIVO</w:t>
      </w:r>
    </w:p>
    <w:p w:rsidR="006A4A36" w:rsidRPr="006A4A36" w:rsidRDefault="006A4A36" w:rsidP="006A4A36">
      <w:pPr>
        <w:suppressAutoHyphens/>
        <w:spacing w:after="0" w:line="240" w:lineRule="auto"/>
        <w:jc w:val="center"/>
        <w:rPr>
          <w:rFonts w:ascii="Arial" w:hAnsi="Arial" w:cs="Arial"/>
          <w:b/>
          <w:sz w:val="24"/>
          <w:szCs w:val="24"/>
        </w:rPr>
      </w:pPr>
      <w:r w:rsidRPr="006A4A36">
        <w:rPr>
          <w:rFonts w:ascii="Arial" w:hAnsi="Arial" w:cs="Arial"/>
          <w:b/>
          <w:sz w:val="24"/>
          <w:szCs w:val="24"/>
        </w:rPr>
        <w:t>SECCIÓN I</w:t>
      </w:r>
    </w:p>
    <w:p w:rsidR="006A4A36" w:rsidRPr="006A4A36" w:rsidRDefault="006A4A36" w:rsidP="006A4A36">
      <w:pPr>
        <w:suppressAutoHyphens/>
        <w:spacing w:after="0" w:line="240" w:lineRule="auto"/>
        <w:jc w:val="center"/>
        <w:rPr>
          <w:rFonts w:ascii="Arial" w:hAnsi="Arial" w:cs="Arial"/>
          <w:b/>
          <w:sz w:val="24"/>
          <w:szCs w:val="24"/>
        </w:rPr>
      </w:pPr>
      <w:r w:rsidRPr="006A4A36">
        <w:rPr>
          <w:rFonts w:ascii="Arial" w:hAnsi="Arial" w:cs="Arial"/>
          <w:b/>
          <w:sz w:val="24"/>
          <w:szCs w:val="24"/>
        </w:rPr>
        <w:t>DE LAS ATRIBUCIONES DEL CONSEJO DIRECTIVO</w:t>
      </w:r>
    </w:p>
    <w:p w:rsidR="006A4A36" w:rsidRPr="006A4A36" w:rsidRDefault="006A4A36" w:rsidP="006A4A36">
      <w:pPr>
        <w:suppressAutoHyphens/>
        <w:spacing w:after="0" w:line="240" w:lineRule="auto"/>
        <w:jc w:val="center"/>
        <w:rPr>
          <w:rFonts w:ascii="Arial" w:hAnsi="Arial" w:cs="Arial"/>
          <w:b/>
          <w:sz w:val="24"/>
          <w:szCs w:val="24"/>
        </w:rPr>
      </w:pPr>
      <w:r w:rsidRPr="006A4A36">
        <w:rPr>
          <w:rFonts w:ascii="Arial" w:hAnsi="Arial" w:cs="Arial"/>
          <w:b/>
          <w:sz w:val="24"/>
          <w:szCs w:val="24"/>
        </w:rPr>
        <w:t xml:space="preserve">Y DE SUS </w:t>
      </w:r>
      <w:r>
        <w:rPr>
          <w:rFonts w:ascii="Arial" w:hAnsi="Arial" w:cs="Arial"/>
          <w:b/>
          <w:sz w:val="24"/>
          <w:szCs w:val="24"/>
        </w:rPr>
        <w:t>INTEGRANTES</w:t>
      </w:r>
    </w:p>
    <w:p w:rsidR="006A4A36" w:rsidRPr="006A4A36" w:rsidRDefault="006A4A36" w:rsidP="006A4A36">
      <w:pPr>
        <w:suppressAutoHyphens/>
        <w:spacing w:after="0" w:line="240" w:lineRule="auto"/>
        <w:jc w:val="center"/>
        <w:rPr>
          <w:rFonts w:ascii="Arial" w:hAnsi="Arial" w:cs="Arial"/>
          <w:b/>
          <w:sz w:val="24"/>
          <w:szCs w:val="24"/>
        </w:rPr>
      </w:pPr>
    </w:p>
    <w:p w:rsidR="00952991" w:rsidRDefault="00645BC5" w:rsidP="00425395">
      <w:pPr>
        <w:suppressAutoHyphens/>
        <w:spacing w:after="0" w:line="240" w:lineRule="auto"/>
        <w:jc w:val="both"/>
        <w:rPr>
          <w:rFonts w:ascii="Arial" w:hAnsi="Arial" w:cs="Arial"/>
          <w:sz w:val="24"/>
          <w:szCs w:val="24"/>
        </w:rPr>
      </w:pPr>
      <w:r>
        <w:rPr>
          <w:rFonts w:ascii="Arial" w:hAnsi="Arial" w:cs="Arial"/>
          <w:b/>
          <w:sz w:val="24"/>
          <w:szCs w:val="24"/>
        </w:rPr>
        <w:t>Artículo 9</w:t>
      </w:r>
      <w:r>
        <w:rPr>
          <w:rFonts w:ascii="Arial" w:hAnsi="Arial" w:cs="Arial"/>
          <w:sz w:val="24"/>
          <w:szCs w:val="24"/>
        </w:rPr>
        <w:t xml:space="preserve">. </w:t>
      </w:r>
      <w:r w:rsidR="00584CE9">
        <w:rPr>
          <w:rFonts w:ascii="Arial" w:hAnsi="Arial" w:cs="Arial"/>
          <w:sz w:val="24"/>
          <w:szCs w:val="24"/>
        </w:rPr>
        <w:t xml:space="preserve">El Consejo Directivo es el órgano superior del </w:t>
      </w:r>
      <w:r w:rsidR="00952991">
        <w:rPr>
          <w:rFonts w:ascii="Arial" w:hAnsi="Arial" w:cs="Arial"/>
          <w:sz w:val="24"/>
          <w:szCs w:val="24"/>
        </w:rPr>
        <w:t xml:space="preserve">Instituto y su </w:t>
      </w:r>
      <w:r w:rsidR="00952991" w:rsidRPr="00575A24">
        <w:rPr>
          <w:rFonts w:ascii="Arial" w:hAnsi="Arial" w:cs="Arial"/>
          <w:sz w:val="24"/>
          <w:szCs w:val="24"/>
        </w:rPr>
        <w:t>función</w:t>
      </w:r>
      <w:r w:rsidR="00952991">
        <w:rPr>
          <w:rFonts w:ascii="Arial" w:hAnsi="Arial" w:cs="Arial"/>
          <w:sz w:val="24"/>
          <w:szCs w:val="24"/>
        </w:rPr>
        <w:t xml:space="preserve"> es tomar las </w:t>
      </w:r>
      <w:r w:rsidR="00952991" w:rsidRPr="00952991">
        <w:rPr>
          <w:rFonts w:ascii="Arial" w:hAnsi="Arial" w:cs="Arial"/>
          <w:sz w:val="24"/>
          <w:szCs w:val="24"/>
        </w:rPr>
        <w:t>decisiones que afecten el funcionamiento de</w:t>
      </w:r>
      <w:r w:rsidR="00952991">
        <w:rPr>
          <w:rFonts w:ascii="Arial" w:hAnsi="Arial" w:cs="Arial"/>
          <w:sz w:val="24"/>
          <w:szCs w:val="24"/>
        </w:rPr>
        <w:t>l Instituto.</w:t>
      </w:r>
    </w:p>
    <w:p w:rsidR="00952991" w:rsidRDefault="00952991" w:rsidP="00425395">
      <w:pPr>
        <w:suppressAutoHyphens/>
        <w:spacing w:after="0" w:line="240" w:lineRule="auto"/>
        <w:jc w:val="both"/>
        <w:rPr>
          <w:rFonts w:ascii="Arial" w:hAnsi="Arial" w:cs="Arial"/>
          <w:sz w:val="24"/>
          <w:szCs w:val="24"/>
        </w:rPr>
      </w:pPr>
    </w:p>
    <w:p w:rsidR="006A4A36" w:rsidRDefault="00952991" w:rsidP="006A4A36">
      <w:pPr>
        <w:suppressAutoHyphens/>
        <w:spacing w:after="0" w:line="240" w:lineRule="auto"/>
        <w:jc w:val="both"/>
        <w:rPr>
          <w:rFonts w:ascii="Arial" w:hAnsi="Arial" w:cs="Arial"/>
          <w:sz w:val="24"/>
          <w:szCs w:val="24"/>
        </w:rPr>
      </w:pPr>
      <w:r w:rsidRPr="006A4A36">
        <w:rPr>
          <w:rFonts w:ascii="Arial" w:hAnsi="Arial" w:cs="Arial"/>
          <w:b/>
          <w:sz w:val="24"/>
          <w:szCs w:val="24"/>
        </w:rPr>
        <w:t>Artículo 10</w:t>
      </w:r>
      <w:r>
        <w:rPr>
          <w:rFonts w:ascii="Arial" w:hAnsi="Arial" w:cs="Arial"/>
          <w:sz w:val="24"/>
          <w:szCs w:val="24"/>
        </w:rPr>
        <w:t xml:space="preserve">.- </w:t>
      </w:r>
      <w:r w:rsidR="006A4A36" w:rsidRPr="006A4A36">
        <w:rPr>
          <w:rFonts w:ascii="Arial" w:hAnsi="Arial" w:cs="Arial"/>
          <w:sz w:val="24"/>
          <w:szCs w:val="24"/>
        </w:rPr>
        <w:t>El Consejo Directivo tendrá, además de las facultades y obligacio</w:t>
      </w:r>
      <w:r w:rsidR="006A4A36">
        <w:rPr>
          <w:rFonts w:ascii="Arial" w:hAnsi="Arial" w:cs="Arial"/>
          <w:sz w:val="24"/>
          <w:szCs w:val="24"/>
        </w:rPr>
        <w:t xml:space="preserve">nes que le señala el artículo 10 </w:t>
      </w:r>
      <w:r w:rsidR="006A4A36" w:rsidRPr="006A4A36">
        <w:rPr>
          <w:rFonts w:ascii="Arial" w:hAnsi="Arial" w:cs="Arial"/>
          <w:sz w:val="24"/>
          <w:szCs w:val="24"/>
        </w:rPr>
        <w:t>de la Ley, las siguientes atribuciones:</w:t>
      </w:r>
    </w:p>
    <w:p w:rsidR="006A4A36" w:rsidRPr="006A4A36" w:rsidRDefault="006A4A36" w:rsidP="006A4A36">
      <w:pPr>
        <w:suppressAutoHyphens/>
        <w:spacing w:after="0" w:line="240" w:lineRule="auto"/>
        <w:jc w:val="both"/>
        <w:rPr>
          <w:rFonts w:ascii="Arial" w:hAnsi="Arial" w:cs="Arial"/>
          <w:sz w:val="24"/>
          <w:szCs w:val="24"/>
        </w:rPr>
      </w:pPr>
    </w:p>
    <w:p w:rsidR="006A4A36" w:rsidRDefault="006A4A36" w:rsidP="006A4A36">
      <w:pPr>
        <w:suppressAutoHyphens/>
        <w:spacing w:after="0" w:line="240" w:lineRule="auto"/>
        <w:jc w:val="both"/>
        <w:rPr>
          <w:rFonts w:ascii="Arial" w:hAnsi="Arial" w:cs="Arial"/>
          <w:sz w:val="24"/>
          <w:szCs w:val="24"/>
        </w:rPr>
      </w:pPr>
      <w:r w:rsidRPr="006A4A36">
        <w:rPr>
          <w:rFonts w:ascii="Arial" w:hAnsi="Arial" w:cs="Arial"/>
          <w:sz w:val="24"/>
          <w:szCs w:val="24"/>
        </w:rPr>
        <w:t xml:space="preserve">I. </w:t>
      </w:r>
      <w:r>
        <w:rPr>
          <w:rFonts w:ascii="Arial" w:hAnsi="Arial" w:cs="Arial"/>
          <w:sz w:val="24"/>
          <w:szCs w:val="24"/>
        </w:rPr>
        <w:t>Coadyuvar para que el Instituto cumpla los objetivos que determina la Ley;</w:t>
      </w:r>
    </w:p>
    <w:p w:rsidR="00C04C29" w:rsidRPr="006A4A36" w:rsidRDefault="00C04C29" w:rsidP="006A4A36">
      <w:pPr>
        <w:suppressAutoHyphens/>
        <w:spacing w:after="0" w:line="240" w:lineRule="auto"/>
        <w:jc w:val="both"/>
        <w:rPr>
          <w:rFonts w:ascii="Arial" w:hAnsi="Arial" w:cs="Arial"/>
          <w:sz w:val="24"/>
          <w:szCs w:val="24"/>
        </w:rPr>
      </w:pPr>
    </w:p>
    <w:p w:rsidR="006A4A36" w:rsidRDefault="006A4A36" w:rsidP="006A4A36">
      <w:pPr>
        <w:suppressAutoHyphens/>
        <w:spacing w:after="0" w:line="240" w:lineRule="auto"/>
        <w:jc w:val="both"/>
        <w:rPr>
          <w:rFonts w:ascii="Arial" w:hAnsi="Arial" w:cs="Arial"/>
          <w:sz w:val="24"/>
          <w:szCs w:val="24"/>
        </w:rPr>
      </w:pPr>
      <w:r w:rsidRPr="006A4A36">
        <w:rPr>
          <w:rFonts w:ascii="Arial" w:hAnsi="Arial" w:cs="Arial"/>
          <w:sz w:val="24"/>
          <w:szCs w:val="24"/>
        </w:rPr>
        <w:t xml:space="preserve">II. Dictar los acuerdos que resulten necesarios para dar cumplimiento con las </w:t>
      </w:r>
      <w:r>
        <w:rPr>
          <w:rFonts w:ascii="Arial" w:hAnsi="Arial" w:cs="Arial"/>
          <w:sz w:val="24"/>
          <w:szCs w:val="24"/>
        </w:rPr>
        <w:t>atribuciones establecidas</w:t>
      </w:r>
      <w:r w:rsidRPr="006A4A36">
        <w:rPr>
          <w:rFonts w:ascii="Arial" w:hAnsi="Arial" w:cs="Arial"/>
          <w:sz w:val="24"/>
          <w:szCs w:val="24"/>
        </w:rPr>
        <w:t xml:space="preserve"> en la</w:t>
      </w:r>
      <w:r>
        <w:rPr>
          <w:rFonts w:ascii="Arial" w:hAnsi="Arial" w:cs="Arial"/>
          <w:sz w:val="24"/>
          <w:szCs w:val="24"/>
        </w:rPr>
        <w:t xml:space="preserve"> </w:t>
      </w:r>
      <w:r w:rsidRPr="006A4A36">
        <w:rPr>
          <w:rFonts w:ascii="Arial" w:hAnsi="Arial" w:cs="Arial"/>
          <w:sz w:val="24"/>
          <w:szCs w:val="24"/>
        </w:rPr>
        <w:t>Ley;</w:t>
      </w:r>
    </w:p>
    <w:p w:rsidR="00C04C29" w:rsidRPr="006A4A36" w:rsidRDefault="00C04C29" w:rsidP="006A4A36">
      <w:pPr>
        <w:suppressAutoHyphens/>
        <w:spacing w:after="0" w:line="240" w:lineRule="auto"/>
        <w:jc w:val="both"/>
        <w:rPr>
          <w:rFonts w:ascii="Arial" w:hAnsi="Arial" w:cs="Arial"/>
          <w:sz w:val="24"/>
          <w:szCs w:val="24"/>
        </w:rPr>
      </w:pPr>
    </w:p>
    <w:p w:rsidR="006A4A36" w:rsidRDefault="006A4A36" w:rsidP="006A4A36">
      <w:pPr>
        <w:suppressAutoHyphens/>
        <w:spacing w:after="0" w:line="240" w:lineRule="auto"/>
        <w:jc w:val="both"/>
        <w:rPr>
          <w:rFonts w:ascii="Arial" w:hAnsi="Arial" w:cs="Arial"/>
          <w:sz w:val="24"/>
          <w:szCs w:val="24"/>
        </w:rPr>
      </w:pPr>
      <w:r>
        <w:rPr>
          <w:rFonts w:ascii="Arial" w:hAnsi="Arial" w:cs="Arial"/>
          <w:sz w:val="24"/>
          <w:szCs w:val="24"/>
        </w:rPr>
        <w:t>III</w:t>
      </w:r>
      <w:r w:rsidRPr="006A4A36">
        <w:rPr>
          <w:rFonts w:ascii="Arial" w:hAnsi="Arial" w:cs="Arial"/>
          <w:sz w:val="24"/>
          <w:szCs w:val="24"/>
        </w:rPr>
        <w:t xml:space="preserve">. Otorgar poderes generales o especiales, </w:t>
      </w:r>
      <w:r>
        <w:rPr>
          <w:rFonts w:ascii="Arial" w:hAnsi="Arial" w:cs="Arial"/>
          <w:sz w:val="24"/>
          <w:szCs w:val="24"/>
        </w:rPr>
        <w:t>cuando ésta figura recaiga en una persona ajena al Instituto</w:t>
      </w:r>
      <w:r w:rsidRPr="006A4A36">
        <w:rPr>
          <w:rFonts w:ascii="Arial" w:hAnsi="Arial" w:cs="Arial"/>
          <w:sz w:val="24"/>
          <w:szCs w:val="24"/>
        </w:rPr>
        <w:t>; y</w:t>
      </w:r>
    </w:p>
    <w:p w:rsidR="00C04C29" w:rsidRPr="006A4A36" w:rsidRDefault="00C04C29" w:rsidP="006A4A36">
      <w:pPr>
        <w:suppressAutoHyphens/>
        <w:spacing w:after="0" w:line="240" w:lineRule="auto"/>
        <w:jc w:val="both"/>
        <w:rPr>
          <w:rFonts w:ascii="Arial" w:hAnsi="Arial" w:cs="Arial"/>
          <w:sz w:val="24"/>
          <w:szCs w:val="24"/>
        </w:rPr>
      </w:pPr>
    </w:p>
    <w:p w:rsidR="006A4A36" w:rsidRDefault="006A4A36" w:rsidP="006A4A36">
      <w:pPr>
        <w:suppressAutoHyphens/>
        <w:spacing w:after="0" w:line="240" w:lineRule="auto"/>
        <w:jc w:val="both"/>
        <w:rPr>
          <w:rFonts w:ascii="Arial" w:hAnsi="Arial" w:cs="Arial"/>
          <w:sz w:val="24"/>
          <w:szCs w:val="24"/>
        </w:rPr>
      </w:pPr>
      <w:r w:rsidRPr="006A4A36">
        <w:rPr>
          <w:rFonts w:ascii="Arial" w:hAnsi="Arial" w:cs="Arial"/>
          <w:sz w:val="24"/>
          <w:szCs w:val="24"/>
        </w:rPr>
        <w:t>VI. Las demás que le señalen la Ley, este Reglamento y otras disposiciones legale</w:t>
      </w:r>
      <w:r>
        <w:rPr>
          <w:rFonts w:ascii="Arial" w:hAnsi="Arial" w:cs="Arial"/>
          <w:sz w:val="24"/>
          <w:szCs w:val="24"/>
        </w:rPr>
        <w:t>s.</w:t>
      </w:r>
    </w:p>
    <w:p w:rsidR="006A4A36" w:rsidRDefault="006A4A36" w:rsidP="00425395">
      <w:pPr>
        <w:suppressAutoHyphens/>
        <w:spacing w:after="0" w:line="240" w:lineRule="auto"/>
        <w:jc w:val="both"/>
        <w:rPr>
          <w:rFonts w:ascii="Arial" w:hAnsi="Arial" w:cs="Arial"/>
          <w:sz w:val="24"/>
          <w:szCs w:val="24"/>
        </w:rPr>
      </w:pPr>
    </w:p>
    <w:p w:rsidR="00C04C29" w:rsidRDefault="00C04C29" w:rsidP="00C04C29">
      <w:pPr>
        <w:suppressAutoHyphens/>
        <w:spacing w:after="0" w:line="240" w:lineRule="auto"/>
        <w:jc w:val="both"/>
        <w:rPr>
          <w:rFonts w:ascii="Arial" w:hAnsi="Arial" w:cs="Arial"/>
          <w:sz w:val="24"/>
          <w:szCs w:val="24"/>
        </w:rPr>
      </w:pPr>
      <w:r w:rsidRPr="00C04C29">
        <w:rPr>
          <w:rFonts w:ascii="Arial" w:hAnsi="Arial" w:cs="Arial"/>
          <w:b/>
          <w:sz w:val="24"/>
          <w:szCs w:val="24"/>
        </w:rPr>
        <w:t>Artículo 11</w:t>
      </w:r>
      <w:r>
        <w:rPr>
          <w:rFonts w:ascii="Arial" w:hAnsi="Arial" w:cs="Arial"/>
          <w:sz w:val="24"/>
          <w:szCs w:val="24"/>
        </w:rPr>
        <w:t xml:space="preserve">.- </w:t>
      </w:r>
      <w:r w:rsidRPr="00C04C29">
        <w:rPr>
          <w:rFonts w:ascii="Arial" w:hAnsi="Arial" w:cs="Arial"/>
          <w:sz w:val="24"/>
          <w:szCs w:val="24"/>
        </w:rPr>
        <w:t>El President</w:t>
      </w:r>
      <w:r>
        <w:rPr>
          <w:rFonts w:ascii="Arial" w:hAnsi="Arial" w:cs="Arial"/>
          <w:sz w:val="24"/>
          <w:szCs w:val="24"/>
        </w:rPr>
        <w:t xml:space="preserve">e del Consejo Directivo tendrá, </w:t>
      </w:r>
      <w:r w:rsidRPr="00C04C29">
        <w:rPr>
          <w:rFonts w:ascii="Arial" w:hAnsi="Arial" w:cs="Arial"/>
          <w:sz w:val="24"/>
          <w:szCs w:val="24"/>
        </w:rPr>
        <w:t>las siguientes atribuciones:</w:t>
      </w:r>
    </w:p>
    <w:p w:rsidR="00C04C29" w:rsidRPr="00C04C29" w:rsidRDefault="00C04C29" w:rsidP="00C04C29">
      <w:pPr>
        <w:suppressAutoHyphens/>
        <w:spacing w:after="0" w:line="240" w:lineRule="auto"/>
        <w:jc w:val="both"/>
        <w:rPr>
          <w:rFonts w:ascii="Arial" w:hAnsi="Arial" w:cs="Arial"/>
          <w:sz w:val="24"/>
          <w:szCs w:val="24"/>
        </w:rPr>
      </w:pPr>
    </w:p>
    <w:p w:rsidR="00C04C29" w:rsidRDefault="00C04C29" w:rsidP="00C04C29">
      <w:pPr>
        <w:suppressAutoHyphens/>
        <w:spacing w:after="0" w:line="240" w:lineRule="auto"/>
        <w:jc w:val="both"/>
        <w:rPr>
          <w:rFonts w:ascii="Arial" w:hAnsi="Arial" w:cs="Arial"/>
          <w:sz w:val="24"/>
          <w:szCs w:val="24"/>
        </w:rPr>
      </w:pPr>
      <w:r w:rsidRPr="00C04C29">
        <w:rPr>
          <w:rFonts w:ascii="Arial" w:hAnsi="Arial" w:cs="Arial"/>
          <w:sz w:val="24"/>
          <w:szCs w:val="24"/>
        </w:rPr>
        <w:t>I. Instalar, presidir y clausurar las sesiones del Consejo Directivo;</w:t>
      </w:r>
    </w:p>
    <w:p w:rsidR="00EE0F9C" w:rsidRPr="00C04C29" w:rsidRDefault="00EE0F9C" w:rsidP="00C04C29">
      <w:pPr>
        <w:suppressAutoHyphens/>
        <w:spacing w:after="0" w:line="240" w:lineRule="auto"/>
        <w:jc w:val="both"/>
        <w:rPr>
          <w:rFonts w:ascii="Arial" w:hAnsi="Arial" w:cs="Arial"/>
          <w:sz w:val="24"/>
          <w:szCs w:val="24"/>
        </w:rPr>
      </w:pPr>
    </w:p>
    <w:p w:rsidR="00C04C29" w:rsidRDefault="00C04C29" w:rsidP="00C04C29">
      <w:pPr>
        <w:suppressAutoHyphens/>
        <w:spacing w:after="0" w:line="240" w:lineRule="auto"/>
        <w:jc w:val="both"/>
        <w:rPr>
          <w:rFonts w:ascii="Arial" w:hAnsi="Arial" w:cs="Arial"/>
          <w:sz w:val="24"/>
          <w:szCs w:val="24"/>
        </w:rPr>
      </w:pPr>
      <w:r w:rsidRPr="00C04C29">
        <w:rPr>
          <w:rFonts w:ascii="Arial" w:hAnsi="Arial" w:cs="Arial"/>
          <w:sz w:val="24"/>
          <w:szCs w:val="24"/>
        </w:rPr>
        <w:t>II. Dar su voto de calidad en las decisiones del Consejo Directivo, en caso de empate en las votaciones;</w:t>
      </w:r>
      <w:r>
        <w:rPr>
          <w:rFonts w:ascii="Arial" w:hAnsi="Arial" w:cs="Arial"/>
          <w:sz w:val="24"/>
          <w:szCs w:val="24"/>
        </w:rPr>
        <w:t xml:space="preserve"> </w:t>
      </w:r>
    </w:p>
    <w:p w:rsidR="00C04C29" w:rsidRPr="00C04C29" w:rsidRDefault="00C04C29" w:rsidP="00C04C29">
      <w:pPr>
        <w:suppressAutoHyphens/>
        <w:spacing w:after="0" w:line="240" w:lineRule="auto"/>
        <w:jc w:val="both"/>
        <w:rPr>
          <w:rFonts w:ascii="Arial" w:hAnsi="Arial" w:cs="Arial"/>
          <w:sz w:val="24"/>
          <w:szCs w:val="24"/>
        </w:rPr>
      </w:pPr>
    </w:p>
    <w:p w:rsidR="00C04C29" w:rsidRDefault="00876293" w:rsidP="00C04C29">
      <w:pPr>
        <w:suppressAutoHyphens/>
        <w:spacing w:after="0" w:line="240" w:lineRule="auto"/>
        <w:jc w:val="both"/>
        <w:rPr>
          <w:rFonts w:ascii="Arial" w:hAnsi="Arial" w:cs="Arial"/>
          <w:sz w:val="24"/>
          <w:szCs w:val="24"/>
        </w:rPr>
      </w:pPr>
      <w:r>
        <w:rPr>
          <w:rFonts w:ascii="Arial" w:hAnsi="Arial" w:cs="Arial"/>
          <w:sz w:val="24"/>
          <w:szCs w:val="24"/>
        </w:rPr>
        <w:t>III. Convocar a sesión</w:t>
      </w:r>
      <w:r w:rsidR="00C04C29" w:rsidRPr="00C04C29">
        <w:rPr>
          <w:rFonts w:ascii="Arial" w:hAnsi="Arial" w:cs="Arial"/>
          <w:sz w:val="24"/>
          <w:szCs w:val="24"/>
        </w:rPr>
        <w:t xml:space="preserve"> </w:t>
      </w:r>
      <w:r>
        <w:rPr>
          <w:rFonts w:ascii="Arial" w:hAnsi="Arial" w:cs="Arial"/>
          <w:sz w:val="24"/>
          <w:szCs w:val="24"/>
        </w:rPr>
        <w:t>extraordinaria</w:t>
      </w:r>
      <w:r w:rsidR="00C04C29" w:rsidRPr="00C04C29">
        <w:rPr>
          <w:rFonts w:ascii="Arial" w:hAnsi="Arial" w:cs="Arial"/>
          <w:sz w:val="24"/>
          <w:szCs w:val="24"/>
        </w:rPr>
        <w:t xml:space="preserve"> cuando considere</w:t>
      </w:r>
      <w:r w:rsidR="00C04C29">
        <w:rPr>
          <w:rFonts w:ascii="Arial" w:hAnsi="Arial" w:cs="Arial"/>
          <w:sz w:val="24"/>
          <w:szCs w:val="24"/>
        </w:rPr>
        <w:t xml:space="preserve"> </w:t>
      </w:r>
      <w:r w:rsidR="00C04C29" w:rsidRPr="00C04C29">
        <w:rPr>
          <w:rFonts w:ascii="Arial" w:hAnsi="Arial" w:cs="Arial"/>
          <w:sz w:val="24"/>
          <w:szCs w:val="24"/>
        </w:rPr>
        <w:t xml:space="preserve">necesario </w:t>
      </w:r>
      <w:r w:rsidR="00C04C29">
        <w:rPr>
          <w:rFonts w:ascii="Arial" w:hAnsi="Arial" w:cs="Arial"/>
          <w:sz w:val="24"/>
          <w:szCs w:val="24"/>
        </w:rPr>
        <w:t>de acuerdo a las necesidades del Instituto</w:t>
      </w:r>
      <w:r w:rsidR="00C04C29" w:rsidRPr="00C04C29">
        <w:rPr>
          <w:rFonts w:ascii="Arial" w:hAnsi="Arial" w:cs="Arial"/>
          <w:sz w:val="24"/>
          <w:szCs w:val="24"/>
        </w:rPr>
        <w:t>;</w:t>
      </w:r>
    </w:p>
    <w:p w:rsidR="00C04C29" w:rsidRPr="00C04C29" w:rsidRDefault="00C04C29" w:rsidP="00C04C29">
      <w:pPr>
        <w:suppressAutoHyphens/>
        <w:spacing w:after="0" w:line="240" w:lineRule="auto"/>
        <w:jc w:val="both"/>
        <w:rPr>
          <w:rFonts w:ascii="Arial" w:hAnsi="Arial" w:cs="Arial"/>
          <w:sz w:val="24"/>
          <w:szCs w:val="24"/>
        </w:rPr>
      </w:pPr>
    </w:p>
    <w:p w:rsidR="00C04C29" w:rsidRDefault="00C04C29" w:rsidP="00C04C29">
      <w:pPr>
        <w:suppressAutoHyphens/>
        <w:spacing w:after="0" w:line="240" w:lineRule="auto"/>
        <w:jc w:val="both"/>
        <w:rPr>
          <w:rFonts w:ascii="Arial" w:hAnsi="Arial" w:cs="Arial"/>
          <w:sz w:val="24"/>
          <w:szCs w:val="24"/>
        </w:rPr>
      </w:pPr>
      <w:r w:rsidRPr="00C04C29">
        <w:rPr>
          <w:rFonts w:ascii="Arial" w:hAnsi="Arial" w:cs="Arial"/>
          <w:sz w:val="24"/>
          <w:szCs w:val="24"/>
        </w:rPr>
        <w:t>IV. Diferir o suspender las sesiones, cuando existan causas que a su juicio pudieran afectar la celebración o</w:t>
      </w:r>
      <w:r>
        <w:rPr>
          <w:rFonts w:ascii="Arial" w:hAnsi="Arial" w:cs="Arial"/>
          <w:sz w:val="24"/>
          <w:szCs w:val="24"/>
        </w:rPr>
        <w:t xml:space="preserve"> </w:t>
      </w:r>
      <w:r w:rsidRPr="00C04C29">
        <w:rPr>
          <w:rFonts w:ascii="Arial" w:hAnsi="Arial" w:cs="Arial"/>
          <w:sz w:val="24"/>
          <w:szCs w:val="24"/>
        </w:rPr>
        <w:t>desarrollo de las mismas; y</w:t>
      </w:r>
    </w:p>
    <w:p w:rsidR="00C04C29" w:rsidRPr="00C04C29" w:rsidRDefault="00C04C29" w:rsidP="00C04C29">
      <w:pPr>
        <w:suppressAutoHyphens/>
        <w:spacing w:after="0" w:line="240" w:lineRule="auto"/>
        <w:jc w:val="both"/>
        <w:rPr>
          <w:rFonts w:ascii="Arial" w:hAnsi="Arial" w:cs="Arial"/>
          <w:sz w:val="24"/>
          <w:szCs w:val="24"/>
        </w:rPr>
      </w:pPr>
    </w:p>
    <w:p w:rsidR="00C04C29" w:rsidRDefault="00C04C29" w:rsidP="00C04C29">
      <w:pPr>
        <w:suppressAutoHyphens/>
        <w:spacing w:after="0" w:line="240" w:lineRule="auto"/>
        <w:jc w:val="both"/>
        <w:rPr>
          <w:rFonts w:ascii="Arial" w:hAnsi="Arial" w:cs="Arial"/>
          <w:sz w:val="24"/>
          <w:szCs w:val="24"/>
        </w:rPr>
      </w:pPr>
      <w:r w:rsidRPr="00C04C29">
        <w:rPr>
          <w:rFonts w:ascii="Arial" w:hAnsi="Arial" w:cs="Arial"/>
          <w:sz w:val="24"/>
          <w:szCs w:val="24"/>
        </w:rPr>
        <w:t>V. Las demás que señalen la Ley, este Reglamento y otras disposiciones legales</w:t>
      </w:r>
      <w:r>
        <w:rPr>
          <w:rFonts w:ascii="Arial" w:hAnsi="Arial" w:cs="Arial"/>
          <w:sz w:val="24"/>
          <w:szCs w:val="24"/>
        </w:rPr>
        <w:t>.</w:t>
      </w:r>
    </w:p>
    <w:p w:rsidR="00C04C29" w:rsidRDefault="00C04C29" w:rsidP="00C04C29">
      <w:pPr>
        <w:suppressAutoHyphens/>
        <w:spacing w:after="0" w:line="240" w:lineRule="auto"/>
        <w:jc w:val="both"/>
        <w:rPr>
          <w:rFonts w:ascii="Arial" w:hAnsi="Arial" w:cs="Arial"/>
          <w:sz w:val="24"/>
          <w:szCs w:val="24"/>
        </w:rPr>
      </w:pPr>
    </w:p>
    <w:p w:rsidR="00C04C29" w:rsidRDefault="00C04C29" w:rsidP="00C04C29">
      <w:pPr>
        <w:suppressAutoHyphens/>
        <w:spacing w:after="0" w:line="240" w:lineRule="auto"/>
        <w:jc w:val="both"/>
        <w:rPr>
          <w:rFonts w:ascii="Arial" w:hAnsi="Arial" w:cs="Arial"/>
          <w:sz w:val="24"/>
          <w:szCs w:val="24"/>
        </w:rPr>
      </w:pPr>
      <w:r>
        <w:rPr>
          <w:rFonts w:ascii="Arial" w:hAnsi="Arial" w:cs="Arial"/>
          <w:b/>
          <w:sz w:val="24"/>
          <w:szCs w:val="24"/>
        </w:rPr>
        <w:t>Artículo 12.</w:t>
      </w:r>
      <w:r>
        <w:rPr>
          <w:rFonts w:ascii="Arial" w:hAnsi="Arial" w:cs="Arial"/>
          <w:sz w:val="24"/>
          <w:szCs w:val="24"/>
        </w:rPr>
        <w:t xml:space="preserve"> </w:t>
      </w:r>
      <w:r w:rsidRPr="00C04C29">
        <w:rPr>
          <w:rFonts w:ascii="Arial" w:hAnsi="Arial" w:cs="Arial"/>
          <w:sz w:val="24"/>
          <w:szCs w:val="24"/>
        </w:rPr>
        <w:t xml:space="preserve">Las ausencias del Presidente del Consejo </w:t>
      </w:r>
      <w:r>
        <w:rPr>
          <w:rFonts w:ascii="Arial" w:hAnsi="Arial" w:cs="Arial"/>
          <w:sz w:val="24"/>
          <w:szCs w:val="24"/>
        </w:rPr>
        <w:t>podrán ser</w:t>
      </w:r>
      <w:r w:rsidRPr="00C04C29">
        <w:rPr>
          <w:rFonts w:ascii="Arial" w:hAnsi="Arial" w:cs="Arial"/>
          <w:sz w:val="24"/>
          <w:szCs w:val="24"/>
        </w:rPr>
        <w:t xml:space="preserve"> suplidas por el Vocal Secretario General de Gobierno</w:t>
      </w:r>
      <w:r>
        <w:rPr>
          <w:rFonts w:ascii="Arial" w:hAnsi="Arial" w:cs="Arial"/>
          <w:sz w:val="24"/>
          <w:szCs w:val="24"/>
        </w:rPr>
        <w:t>.</w:t>
      </w:r>
    </w:p>
    <w:p w:rsidR="005B7B3D" w:rsidRDefault="005B7B3D" w:rsidP="00C04C29">
      <w:pPr>
        <w:suppressAutoHyphens/>
        <w:spacing w:after="0" w:line="240" w:lineRule="auto"/>
        <w:jc w:val="both"/>
        <w:rPr>
          <w:rFonts w:ascii="Arial" w:hAnsi="Arial" w:cs="Arial"/>
          <w:sz w:val="24"/>
          <w:szCs w:val="24"/>
        </w:rPr>
      </w:pPr>
    </w:p>
    <w:p w:rsidR="005B7B3D" w:rsidRDefault="005B7B3D" w:rsidP="005B7B3D">
      <w:pPr>
        <w:suppressAutoHyphens/>
        <w:spacing w:after="0" w:line="240" w:lineRule="auto"/>
        <w:jc w:val="both"/>
        <w:rPr>
          <w:rFonts w:ascii="Arial" w:hAnsi="Arial" w:cs="Arial"/>
          <w:sz w:val="24"/>
          <w:szCs w:val="24"/>
        </w:rPr>
      </w:pPr>
      <w:r>
        <w:rPr>
          <w:rFonts w:ascii="Arial" w:hAnsi="Arial" w:cs="Arial"/>
          <w:b/>
          <w:sz w:val="24"/>
          <w:szCs w:val="24"/>
        </w:rPr>
        <w:t xml:space="preserve">Artículo 13.- </w:t>
      </w:r>
      <w:r>
        <w:rPr>
          <w:rFonts w:ascii="Arial" w:hAnsi="Arial" w:cs="Arial"/>
          <w:sz w:val="24"/>
          <w:szCs w:val="24"/>
        </w:rPr>
        <w:t>La Secretaria Técnica</w:t>
      </w:r>
      <w:r w:rsidRPr="005B7B3D">
        <w:rPr>
          <w:rFonts w:ascii="Arial" w:hAnsi="Arial" w:cs="Arial"/>
          <w:sz w:val="24"/>
          <w:szCs w:val="24"/>
        </w:rPr>
        <w:t xml:space="preserve"> tendrá</w:t>
      </w:r>
      <w:r w:rsidR="00EA613E">
        <w:rPr>
          <w:rFonts w:ascii="Arial" w:hAnsi="Arial" w:cs="Arial"/>
          <w:sz w:val="24"/>
          <w:szCs w:val="24"/>
        </w:rPr>
        <w:t>,</w:t>
      </w:r>
      <w:r w:rsidRPr="005B7B3D">
        <w:rPr>
          <w:rFonts w:ascii="Arial" w:hAnsi="Arial" w:cs="Arial"/>
          <w:sz w:val="24"/>
          <w:szCs w:val="24"/>
        </w:rPr>
        <w:t xml:space="preserve"> las siguientes atribuciones:</w:t>
      </w:r>
    </w:p>
    <w:p w:rsidR="005B7B3D" w:rsidRPr="005B7B3D" w:rsidRDefault="005B7B3D" w:rsidP="005B7B3D">
      <w:pPr>
        <w:suppressAutoHyphens/>
        <w:spacing w:after="0" w:line="240" w:lineRule="auto"/>
        <w:jc w:val="both"/>
        <w:rPr>
          <w:rFonts w:ascii="Arial" w:hAnsi="Arial" w:cs="Arial"/>
          <w:sz w:val="24"/>
          <w:szCs w:val="24"/>
        </w:rPr>
      </w:pPr>
    </w:p>
    <w:p w:rsidR="00876293" w:rsidRDefault="005B7B3D" w:rsidP="005B7B3D">
      <w:pPr>
        <w:suppressAutoHyphens/>
        <w:spacing w:after="0" w:line="240" w:lineRule="auto"/>
        <w:jc w:val="both"/>
        <w:rPr>
          <w:rFonts w:ascii="Arial" w:hAnsi="Arial" w:cs="Arial"/>
          <w:sz w:val="24"/>
          <w:szCs w:val="24"/>
        </w:rPr>
      </w:pPr>
      <w:r w:rsidRPr="005B7B3D">
        <w:rPr>
          <w:rFonts w:ascii="Arial" w:hAnsi="Arial" w:cs="Arial"/>
          <w:sz w:val="24"/>
          <w:szCs w:val="24"/>
        </w:rPr>
        <w:t xml:space="preserve">I. </w:t>
      </w:r>
      <w:r w:rsidR="00876293">
        <w:rPr>
          <w:rFonts w:ascii="Arial" w:hAnsi="Arial" w:cs="Arial"/>
          <w:sz w:val="24"/>
          <w:szCs w:val="24"/>
        </w:rPr>
        <w:t xml:space="preserve">Convocar a sesiones ordinarias </w:t>
      </w:r>
      <w:r w:rsidR="005C61EF">
        <w:rPr>
          <w:rFonts w:ascii="Arial" w:hAnsi="Arial" w:cs="Arial"/>
          <w:sz w:val="24"/>
          <w:szCs w:val="24"/>
        </w:rPr>
        <w:t>cada tres meses</w:t>
      </w:r>
      <w:r w:rsidR="00876293">
        <w:rPr>
          <w:rFonts w:ascii="Arial" w:hAnsi="Arial" w:cs="Arial"/>
          <w:sz w:val="24"/>
          <w:szCs w:val="24"/>
        </w:rPr>
        <w:t>, y a extraordinarias cuando considere necesario de acuerdo a las necesidades del Instituto;</w:t>
      </w:r>
    </w:p>
    <w:p w:rsidR="00EA613E" w:rsidRDefault="00EA613E" w:rsidP="005B7B3D">
      <w:pPr>
        <w:suppressAutoHyphens/>
        <w:spacing w:after="0" w:line="240" w:lineRule="auto"/>
        <w:jc w:val="both"/>
        <w:rPr>
          <w:rFonts w:ascii="Arial" w:hAnsi="Arial" w:cs="Arial"/>
          <w:sz w:val="24"/>
          <w:szCs w:val="24"/>
        </w:rPr>
      </w:pPr>
    </w:p>
    <w:p w:rsidR="00EA613E" w:rsidRDefault="00EA613E" w:rsidP="005B7B3D">
      <w:pPr>
        <w:suppressAutoHyphens/>
        <w:spacing w:after="0" w:line="240" w:lineRule="auto"/>
        <w:jc w:val="both"/>
        <w:rPr>
          <w:rFonts w:ascii="Arial" w:hAnsi="Arial" w:cs="Arial"/>
          <w:sz w:val="24"/>
          <w:szCs w:val="24"/>
        </w:rPr>
      </w:pPr>
      <w:r>
        <w:rPr>
          <w:rFonts w:ascii="Arial" w:hAnsi="Arial" w:cs="Arial"/>
          <w:sz w:val="24"/>
          <w:szCs w:val="24"/>
        </w:rPr>
        <w:t>II.- Tomar lista de asistencia y hacer la declaratoria de quorum legal;</w:t>
      </w:r>
    </w:p>
    <w:p w:rsidR="00876293" w:rsidRDefault="00876293" w:rsidP="005B7B3D">
      <w:pPr>
        <w:suppressAutoHyphens/>
        <w:spacing w:after="0" w:line="240" w:lineRule="auto"/>
        <w:jc w:val="both"/>
        <w:rPr>
          <w:rFonts w:ascii="Arial" w:hAnsi="Arial" w:cs="Arial"/>
          <w:sz w:val="24"/>
          <w:szCs w:val="24"/>
        </w:rPr>
      </w:pPr>
    </w:p>
    <w:p w:rsidR="005B7B3D" w:rsidRDefault="00876293" w:rsidP="005B7B3D">
      <w:pPr>
        <w:suppressAutoHyphens/>
        <w:spacing w:after="0" w:line="240" w:lineRule="auto"/>
        <w:jc w:val="both"/>
        <w:rPr>
          <w:rFonts w:ascii="Arial" w:hAnsi="Arial" w:cs="Arial"/>
          <w:sz w:val="24"/>
          <w:szCs w:val="24"/>
        </w:rPr>
      </w:pPr>
      <w:r>
        <w:rPr>
          <w:rFonts w:ascii="Arial" w:hAnsi="Arial" w:cs="Arial"/>
          <w:sz w:val="24"/>
          <w:szCs w:val="24"/>
        </w:rPr>
        <w:t>I</w:t>
      </w:r>
      <w:r w:rsidR="00EA613E">
        <w:rPr>
          <w:rFonts w:ascii="Arial" w:hAnsi="Arial" w:cs="Arial"/>
          <w:sz w:val="24"/>
          <w:szCs w:val="24"/>
        </w:rPr>
        <w:t>I</w:t>
      </w:r>
      <w:r>
        <w:rPr>
          <w:rFonts w:ascii="Arial" w:hAnsi="Arial" w:cs="Arial"/>
          <w:sz w:val="24"/>
          <w:szCs w:val="24"/>
        </w:rPr>
        <w:t xml:space="preserve">I. </w:t>
      </w:r>
      <w:r w:rsidR="005B7B3D" w:rsidRPr="005B7B3D">
        <w:rPr>
          <w:rFonts w:ascii="Arial" w:hAnsi="Arial" w:cs="Arial"/>
          <w:sz w:val="24"/>
          <w:szCs w:val="24"/>
        </w:rPr>
        <w:t>Proponer al presidente el orden del día de las sesiones;</w:t>
      </w:r>
    </w:p>
    <w:p w:rsidR="005B7B3D" w:rsidRPr="005B7B3D" w:rsidRDefault="005B7B3D" w:rsidP="005B7B3D">
      <w:pPr>
        <w:suppressAutoHyphens/>
        <w:spacing w:after="0" w:line="240" w:lineRule="auto"/>
        <w:jc w:val="both"/>
        <w:rPr>
          <w:rFonts w:ascii="Arial" w:hAnsi="Arial" w:cs="Arial"/>
          <w:sz w:val="24"/>
          <w:szCs w:val="24"/>
        </w:rPr>
      </w:pPr>
    </w:p>
    <w:p w:rsidR="005B7B3D" w:rsidRDefault="00876293" w:rsidP="005B7B3D">
      <w:pPr>
        <w:suppressAutoHyphens/>
        <w:spacing w:after="0" w:line="240" w:lineRule="auto"/>
        <w:jc w:val="both"/>
        <w:rPr>
          <w:rFonts w:ascii="Arial" w:hAnsi="Arial" w:cs="Arial"/>
          <w:sz w:val="24"/>
          <w:szCs w:val="24"/>
        </w:rPr>
      </w:pPr>
      <w:r>
        <w:rPr>
          <w:rFonts w:ascii="Arial" w:hAnsi="Arial" w:cs="Arial"/>
          <w:sz w:val="24"/>
          <w:szCs w:val="24"/>
        </w:rPr>
        <w:t>I</w:t>
      </w:r>
      <w:r w:rsidR="00EA613E">
        <w:rPr>
          <w:rFonts w:ascii="Arial" w:hAnsi="Arial" w:cs="Arial"/>
          <w:sz w:val="24"/>
          <w:szCs w:val="24"/>
        </w:rPr>
        <w:t>V</w:t>
      </w:r>
      <w:r w:rsidR="005B7B3D" w:rsidRPr="005B7B3D">
        <w:rPr>
          <w:rFonts w:ascii="Arial" w:hAnsi="Arial" w:cs="Arial"/>
          <w:sz w:val="24"/>
          <w:szCs w:val="24"/>
        </w:rPr>
        <w:t>. Levantar las actas de las sesiones;</w:t>
      </w:r>
    </w:p>
    <w:p w:rsidR="005B7B3D" w:rsidRPr="005B7B3D" w:rsidRDefault="005B7B3D" w:rsidP="005B7B3D">
      <w:pPr>
        <w:suppressAutoHyphens/>
        <w:spacing w:after="0" w:line="240" w:lineRule="auto"/>
        <w:jc w:val="both"/>
        <w:rPr>
          <w:rFonts w:ascii="Arial" w:hAnsi="Arial" w:cs="Arial"/>
          <w:sz w:val="24"/>
          <w:szCs w:val="24"/>
        </w:rPr>
      </w:pPr>
    </w:p>
    <w:p w:rsidR="005B7B3D" w:rsidRDefault="00876293" w:rsidP="005B7B3D">
      <w:pPr>
        <w:suppressAutoHyphens/>
        <w:spacing w:after="0" w:line="240" w:lineRule="auto"/>
        <w:jc w:val="both"/>
        <w:rPr>
          <w:rFonts w:ascii="Arial" w:hAnsi="Arial" w:cs="Arial"/>
          <w:sz w:val="24"/>
          <w:szCs w:val="24"/>
        </w:rPr>
      </w:pPr>
      <w:r>
        <w:rPr>
          <w:rFonts w:ascii="Arial" w:hAnsi="Arial" w:cs="Arial"/>
          <w:sz w:val="24"/>
          <w:szCs w:val="24"/>
        </w:rPr>
        <w:t>V</w:t>
      </w:r>
      <w:r w:rsidR="005B7B3D" w:rsidRPr="005B7B3D">
        <w:rPr>
          <w:rFonts w:ascii="Arial" w:hAnsi="Arial" w:cs="Arial"/>
          <w:sz w:val="24"/>
          <w:szCs w:val="24"/>
        </w:rPr>
        <w:t xml:space="preserve">. Remitir a </w:t>
      </w:r>
      <w:r w:rsidR="005B7B3D">
        <w:rPr>
          <w:rFonts w:ascii="Arial" w:hAnsi="Arial" w:cs="Arial"/>
          <w:sz w:val="24"/>
          <w:szCs w:val="24"/>
        </w:rPr>
        <w:t>las personas integrantes</w:t>
      </w:r>
      <w:r w:rsidR="005B7B3D" w:rsidRPr="005B7B3D">
        <w:rPr>
          <w:rFonts w:ascii="Arial" w:hAnsi="Arial" w:cs="Arial"/>
          <w:sz w:val="24"/>
          <w:szCs w:val="24"/>
        </w:rPr>
        <w:t xml:space="preserve"> del Consejo Directivo, por lo menos con la anticipación que establece el presente</w:t>
      </w:r>
      <w:r w:rsidR="005B7B3D">
        <w:rPr>
          <w:rFonts w:ascii="Arial" w:hAnsi="Arial" w:cs="Arial"/>
          <w:sz w:val="24"/>
          <w:szCs w:val="24"/>
        </w:rPr>
        <w:t xml:space="preserve"> </w:t>
      </w:r>
      <w:r w:rsidR="005B7B3D" w:rsidRPr="005B7B3D">
        <w:rPr>
          <w:rFonts w:ascii="Arial" w:hAnsi="Arial" w:cs="Arial"/>
          <w:sz w:val="24"/>
          <w:szCs w:val="24"/>
        </w:rPr>
        <w:t xml:space="preserve">Reglamento, las </w:t>
      </w:r>
      <w:r w:rsidR="005B7B3D">
        <w:rPr>
          <w:rFonts w:ascii="Arial" w:hAnsi="Arial" w:cs="Arial"/>
          <w:sz w:val="24"/>
          <w:szCs w:val="24"/>
        </w:rPr>
        <w:t>convocatorias para las sesiones</w:t>
      </w:r>
      <w:r w:rsidR="005B7B3D" w:rsidRPr="005B7B3D">
        <w:rPr>
          <w:rFonts w:ascii="Arial" w:hAnsi="Arial" w:cs="Arial"/>
          <w:sz w:val="24"/>
          <w:szCs w:val="24"/>
        </w:rPr>
        <w:t>;</w:t>
      </w:r>
    </w:p>
    <w:p w:rsidR="005B7B3D" w:rsidRPr="005B7B3D" w:rsidRDefault="005B7B3D" w:rsidP="005B7B3D">
      <w:pPr>
        <w:suppressAutoHyphens/>
        <w:spacing w:after="0" w:line="240" w:lineRule="auto"/>
        <w:jc w:val="both"/>
        <w:rPr>
          <w:rFonts w:ascii="Arial" w:hAnsi="Arial" w:cs="Arial"/>
          <w:sz w:val="24"/>
          <w:szCs w:val="24"/>
        </w:rPr>
      </w:pPr>
    </w:p>
    <w:p w:rsidR="005B7B3D" w:rsidRDefault="005B7B3D" w:rsidP="005B7B3D">
      <w:pPr>
        <w:suppressAutoHyphens/>
        <w:spacing w:after="0" w:line="240" w:lineRule="auto"/>
        <w:jc w:val="both"/>
        <w:rPr>
          <w:rFonts w:ascii="Arial" w:hAnsi="Arial" w:cs="Arial"/>
          <w:sz w:val="24"/>
          <w:szCs w:val="24"/>
        </w:rPr>
      </w:pPr>
      <w:r w:rsidRPr="005B7B3D">
        <w:rPr>
          <w:rFonts w:ascii="Arial" w:hAnsi="Arial" w:cs="Arial"/>
          <w:sz w:val="24"/>
          <w:szCs w:val="24"/>
        </w:rPr>
        <w:t>V</w:t>
      </w:r>
      <w:r w:rsidR="00EA613E">
        <w:rPr>
          <w:rFonts w:ascii="Arial" w:hAnsi="Arial" w:cs="Arial"/>
          <w:sz w:val="24"/>
          <w:szCs w:val="24"/>
        </w:rPr>
        <w:t>I</w:t>
      </w:r>
      <w:r w:rsidRPr="005B7B3D">
        <w:rPr>
          <w:rFonts w:ascii="Arial" w:hAnsi="Arial" w:cs="Arial"/>
          <w:sz w:val="24"/>
          <w:szCs w:val="24"/>
        </w:rPr>
        <w:t>. Asistir a la sesión con voz y voto;</w:t>
      </w:r>
    </w:p>
    <w:p w:rsidR="005B7B3D" w:rsidRPr="005B7B3D" w:rsidRDefault="005B7B3D" w:rsidP="005B7B3D">
      <w:pPr>
        <w:suppressAutoHyphens/>
        <w:spacing w:after="0" w:line="240" w:lineRule="auto"/>
        <w:jc w:val="both"/>
        <w:rPr>
          <w:rFonts w:ascii="Arial" w:hAnsi="Arial" w:cs="Arial"/>
          <w:sz w:val="24"/>
          <w:szCs w:val="24"/>
        </w:rPr>
      </w:pPr>
    </w:p>
    <w:p w:rsidR="005B7B3D" w:rsidRDefault="005B7B3D" w:rsidP="005B7B3D">
      <w:pPr>
        <w:suppressAutoHyphens/>
        <w:spacing w:after="0" w:line="240" w:lineRule="auto"/>
        <w:jc w:val="both"/>
        <w:rPr>
          <w:rFonts w:ascii="Arial" w:hAnsi="Arial" w:cs="Arial"/>
          <w:sz w:val="24"/>
          <w:szCs w:val="24"/>
        </w:rPr>
      </w:pPr>
      <w:r w:rsidRPr="005B7B3D">
        <w:rPr>
          <w:rFonts w:ascii="Arial" w:hAnsi="Arial" w:cs="Arial"/>
          <w:sz w:val="24"/>
          <w:szCs w:val="24"/>
        </w:rPr>
        <w:t>V</w:t>
      </w:r>
      <w:r w:rsidR="00EA613E">
        <w:rPr>
          <w:rFonts w:ascii="Arial" w:hAnsi="Arial" w:cs="Arial"/>
          <w:sz w:val="24"/>
          <w:szCs w:val="24"/>
        </w:rPr>
        <w:t>I</w:t>
      </w:r>
      <w:r w:rsidR="00876293">
        <w:rPr>
          <w:rFonts w:ascii="Arial" w:hAnsi="Arial" w:cs="Arial"/>
          <w:sz w:val="24"/>
          <w:szCs w:val="24"/>
        </w:rPr>
        <w:t>I</w:t>
      </w:r>
      <w:r w:rsidRPr="005B7B3D">
        <w:rPr>
          <w:rFonts w:ascii="Arial" w:hAnsi="Arial" w:cs="Arial"/>
          <w:sz w:val="24"/>
          <w:szCs w:val="24"/>
        </w:rPr>
        <w:t>. Comunicar a quien corresponda, para la ejecución y seguimiento, los acuerdos tomados en las sesiones;</w:t>
      </w:r>
      <w:r>
        <w:rPr>
          <w:rFonts w:ascii="Arial" w:hAnsi="Arial" w:cs="Arial"/>
          <w:sz w:val="24"/>
          <w:szCs w:val="24"/>
        </w:rPr>
        <w:t xml:space="preserve"> </w:t>
      </w:r>
      <w:r w:rsidRPr="005B7B3D">
        <w:rPr>
          <w:rFonts w:ascii="Arial" w:hAnsi="Arial" w:cs="Arial"/>
          <w:sz w:val="24"/>
          <w:szCs w:val="24"/>
        </w:rPr>
        <w:t>y</w:t>
      </w:r>
    </w:p>
    <w:p w:rsidR="005B7B3D" w:rsidRPr="005B7B3D" w:rsidRDefault="005B7B3D" w:rsidP="005B7B3D">
      <w:pPr>
        <w:suppressAutoHyphens/>
        <w:spacing w:after="0" w:line="240" w:lineRule="auto"/>
        <w:jc w:val="both"/>
        <w:rPr>
          <w:rFonts w:ascii="Arial" w:hAnsi="Arial" w:cs="Arial"/>
          <w:sz w:val="24"/>
          <w:szCs w:val="24"/>
        </w:rPr>
      </w:pPr>
    </w:p>
    <w:p w:rsidR="005B7B3D" w:rsidRPr="005B7B3D" w:rsidRDefault="005B7B3D" w:rsidP="005B7B3D">
      <w:pPr>
        <w:suppressAutoHyphens/>
        <w:spacing w:after="0" w:line="240" w:lineRule="auto"/>
        <w:jc w:val="both"/>
        <w:rPr>
          <w:rFonts w:ascii="Arial" w:hAnsi="Arial" w:cs="Arial"/>
          <w:sz w:val="24"/>
          <w:szCs w:val="24"/>
        </w:rPr>
      </w:pPr>
      <w:r w:rsidRPr="005B7B3D">
        <w:rPr>
          <w:rFonts w:ascii="Arial" w:hAnsi="Arial" w:cs="Arial"/>
          <w:sz w:val="24"/>
          <w:szCs w:val="24"/>
        </w:rPr>
        <w:t>VI</w:t>
      </w:r>
      <w:r w:rsidR="00876293">
        <w:rPr>
          <w:rFonts w:ascii="Arial" w:hAnsi="Arial" w:cs="Arial"/>
          <w:sz w:val="24"/>
          <w:szCs w:val="24"/>
        </w:rPr>
        <w:t>I</w:t>
      </w:r>
      <w:r w:rsidR="00EA613E">
        <w:rPr>
          <w:rFonts w:ascii="Arial" w:hAnsi="Arial" w:cs="Arial"/>
          <w:sz w:val="24"/>
          <w:szCs w:val="24"/>
        </w:rPr>
        <w:t>I</w:t>
      </w:r>
      <w:r w:rsidRPr="005B7B3D">
        <w:rPr>
          <w:rFonts w:ascii="Arial" w:hAnsi="Arial" w:cs="Arial"/>
          <w:sz w:val="24"/>
          <w:szCs w:val="24"/>
        </w:rPr>
        <w:t>. Las demás que le otorgue el Consejo Directivo, la Ley, este Reglamento y otras disposiciones legales.</w:t>
      </w:r>
    </w:p>
    <w:p w:rsidR="00C04C29" w:rsidRDefault="00C04C29" w:rsidP="00C04C29">
      <w:pPr>
        <w:suppressAutoHyphens/>
        <w:spacing w:after="0" w:line="240" w:lineRule="auto"/>
        <w:jc w:val="both"/>
        <w:rPr>
          <w:rFonts w:ascii="Arial" w:hAnsi="Arial" w:cs="Arial"/>
          <w:sz w:val="24"/>
          <w:szCs w:val="24"/>
        </w:rPr>
      </w:pPr>
    </w:p>
    <w:p w:rsidR="005B7B3D" w:rsidRDefault="005B7B3D" w:rsidP="00C04C29">
      <w:pPr>
        <w:suppressAutoHyphens/>
        <w:spacing w:after="0" w:line="240" w:lineRule="auto"/>
        <w:jc w:val="both"/>
        <w:rPr>
          <w:rFonts w:ascii="Arial" w:hAnsi="Arial" w:cs="Arial"/>
          <w:sz w:val="24"/>
          <w:szCs w:val="24"/>
        </w:rPr>
      </w:pPr>
      <w:r>
        <w:rPr>
          <w:rFonts w:ascii="Arial" w:hAnsi="Arial" w:cs="Arial"/>
          <w:b/>
          <w:sz w:val="24"/>
          <w:szCs w:val="24"/>
        </w:rPr>
        <w:t xml:space="preserve">Artículo </w:t>
      </w:r>
      <w:r w:rsidR="00FE4463">
        <w:rPr>
          <w:rFonts w:ascii="Arial" w:hAnsi="Arial" w:cs="Arial"/>
          <w:b/>
          <w:sz w:val="24"/>
          <w:szCs w:val="24"/>
        </w:rPr>
        <w:t>14.</w:t>
      </w:r>
      <w:r>
        <w:rPr>
          <w:rFonts w:ascii="Arial" w:hAnsi="Arial" w:cs="Arial"/>
          <w:b/>
          <w:sz w:val="24"/>
          <w:szCs w:val="24"/>
        </w:rPr>
        <w:t xml:space="preserve"> </w:t>
      </w:r>
      <w:r>
        <w:rPr>
          <w:rFonts w:ascii="Arial" w:hAnsi="Arial" w:cs="Arial"/>
          <w:sz w:val="24"/>
          <w:szCs w:val="24"/>
        </w:rPr>
        <w:t xml:space="preserve">Las ausencias de la Secretaria Técnica del Consejo podrán ser suplidas por la Coordinación </w:t>
      </w:r>
      <w:r w:rsidR="00EE0F9C">
        <w:rPr>
          <w:rFonts w:ascii="Arial" w:hAnsi="Arial" w:cs="Arial"/>
          <w:sz w:val="24"/>
          <w:szCs w:val="24"/>
        </w:rPr>
        <w:t>Jurídica</w:t>
      </w:r>
      <w:r>
        <w:rPr>
          <w:rFonts w:ascii="Arial" w:hAnsi="Arial" w:cs="Arial"/>
          <w:sz w:val="24"/>
          <w:szCs w:val="24"/>
        </w:rPr>
        <w:t xml:space="preserve"> del Instituto </w:t>
      </w:r>
      <w:r w:rsidR="00EE0F9C">
        <w:rPr>
          <w:rFonts w:ascii="Arial" w:hAnsi="Arial" w:cs="Arial"/>
          <w:sz w:val="24"/>
          <w:szCs w:val="24"/>
        </w:rPr>
        <w:t>o por la Coordinación que ésta determina</w:t>
      </w:r>
      <w:r>
        <w:rPr>
          <w:rFonts w:ascii="Arial" w:hAnsi="Arial" w:cs="Arial"/>
          <w:sz w:val="24"/>
          <w:szCs w:val="24"/>
        </w:rPr>
        <w:t xml:space="preserve"> de acuerdo a la materia de la sesión a desarrollar.</w:t>
      </w:r>
    </w:p>
    <w:p w:rsidR="00FE4463" w:rsidRDefault="00FE4463" w:rsidP="00C04C29">
      <w:pPr>
        <w:suppressAutoHyphens/>
        <w:spacing w:after="0" w:line="240" w:lineRule="auto"/>
        <w:jc w:val="both"/>
        <w:rPr>
          <w:rFonts w:ascii="Arial" w:hAnsi="Arial" w:cs="Arial"/>
          <w:sz w:val="24"/>
          <w:szCs w:val="24"/>
        </w:rPr>
      </w:pPr>
    </w:p>
    <w:p w:rsidR="00FE4463" w:rsidRDefault="00FE4463" w:rsidP="00FE4463">
      <w:pPr>
        <w:suppressAutoHyphens/>
        <w:spacing w:after="0" w:line="240" w:lineRule="auto"/>
        <w:jc w:val="both"/>
        <w:rPr>
          <w:rFonts w:ascii="Arial" w:hAnsi="Arial" w:cs="Arial"/>
          <w:sz w:val="24"/>
          <w:szCs w:val="24"/>
        </w:rPr>
      </w:pPr>
      <w:r>
        <w:rPr>
          <w:rFonts w:ascii="Arial" w:hAnsi="Arial" w:cs="Arial"/>
          <w:b/>
          <w:sz w:val="24"/>
          <w:szCs w:val="24"/>
        </w:rPr>
        <w:t xml:space="preserve">Artículo 15. </w:t>
      </w:r>
      <w:r>
        <w:rPr>
          <w:rFonts w:ascii="Arial" w:hAnsi="Arial" w:cs="Arial"/>
          <w:sz w:val="24"/>
          <w:szCs w:val="24"/>
        </w:rPr>
        <w:t>Quienes integran el</w:t>
      </w:r>
      <w:r w:rsidRPr="00FE4463">
        <w:rPr>
          <w:rFonts w:ascii="Arial" w:hAnsi="Arial" w:cs="Arial"/>
          <w:sz w:val="24"/>
          <w:szCs w:val="24"/>
        </w:rPr>
        <w:t xml:space="preserve"> Consejo Directivo tendrán, las siguientes atribuciones genéricas:</w:t>
      </w:r>
    </w:p>
    <w:p w:rsidR="00FE4463" w:rsidRPr="00FE4463" w:rsidRDefault="00FE4463" w:rsidP="00FE4463">
      <w:pPr>
        <w:suppressAutoHyphens/>
        <w:spacing w:after="0" w:line="240" w:lineRule="auto"/>
        <w:jc w:val="both"/>
        <w:rPr>
          <w:rFonts w:ascii="Arial" w:hAnsi="Arial" w:cs="Arial"/>
          <w:sz w:val="24"/>
          <w:szCs w:val="24"/>
        </w:rPr>
      </w:pPr>
    </w:p>
    <w:p w:rsidR="00FE4463" w:rsidRDefault="00FE4463" w:rsidP="00FE4463">
      <w:pPr>
        <w:suppressAutoHyphens/>
        <w:spacing w:after="0" w:line="240" w:lineRule="auto"/>
        <w:jc w:val="both"/>
        <w:rPr>
          <w:rFonts w:ascii="Arial" w:hAnsi="Arial" w:cs="Arial"/>
          <w:sz w:val="24"/>
          <w:szCs w:val="24"/>
        </w:rPr>
      </w:pPr>
      <w:r w:rsidRPr="00FE4463">
        <w:rPr>
          <w:rFonts w:ascii="Arial" w:hAnsi="Arial" w:cs="Arial"/>
          <w:sz w:val="24"/>
          <w:szCs w:val="24"/>
        </w:rPr>
        <w:t>I. Asistir a las sesiones;</w:t>
      </w:r>
    </w:p>
    <w:p w:rsidR="00EA613E" w:rsidRDefault="00EA613E" w:rsidP="00FE4463">
      <w:pPr>
        <w:suppressAutoHyphens/>
        <w:spacing w:after="0" w:line="240" w:lineRule="auto"/>
        <w:jc w:val="both"/>
        <w:rPr>
          <w:rFonts w:ascii="Arial" w:hAnsi="Arial" w:cs="Arial"/>
          <w:sz w:val="24"/>
          <w:szCs w:val="24"/>
        </w:rPr>
      </w:pPr>
    </w:p>
    <w:p w:rsidR="00EA613E" w:rsidRDefault="00EA613E" w:rsidP="00FE4463">
      <w:pPr>
        <w:suppressAutoHyphens/>
        <w:spacing w:after="0" w:line="240" w:lineRule="auto"/>
        <w:jc w:val="both"/>
        <w:rPr>
          <w:rFonts w:ascii="Arial" w:hAnsi="Arial" w:cs="Arial"/>
          <w:sz w:val="24"/>
          <w:szCs w:val="24"/>
        </w:rPr>
      </w:pPr>
      <w:r>
        <w:rPr>
          <w:rFonts w:ascii="Arial" w:hAnsi="Arial" w:cs="Arial"/>
          <w:sz w:val="24"/>
          <w:szCs w:val="24"/>
        </w:rPr>
        <w:t>II. Hacer uso del derecho de voz y voto;</w:t>
      </w:r>
    </w:p>
    <w:p w:rsidR="00FE4463" w:rsidRPr="00FE4463" w:rsidRDefault="00FE4463" w:rsidP="00FE4463">
      <w:pPr>
        <w:suppressAutoHyphens/>
        <w:spacing w:after="0" w:line="240" w:lineRule="auto"/>
        <w:jc w:val="both"/>
        <w:rPr>
          <w:rFonts w:ascii="Arial" w:hAnsi="Arial" w:cs="Arial"/>
          <w:sz w:val="24"/>
          <w:szCs w:val="24"/>
        </w:rPr>
      </w:pPr>
    </w:p>
    <w:p w:rsidR="00FE4463" w:rsidRDefault="00FE4463" w:rsidP="00FE4463">
      <w:pPr>
        <w:suppressAutoHyphens/>
        <w:spacing w:after="0" w:line="240" w:lineRule="auto"/>
        <w:jc w:val="both"/>
        <w:rPr>
          <w:rFonts w:ascii="Arial" w:hAnsi="Arial" w:cs="Arial"/>
          <w:sz w:val="24"/>
          <w:szCs w:val="24"/>
        </w:rPr>
      </w:pPr>
      <w:r w:rsidRPr="00FE4463">
        <w:rPr>
          <w:rFonts w:ascii="Arial" w:hAnsi="Arial" w:cs="Arial"/>
          <w:sz w:val="24"/>
          <w:szCs w:val="24"/>
        </w:rPr>
        <w:t>I</w:t>
      </w:r>
      <w:r w:rsidR="00EA613E">
        <w:rPr>
          <w:rFonts w:ascii="Arial" w:hAnsi="Arial" w:cs="Arial"/>
          <w:sz w:val="24"/>
          <w:szCs w:val="24"/>
        </w:rPr>
        <w:t>I</w:t>
      </w:r>
      <w:r w:rsidRPr="00FE4463">
        <w:rPr>
          <w:rFonts w:ascii="Arial" w:hAnsi="Arial" w:cs="Arial"/>
          <w:sz w:val="24"/>
          <w:szCs w:val="24"/>
        </w:rPr>
        <w:t>I. Proponer al Consejo Directivo, para su aprobación, el nombramiento de sus suplentes;</w:t>
      </w:r>
    </w:p>
    <w:p w:rsidR="00FE4463" w:rsidRPr="00FE4463" w:rsidRDefault="00FE4463" w:rsidP="00FE4463">
      <w:pPr>
        <w:suppressAutoHyphens/>
        <w:spacing w:after="0" w:line="240" w:lineRule="auto"/>
        <w:jc w:val="both"/>
        <w:rPr>
          <w:rFonts w:ascii="Arial" w:hAnsi="Arial" w:cs="Arial"/>
          <w:sz w:val="24"/>
          <w:szCs w:val="24"/>
        </w:rPr>
      </w:pPr>
    </w:p>
    <w:p w:rsidR="00FE4463" w:rsidRDefault="00EA613E" w:rsidP="00FE4463">
      <w:pPr>
        <w:suppressAutoHyphens/>
        <w:spacing w:after="0" w:line="240" w:lineRule="auto"/>
        <w:jc w:val="both"/>
        <w:rPr>
          <w:rFonts w:ascii="Arial" w:hAnsi="Arial" w:cs="Arial"/>
          <w:sz w:val="24"/>
          <w:szCs w:val="24"/>
        </w:rPr>
      </w:pPr>
      <w:r>
        <w:rPr>
          <w:rFonts w:ascii="Arial" w:hAnsi="Arial" w:cs="Arial"/>
          <w:sz w:val="24"/>
          <w:szCs w:val="24"/>
        </w:rPr>
        <w:t>IV</w:t>
      </w:r>
      <w:r w:rsidR="00FE4463" w:rsidRPr="00FE4463">
        <w:rPr>
          <w:rFonts w:ascii="Arial" w:hAnsi="Arial" w:cs="Arial"/>
          <w:sz w:val="24"/>
          <w:szCs w:val="24"/>
        </w:rPr>
        <w:t>. Proponer al Consejo Directivo, en la esfera de su competencia, la inclusión de asuntos para ser tratados en</w:t>
      </w:r>
      <w:r w:rsidR="00FE4463">
        <w:rPr>
          <w:rFonts w:ascii="Arial" w:hAnsi="Arial" w:cs="Arial"/>
          <w:sz w:val="24"/>
          <w:szCs w:val="24"/>
        </w:rPr>
        <w:t xml:space="preserve"> </w:t>
      </w:r>
      <w:r w:rsidR="00FE4463" w:rsidRPr="00FE4463">
        <w:rPr>
          <w:rFonts w:ascii="Arial" w:hAnsi="Arial" w:cs="Arial"/>
          <w:sz w:val="24"/>
          <w:szCs w:val="24"/>
        </w:rPr>
        <w:t>sesiones subsecuentes; y</w:t>
      </w:r>
    </w:p>
    <w:p w:rsidR="00FE4463" w:rsidRPr="00FE4463" w:rsidRDefault="00FE4463" w:rsidP="00FE4463">
      <w:pPr>
        <w:suppressAutoHyphens/>
        <w:spacing w:after="0" w:line="240" w:lineRule="auto"/>
        <w:jc w:val="both"/>
        <w:rPr>
          <w:rFonts w:ascii="Arial" w:hAnsi="Arial" w:cs="Arial"/>
          <w:sz w:val="24"/>
          <w:szCs w:val="24"/>
        </w:rPr>
      </w:pPr>
    </w:p>
    <w:p w:rsidR="00FE4463" w:rsidRPr="00FE4463" w:rsidRDefault="00FE4463" w:rsidP="00FE4463">
      <w:pPr>
        <w:suppressAutoHyphens/>
        <w:spacing w:after="0" w:line="240" w:lineRule="auto"/>
        <w:jc w:val="both"/>
        <w:rPr>
          <w:rFonts w:ascii="Arial" w:hAnsi="Arial" w:cs="Arial"/>
          <w:sz w:val="24"/>
          <w:szCs w:val="24"/>
        </w:rPr>
      </w:pPr>
      <w:r w:rsidRPr="00FE4463">
        <w:rPr>
          <w:rFonts w:ascii="Arial" w:hAnsi="Arial" w:cs="Arial"/>
          <w:sz w:val="24"/>
          <w:szCs w:val="24"/>
        </w:rPr>
        <w:t>V. Las demás que señalen la Ley, este Reglamento y otras disposiciones legales.</w:t>
      </w:r>
    </w:p>
    <w:p w:rsidR="005B7B3D" w:rsidRPr="005B7B3D" w:rsidRDefault="005B7B3D" w:rsidP="00C04C29">
      <w:pPr>
        <w:suppressAutoHyphens/>
        <w:spacing w:after="0" w:line="240" w:lineRule="auto"/>
        <w:jc w:val="both"/>
        <w:rPr>
          <w:rFonts w:ascii="Arial" w:hAnsi="Arial" w:cs="Arial"/>
          <w:b/>
          <w:sz w:val="24"/>
          <w:szCs w:val="24"/>
        </w:rPr>
      </w:pPr>
    </w:p>
    <w:p w:rsidR="00C04C29" w:rsidRDefault="00C04C29" w:rsidP="00C04C29">
      <w:pPr>
        <w:suppressAutoHyphens/>
        <w:spacing w:after="0" w:line="240" w:lineRule="auto"/>
        <w:jc w:val="both"/>
        <w:rPr>
          <w:rFonts w:ascii="Arial" w:hAnsi="Arial" w:cs="Arial"/>
          <w:sz w:val="24"/>
          <w:szCs w:val="24"/>
        </w:rPr>
      </w:pPr>
      <w:r w:rsidRPr="00C04C29">
        <w:rPr>
          <w:rFonts w:ascii="Arial" w:hAnsi="Arial" w:cs="Arial"/>
          <w:sz w:val="24"/>
          <w:szCs w:val="24"/>
        </w:rPr>
        <w:t>Los Vocales del Consejo podrán designar servidores públicos de su respectiva dependencia</w:t>
      </w:r>
      <w:r w:rsidR="00EE0F9C">
        <w:rPr>
          <w:rFonts w:ascii="Arial" w:hAnsi="Arial" w:cs="Arial"/>
          <w:sz w:val="24"/>
          <w:szCs w:val="24"/>
        </w:rPr>
        <w:t xml:space="preserve"> mediante el oficio correspondiente de designación,</w:t>
      </w:r>
      <w:r w:rsidRPr="00C04C29">
        <w:rPr>
          <w:rFonts w:ascii="Arial" w:hAnsi="Arial" w:cs="Arial"/>
          <w:sz w:val="24"/>
          <w:szCs w:val="24"/>
        </w:rPr>
        <w:t xml:space="preserve"> para que los representen en las sesiones a las que no puedan asistir, quienes tendrán derecho a voz y voto.</w:t>
      </w:r>
    </w:p>
    <w:p w:rsidR="00EA613E" w:rsidRDefault="00EA613E" w:rsidP="00C04C29">
      <w:pPr>
        <w:suppressAutoHyphens/>
        <w:spacing w:after="0" w:line="240" w:lineRule="auto"/>
        <w:jc w:val="both"/>
        <w:rPr>
          <w:rFonts w:ascii="Arial" w:hAnsi="Arial" w:cs="Arial"/>
          <w:sz w:val="24"/>
          <w:szCs w:val="24"/>
        </w:rPr>
      </w:pPr>
    </w:p>
    <w:p w:rsidR="00EA613E" w:rsidRDefault="00EA613E" w:rsidP="00C04C29">
      <w:pPr>
        <w:suppressAutoHyphens/>
        <w:spacing w:after="0" w:line="240" w:lineRule="auto"/>
        <w:jc w:val="both"/>
        <w:rPr>
          <w:rFonts w:ascii="Arial" w:hAnsi="Arial" w:cs="Arial"/>
          <w:sz w:val="24"/>
          <w:szCs w:val="24"/>
        </w:rPr>
      </w:pPr>
      <w:r>
        <w:rPr>
          <w:rFonts w:ascii="Arial" w:hAnsi="Arial" w:cs="Arial"/>
          <w:sz w:val="24"/>
          <w:szCs w:val="24"/>
        </w:rPr>
        <w:t>Las Consejeras del Instituto y las que hayan sido nombradas como asesoras, no podrán designar suplente; en caso de que asista alguna persona como representante de éstas, no tendrán voz ni voto.</w:t>
      </w:r>
    </w:p>
    <w:p w:rsidR="003B7169" w:rsidRPr="00C04C29" w:rsidRDefault="003B7169" w:rsidP="00C04C29">
      <w:pPr>
        <w:suppressAutoHyphens/>
        <w:spacing w:after="0" w:line="240" w:lineRule="auto"/>
        <w:jc w:val="both"/>
        <w:rPr>
          <w:rFonts w:ascii="Arial" w:hAnsi="Arial" w:cs="Arial"/>
          <w:sz w:val="24"/>
          <w:szCs w:val="24"/>
        </w:rPr>
      </w:pPr>
    </w:p>
    <w:p w:rsidR="003B7169" w:rsidRDefault="00EA613E" w:rsidP="00C04C29">
      <w:pPr>
        <w:suppressAutoHyphens/>
        <w:spacing w:after="0" w:line="240" w:lineRule="auto"/>
        <w:jc w:val="both"/>
        <w:rPr>
          <w:rFonts w:ascii="Arial" w:hAnsi="Arial" w:cs="Arial"/>
          <w:sz w:val="24"/>
          <w:szCs w:val="24"/>
        </w:rPr>
      </w:pPr>
      <w:r>
        <w:rPr>
          <w:rFonts w:ascii="Arial" w:hAnsi="Arial" w:cs="Arial"/>
          <w:b/>
          <w:sz w:val="24"/>
          <w:szCs w:val="24"/>
        </w:rPr>
        <w:t xml:space="preserve">Artículo 16. </w:t>
      </w:r>
      <w:r w:rsidR="00C04C29" w:rsidRPr="00C04C29">
        <w:rPr>
          <w:rFonts w:ascii="Arial" w:hAnsi="Arial" w:cs="Arial"/>
          <w:sz w:val="24"/>
          <w:szCs w:val="24"/>
        </w:rPr>
        <w:t xml:space="preserve">Cuando una Consejera o Asesora del Consejo falte a tres sesiones consecutivas sin causa justificada, la Directora General del Instituto le enviará un escrito, en el que la invite a regularizar su participación en el Consejo. </w:t>
      </w:r>
    </w:p>
    <w:p w:rsidR="003B7169" w:rsidRDefault="003B7169" w:rsidP="00C04C29">
      <w:pPr>
        <w:suppressAutoHyphens/>
        <w:spacing w:after="0" w:line="240" w:lineRule="auto"/>
        <w:jc w:val="both"/>
        <w:rPr>
          <w:rFonts w:ascii="Arial" w:hAnsi="Arial" w:cs="Arial"/>
          <w:sz w:val="24"/>
          <w:szCs w:val="24"/>
        </w:rPr>
      </w:pPr>
    </w:p>
    <w:p w:rsidR="003B7169" w:rsidRDefault="00C04C29" w:rsidP="00C04C29">
      <w:pPr>
        <w:suppressAutoHyphens/>
        <w:spacing w:after="0" w:line="240" w:lineRule="auto"/>
        <w:jc w:val="both"/>
        <w:rPr>
          <w:rFonts w:ascii="Arial" w:hAnsi="Arial" w:cs="Arial"/>
          <w:sz w:val="24"/>
          <w:szCs w:val="24"/>
        </w:rPr>
      </w:pPr>
      <w:r w:rsidRPr="00C04C29">
        <w:rPr>
          <w:rFonts w:ascii="Arial" w:hAnsi="Arial" w:cs="Arial"/>
          <w:sz w:val="24"/>
          <w:szCs w:val="24"/>
        </w:rPr>
        <w:t xml:space="preserve">En caso de que la Consejera o Asesora persista en su inasistencia, se </w:t>
      </w:r>
      <w:r w:rsidR="003B7169">
        <w:rPr>
          <w:rFonts w:ascii="Arial" w:hAnsi="Arial" w:cs="Arial"/>
          <w:sz w:val="24"/>
          <w:szCs w:val="24"/>
        </w:rPr>
        <w:t>procederá a su reemplazo. En éste supuesto, se deberá convocar a sesión, informando previamente el motivo de la misma para que en ésta se realicen las propuestas y de entre éstas se elija la consejera sustituta.</w:t>
      </w:r>
    </w:p>
    <w:p w:rsidR="003B7169" w:rsidRDefault="003B7169" w:rsidP="00C04C29">
      <w:pPr>
        <w:suppressAutoHyphens/>
        <w:spacing w:after="0" w:line="240" w:lineRule="auto"/>
        <w:jc w:val="both"/>
        <w:rPr>
          <w:rFonts w:ascii="Arial" w:hAnsi="Arial" w:cs="Arial"/>
          <w:sz w:val="24"/>
          <w:szCs w:val="24"/>
        </w:rPr>
      </w:pPr>
    </w:p>
    <w:p w:rsidR="003B7169" w:rsidRDefault="003B7169" w:rsidP="00C04C29">
      <w:pPr>
        <w:suppressAutoHyphens/>
        <w:spacing w:after="0" w:line="240" w:lineRule="auto"/>
        <w:jc w:val="both"/>
        <w:rPr>
          <w:rFonts w:ascii="Arial" w:hAnsi="Arial" w:cs="Arial"/>
          <w:sz w:val="24"/>
          <w:szCs w:val="24"/>
        </w:rPr>
      </w:pPr>
      <w:r>
        <w:rPr>
          <w:rFonts w:ascii="Arial" w:hAnsi="Arial" w:cs="Arial"/>
          <w:sz w:val="24"/>
          <w:szCs w:val="24"/>
        </w:rPr>
        <w:t xml:space="preserve">Para que se entienda por aprobada la consejera sustituta, se deberá contar con la aprobación de la mayoría de integrantes del Consejo que se encuentren presentes. </w:t>
      </w:r>
    </w:p>
    <w:p w:rsidR="00575A24" w:rsidRDefault="00575A24" w:rsidP="00C04C29">
      <w:pPr>
        <w:suppressAutoHyphens/>
        <w:spacing w:after="0" w:line="240" w:lineRule="auto"/>
        <w:jc w:val="both"/>
        <w:rPr>
          <w:rFonts w:ascii="Arial" w:hAnsi="Arial" w:cs="Arial"/>
          <w:sz w:val="24"/>
          <w:szCs w:val="24"/>
        </w:rPr>
      </w:pPr>
    </w:p>
    <w:p w:rsidR="00575A24" w:rsidRPr="00575A24" w:rsidRDefault="00575A24" w:rsidP="00575A24">
      <w:pPr>
        <w:suppressAutoHyphens/>
        <w:spacing w:after="0" w:line="240" w:lineRule="auto"/>
        <w:jc w:val="center"/>
        <w:rPr>
          <w:rFonts w:ascii="Arial" w:hAnsi="Arial" w:cs="Arial"/>
          <w:b/>
          <w:sz w:val="24"/>
          <w:szCs w:val="24"/>
        </w:rPr>
      </w:pPr>
      <w:r w:rsidRPr="00575A24">
        <w:rPr>
          <w:rFonts w:ascii="Arial" w:hAnsi="Arial" w:cs="Arial"/>
          <w:b/>
          <w:sz w:val="24"/>
          <w:szCs w:val="24"/>
        </w:rPr>
        <w:t>SECCIÓN II</w:t>
      </w:r>
    </w:p>
    <w:p w:rsidR="00575A24" w:rsidRPr="00575A24" w:rsidRDefault="00575A24" w:rsidP="00575A24">
      <w:pPr>
        <w:suppressAutoHyphens/>
        <w:spacing w:after="0" w:line="240" w:lineRule="auto"/>
        <w:jc w:val="center"/>
        <w:rPr>
          <w:rFonts w:ascii="Arial" w:hAnsi="Arial" w:cs="Arial"/>
          <w:b/>
          <w:sz w:val="24"/>
          <w:szCs w:val="24"/>
        </w:rPr>
      </w:pPr>
      <w:r w:rsidRPr="00575A24">
        <w:rPr>
          <w:rFonts w:ascii="Arial" w:hAnsi="Arial" w:cs="Arial"/>
          <w:b/>
          <w:sz w:val="24"/>
          <w:szCs w:val="24"/>
        </w:rPr>
        <w:t>DE LAS CONVOCATORIAS</w:t>
      </w:r>
    </w:p>
    <w:p w:rsidR="00575A24" w:rsidRDefault="00575A24" w:rsidP="00575A24">
      <w:pPr>
        <w:suppressAutoHyphens/>
        <w:spacing w:after="0" w:line="240" w:lineRule="auto"/>
        <w:jc w:val="both"/>
        <w:rPr>
          <w:rFonts w:ascii="Arial" w:hAnsi="Arial" w:cs="Arial"/>
          <w:sz w:val="24"/>
          <w:szCs w:val="24"/>
        </w:rPr>
      </w:pPr>
    </w:p>
    <w:p w:rsidR="00B07487" w:rsidRDefault="00575A24" w:rsidP="00575A24">
      <w:pPr>
        <w:suppressAutoHyphens/>
        <w:spacing w:after="0" w:line="240" w:lineRule="auto"/>
        <w:jc w:val="both"/>
        <w:rPr>
          <w:rFonts w:ascii="Arial" w:hAnsi="Arial" w:cs="Arial"/>
          <w:sz w:val="24"/>
          <w:szCs w:val="24"/>
        </w:rPr>
      </w:pPr>
      <w:r>
        <w:rPr>
          <w:rFonts w:ascii="Arial" w:hAnsi="Arial" w:cs="Arial"/>
          <w:b/>
          <w:sz w:val="24"/>
          <w:szCs w:val="24"/>
        </w:rPr>
        <w:t>Artículo 1</w:t>
      </w:r>
      <w:r w:rsidR="00EA613E">
        <w:rPr>
          <w:rFonts w:ascii="Arial" w:hAnsi="Arial" w:cs="Arial"/>
          <w:b/>
          <w:sz w:val="24"/>
          <w:szCs w:val="24"/>
        </w:rPr>
        <w:t>7</w:t>
      </w:r>
      <w:r>
        <w:rPr>
          <w:rFonts w:ascii="Arial" w:hAnsi="Arial" w:cs="Arial"/>
          <w:b/>
          <w:sz w:val="24"/>
          <w:szCs w:val="24"/>
        </w:rPr>
        <w:t>.</w:t>
      </w:r>
      <w:r w:rsidRPr="00575A24">
        <w:rPr>
          <w:rFonts w:ascii="Arial" w:hAnsi="Arial" w:cs="Arial"/>
          <w:sz w:val="24"/>
          <w:szCs w:val="24"/>
        </w:rPr>
        <w:t xml:space="preserve"> Las convocatorias para las sesiones deberán contener lugar, fecha y hora de la sesión a</w:t>
      </w:r>
      <w:r>
        <w:rPr>
          <w:rFonts w:ascii="Arial" w:hAnsi="Arial" w:cs="Arial"/>
          <w:sz w:val="24"/>
          <w:szCs w:val="24"/>
        </w:rPr>
        <w:t xml:space="preserve"> </w:t>
      </w:r>
      <w:r w:rsidR="00B07487">
        <w:rPr>
          <w:rFonts w:ascii="Arial" w:hAnsi="Arial" w:cs="Arial"/>
          <w:sz w:val="24"/>
          <w:szCs w:val="24"/>
        </w:rPr>
        <w:t xml:space="preserve">la que se convocará. Si se trata de sesiones ordinarias, deberán ser notificadas </w:t>
      </w:r>
      <w:r w:rsidR="00B07487" w:rsidRPr="00B07487">
        <w:rPr>
          <w:rFonts w:ascii="Arial" w:hAnsi="Arial" w:cs="Arial"/>
          <w:sz w:val="24"/>
          <w:szCs w:val="24"/>
        </w:rPr>
        <w:t>con un plazo no menor de 48 horas y en las extraordinarias con un plazo no menor de 24 horas,</w:t>
      </w:r>
      <w:r w:rsidR="00B07487">
        <w:rPr>
          <w:rFonts w:ascii="Arial" w:hAnsi="Arial" w:cs="Arial"/>
          <w:sz w:val="24"/>
          <w:szCs w:val="24"/>
        </w:rPr>
        <w:t xml:space="preserve"> a las que deberá acompañar </w:t>
      </w:r>
      <w:r w:rsidR="00B07487" w:rsidRPr="00B07487">
        <w:rPr>
          <w:rFonts w:ascii="Arial" w:hAnsi="Arial" w:cs="Arial"/>
          <w:sz w:val="24"/>
          <w:szCs w:val="24"/>
        </w:rPr>
        <w:t>el orden del día</w:t>
      </w:r>
      <w:r w:rsidR="00B07487">
        <w:rPr>
          <w:rFonts w:ascii="Arial" w:hAnsi="Arial" w:cs="Arial"/>
          <w:sz w:val="24"/>
          <w:szCs w:val="24"/>
        </w:rPr>
        <w:t>.</w:t>
      </w:r>
    </w:p>
    <w:p w:rsidR="00EE0F9C" w:rsidRDefault="00EE0F9C" w:rsidP="00575A24">
      <w:pPr>
        <w:suppressAutoHyphens/>
        <w:spacing w:after="0" w:line="240" w:lineRule="auto"/>
        <w:jc w:val="both"/>
        <w:rPr>
          <w:rFonts w:ascii="Arial" w:hAnsi="Arial" w:cs="Arial"/>
          <w:sz w:val="24"/>
          <w:szCs w:val="24"/>
        </w:rPr>
      </w:pPr>
    </w:p>
    <w:p w:rsidR="00EE0F9C" w:rsidRDefault="00EE0F9C" w:rsidP="00575A24">
      <w:pPr>
        <w:suppressAutoHyphens/>
        <w:spacing w:after="0" w:line="240" w:lineRule="auto"/>
        <w:jc w:val="both"/>
        <w:rPr>
          <w:rFonts w:ascii="Arial" w:hAnsi="Arial" w:cs="Arial"/>
          <w:sz w:val="24"/>
          <w:szCs w:val="24"/>
        </w:rPr>
      </w:pPr>
      <w:r>
        <w:rPr>
          <w:rFonts w:ascii="Arial" w:hAnsi="Arial" w:cs="Arial"/>
          <w:sz w:val="24"/>
          <w:szCs w:val="24"/>
        </w:rPr>
        <w:t xml:space="preserve">Las convocatorias a las sesiones podrán realizarse mediante correo electrónico. Para efectos de notificación se tomará como correo electrónico el oficial de la dependencia a la que pertenecen los Integrantes del Consejo Directivo. En el caso </w:t>
      </w:r>
      <w:r>
        <w:rPr>
          <w:rFonts w:ascii="Arial" w:hAnsi="Arial" w:cs="Arial"/>
          <w:sz w:val="24"/>
          <w:szCs w:val="24"/>
        </w:rPr>
        <w:lastRenderedPageBreak/>
        <w:t>de las consejeras y demás integrantes del consejo que no desempeñen una función pública deberán designar el correo electrónico en el que deseen ser notificadas. En ambos casos será responsabilidad de la persona integrante del consejo directivo informar el cambio o reemplazo del correo electrónico, de no realizarse el respectivo reemplazo, se tendrán por notificadas en el correo oficial o el previamente señalado, según el caso.</w:t>
      </w:r>
    </w:p>
    <w:p w:rsidR="00EE0F9C" w:rsidRDefault="00EE0F9C" w:rsidP="00575A24">
      <w:pPr>
        <w:suppressAutoHyphens/>
        <w:spacing w:after="0" w:line="240" w:lineRule="auto"/>
        <w:jc w:val="both"/>
        <w:rPr>
          <w:rFonts w:ascii="Arial" w:hAnsi="Arial" w:cs="Arial"/>
          <w:sz w:val="24"/>
          <w:szCs w:val="24"/>
        </w:rPr>
      </w:pPr>
    </w:p>
    <w:p w:rsidR="00876293" w:rsidRPr="00876293" w:rsidRDefault="00876293" w:rsidP="00876293">
      <w:pPr>
        <w:suppressAutoHyphens/>
        <w:spacing w:after="0" w:line="240" w:lineRule="auto"/>
        <w:jc w:val="center"/>
        <w:rPr>
          <w:rFonts w:ascii="Arial" w:hAnsi="Arial" w:cs="Arial"/>
          <w:b/>
          <w:sz w:val="24"/>
          <w:szCs w:val="24"/>
        </w:rPr>
      </w:pPr>
      <w:r w:rsidRPr="00876293">
        <w:rPr>
          <w:rFonts w:ascii="Arial" w:hAnsi="Arial" w:cs="Arial"/>
          <w:b/>
          <w:sz w:val="24"/>
          <w:szCs w:val="24"/>
        </w:rPr>
        <w:t>SECCIÓN III</w:t>
      </w:r>
    </w:p>
    <w:p w:rsidR="00876293" w:rsidRPr="00876293" w:rsidRDefault="00876293" w:rsidP="00876293">
      <w:pPr>
        <w:suppressAutoHyphens/>
        <w:spacing w:after="0" w:line="240" w:lineRule="auto"/>
        <w:jc w:val="center"/>
        <w:rPr>
          <w:rFonts w:ascii="Arial" w:hAnsi="Arial" w:cs="Arial"/>
          <w:b/>
          <w:sz w:val="24"/>
          <w:szCs w:val="24"/>
        </w:rPr>
      </w:pPr>
      <w:r w:rsidRPr="00876293">
        <w:rPr>
          <w:rFonts w:ascii="Arial" w:hAnsi="Arial" w:cs="Arial"/>
          <w:b/>
          <w:sz w:val="24"/>
          <w:szCs w:val="24"/>
        </w:rPr>
        <w:t>DE LAS SESIONES DEL</w:t>
      </w:r>
    </w:p>
    <w:p w:rsidR="00876293" w:rsidRPr="00876293" w:rsidRDefault="00876293" w:rsidP="00876293">
      <w:pPr>
        <w:suppressAutoHyphens/>
        <w:spacing w:after="0" w:line="240" w:lineRule="auto"/>
        <w:jc w:val="center"/>
        <w:rPr>
          <w:rFonts w:ascii="Arial" w:hAnsi="Arial" w:cs="Arial"/>
          <w:b/>
          <w:sz w:val="24"/>
          <w:szCs w:val="24"/>
        </w:rPr>
      </w:pPr>
      <w:r w:rsidRPr="00876293">
        <w:rPr>
          <w:rFonts w:ascii="Arial" w:hAnsi="Arial" w:cs="Arial"/>
          <w:b/>
          <w:sz w:val="24"/>
          <w:szCs w:val="24"/>
        </w:rPr>
        <w:t>CONSEJO DIRECTIVO</w:t>
      </w:r>
    </w:p>
    <w:p w:rsidR="00876293" w:rsidRDefault="00876293" w:rsidP="00876293">
      <w:pPr>
        <w:suppressAutoHyphens/>
        <w:spacing w:after="0" w:line="240" w:lineRule="auto"/>
        <w:jc w:val="both"/>
        <w:rPr>
          <w:rFonts w:ascii="Arial" w:hAnsi="Arial" w:cs="Arial"/>
          <w:sz w:val="24"/>
          <w:szCs w:val="24"/>
        </w:rPr>
      </w:pPr>
    </w:p>
    <w:p w:rsidR="00575A24" w:rsidRDefault="00876293" w:rsidP="00876293">
      <w:pPr>
        <w:suppressAutoHyphens/>
        <w:spacing w:after="0" w:line="240" w:lineRule="auto"/>
        <w:jc w:val="both"/>
        <w:rPr>
          <w:rFonts w:ascii="Arial" w:hAnsi="Arial" w:cs="Arial"/>
          <w:sz w:val="24"/>
          <w:szCs w:val="24"/>
        </w:rPr>
      </w:pPr>
      <w:r>
        <w:rPr>
          <w:rFonts w:ascii="Arial" w:hAnsi="Arial" w:cs="Arial"/>
          <w:b/>
          <w:sz w:val="24"/>
          <w:szCs w:val="24"/>
        </w:rPr>
        <w:t>Artículo 1</w:t>
      </w:r>
      <w:r w:rsidR="00EA613E">
        <w:rPr>
          <w:rFonts w:ascii="Arial" w:hAnsi="Arial" w:cs="Arial"/>
          <w:b/>
          <w:sz w:val="24"/>
          <w:szCs w:val="24"/>
        </w:rPr>
        <w:t>8</w:t>
      </w:r>
      <w:r>
        <w:rPr>
          <w:rFonts w:ascii="Arial" w:hAnsi="Arial" w:cs="Arial"/>
          <w:b/>
          <w:sz w:val="24"/>
          <w:szCs w:val="24"/>
        </w:rPr>
        <w:t xml:space="preserve">. </w:t>
      </w:r>
      <w:r w:rsidRPr="00876293">
        <w:rPr>
          <w:rFonts w:ascii="Arial" w:hAnsi="Arial" w:cs="Arial"/>
          <w:sz w:val="24"/>
          <w:szCs w:val="24"/>
        </w:rPr>
        <w:t>Las sesiones del Consejo podrán ser ordinarias y extraordinarias.</w:t>
      </w:r>
      <w:r>
        <w:rPr>
          <w:rFonts w:ascii="Arial" w:hAnsi="Arial" w:cs="Arial"/>
          <w:sz w:val="24"/>
          <w:szCs w:val="24"/>
        </w:rPr>
        <w:t xml:space="preserve">  </w:t>
      </w:r>
      <w:r w:rsidRPr="00876293">
        <w:rPr>
          <w:rFonts w:ascii="Arial" w:hAnsi="Arial" w:cs="Arial"/>
          <w:sz w:val="24"/>
          <w:szCs w:val="24"/>
        </w:rPr>
        <w:t xml:space="preserve">Las sesiones ordinarias se celebrarán </w:t>
      </w:r>
      <w:r w:rsidR="005C61EF">
        <w:rPr>
          <w:rFonts w:ascii="Arial" w:hAnsi="Arial" w:cs="Arial"/>
          <w:sz w:val="24"/>
          <w:szCs w:val="24"/>
        </w:rPr>
        <w:t xml:space="preserve">cada </w:t>
      </w:r>
      <w:r w:rsidR="00EE0F9C">
        <w:rPr>
          <w:rFonts w:ascii="Arial" w:hAnsi="Arial" w:cs="Arial"/>
          <w:sz w:val="24"/>
          <w:szCs w:val="24"/>
        </w:rPr>
        <w:t>cuatro</w:t>
      </w:r>
      <w:r w:rsidR="005C61EF">
        <w:rPr>
          <w:rFonts w:ascii="Arial" w:hAnsi="Arial" w:cs="Arial"/>
          <w:sz w:val="24"/>
          <w:szCs w:val="24"/>
        </w:rPr>
        <w:t xml:space="preserve"> meses</w:t>
      </w:r>
      <w:r w:rsidRPr="00876293">
        <w:rPr>
          <w:rFonts w:ascii="Arial" w:hAnsi="Arial" w:cs="Arial"/>
          <w:sz w:val="24"/>
          <w:szCs w:val="24"/>
        </w:rPr>
        <w:t xml:space="preserve"> y las extraordinarias se celebrarán cuantas veces sea necesario, a juicio de</w:t>
      </w:r>
      <w:r>
        <w:rPr>
          <w:rFonts w:ascii="Arial" w:hAnsi="Arial" w:cs="Arial"/>
          <w:sz w:val="24"/>
          <w:szCs w:val="24"/>
        </w:rPr>
        <w:t>l Presidente del Consejo Directivo,</w:t>
      </w:r>
      <w:r w:rsidRPr="00876293">
        <w:rPr>
          <w:rFonts w:ascii="Arial" w:hAnsi="Arial" w:cs="Arial"/>
          <w:sz w:val="24"/>
          <w:szCs w:val="24"/>
        </w:rPr>
        <w:t xml:space="preserve"> la Secretaria Técnica o cuando así lo soliciten, por escrito, un mínimo </w:t>
      </w:r>
      <w:r>
        <w:rPr>
          <w:rFonts w:ascii="Arial" w:hAnsi="Arial" w:cs="Arial"/>
          <w:sz w:val="24"/>
          <w:szCs w:val="24"/>
        </w:rPr>
        <w:t>de tres integrantes del Consejo, en cuyo caso deberán emitir la respectiva convocatoria a sesionar firmando las tres personas integrantes del Consejo.</w:t>
      </w:r>
    </w:p>
    <w:p w:rsidR="00876293" w:rsidRDefault="00876293" w:rsidP="00876293">
      <w:pPr>
        <w:suppressAutoHyphens/>
        <w:spacing w:after="0" w:line="240" w:lineRule="auto"/>
        <w:jc w:val="both"/>
        <w:rPr>
          <w:rFonts w:ascii="Arial" w:hAnsi="Arial" w:cs="Arial"/>
          <w:sz w:val="24"/>
          <w:szCs w:val="24"/>
        </w:rPr>
      </w:pPr>
    </w:p>
    <w:p w:rsidR="00EE0F9C" w:rsidRDefault="00876293" w:rsidP="00876293">
      <w:pPr>
        <w:suppressAutoHyphens/>
        <w:spacing w:after="0" w:line="240" w:lineRule="auto"/>
        <w:jc w:val="both"/>
        <w:rPr>
          <w:rFonts w:ascii="Arial" w:hAnsi="Arial" w:cs="Arial"/>
          <w:sz w:val="24"/>
          <w:szCs w:val="24"/>
        </w:rPr>
      </w:pPr>
      <w:r w:rsidRPr="00876293">
        <w:rPr>
          <w:rFonts w:ascii="Arial" w:hAnsi="Arial" w:cs="Arial"/>
          <w:b/>
          <w:sz w:val="24"/>
          <w:szCs w:val="24"/>
        </w:rPr>
        <w:t>Artículo 1</w:t>
      </w:r>
      <w:r w:rsidR="00EA613E">
        <w:rPr>
          <w:rFonts w:ascii="Arial" w:hAnsi="Arial" w:cs="Arial"/>
          <w:b/>
          <w:sz w:val="24"/>
          <w:szCs w:val="24"/>
        </w:rPr>
        <w:t>9</w:t>
      </w:r>
      <w:r>
        <w:rPr>
          <w:rFonts w:ascii="Arial" w:hAnsi="Arial" w:cs="Arial"/>
          <w:sz w:val="24"/>
          <w:szCs w:val="24"/>
        </w:rPr>
        <w:t>.</w:t>
      </w:r>
      <w:r w:rsidR="00EE0F9C">
        <w:rPr>
          <w:rFonts w:ascii="Arial" w:hAnsi="Arial" w:cs="Arial"/>
          <w:sz w:val="24"/>
          <w:szCs w:val="24"/>
        </w:rPr>
        <w:t xml:space="preserve"> Las sesiones del Consejo Directivo podrán desarrollarse de manera presencial o de manera virtual a través de una plataforma digital que cuente con las condiciones técnicas necesarias para su desarrollo. En la convocatoria mediante la cual se convoque a la sesión ordinaria o extraordinaria, deberá señalarse la modalidad en la que se desarrollará la sesión del Consejo Directivo.</w:t>
      </w:r>
    </w:p>
    <w:p w:rsidR="00EE0F9C" w:rsidRDefault="00EE0F9C" w:rsidP="00876293">
      <w:pPr>
        <w:suppressAutoHyphens/>
        <w:spacing w:after="0" w:line="240" w:lineRule="auto"/>
        <w:jc w:val="both"/>
        <w:rPr>
          <w:rFonts w:ascii="Arial" w:hAnsi="Arial" w:cs="Arial"/>
          <w:sz w:val="24"/>
          <w:szCs w:val="24"/>
        </w:rPr>
      </w:pPr>
    </w:p>
    <w:p w:rsidR="00751EC3" w:rsidRDefault="00876293" w:rsidP="00876293">
      <w:pPr>
        <w:suppressAutoHyphens/>
        <w:spacing w:after="0" w:line="240" w:lineRule="auto"/>
        <w:jc w:val="both"/>
        <w:rPr>
          <w:rFonts w:ascii="Arial" w:hAnsi="Arial" w:cs="Arial"/>
          <w:sz w:val="24"/>
          <w:szCs w:val="24"/>
        </w:rPr>
      </w:pPr>
      <w:r w:rsidRPr="00876293">
        <w:rPr>
          <w:rFonts w:ascii="Arial" w:hAnsi="Arial" w:cs="Arial"/>
          <w:sz w:val="24"/>
          <w:szCs w:val="24"/>
        </w:rPr>
        <w:t xml:space="preserve">Para que se declare formalmente instalada la sesión, se requerirá de la asistencia del 50% más uno de sus </w:t>
      </w:r>
      <w:r>
        <w:rPr>
          <w:rFonts w:ascii="Arial" w:hAnsi="Arial" w:cs="Arial"/>
          <w:sz w:val="24"/>
          <w:szCs w:val="24"/>
        </w:rPr>
        <w:t>integrantes</w:t>
      </w:r>
      <w:r w:rsidRPr="00876293">
        <w:rPr>
          <w:rFonts w:ascii="Arial" w:hAnsi="Arial" w:cs="Arial"/>
          <w:sz w:val="24"/>
          <w:szCs w:val="24"/>
        </w:rPr>
        <w:t xml:space="preserve">. </w:t>
      </w:r>
      <w:r w:rsidR="00751EC3">
        <w:rPr>
          <w:rFonts w:ascii="Arial" w:hAnsi="Arial" w:cs="Arial"/>
          <w:sz w:val="24"/>
          <w:szCs w:val="24"/>
        </w:rPr>
        <w:t>En el caso de las sesiones presenciales, la asistencia se tomará de la lista de asistencia tomada al ingreso de la sesión. Respecto a las sesiones virtuales se contabilizará el número de personas conectadas, deberá documentarse ésta información mediante las capturas de pantalla correspondientes.</w:t>
      </w:r>
    </w:p>
    <w:p w:rsidR="00751EC3" w:rsidRDefault="00751EC3" w:rsidP="00876293">
      <w:pPr>
        <w:suppressAutoHyphens/>
        <w:spacing w:after="0" w:line="240" w:lineRule="auto"/>
        <w:jc w:val="both"/>
        <w:rPr>
          <w:rFonts w:ascii="Arial" w:hAnsi="Arial" w:cs="Arial"/>
          <w:sz w:val="24"/>
          <w:szCs w:val="24"/>
        </w:rPr>
      </w:pPr>
    </w:p>
    <w:p w:rsidR="00876293" w:rsidRDefault="00876293" w:rsidP="00876293">
      <w:pPr>
        <w:suppressAutoHyphens/>
        <w:spacing w:after="0" w:line="240" w:lineRule="auto"/>
        <w:jc w:val="both"/>
        <w:rPr>
          <w:rFonts w:ascii="Arial" w:hAnsi="Arial" w:cs="Arial"/>
          <w:sz w:val="24"/>
          <w:szCs w:val="24"/>
        </w:rPr>
      </w:pPr>
      <w:r w:rsidRPr="00876293">
        <w:rPr>
          <w:rFonts w:ascii="Arial" w:hAnsi="Arial" w:cs="Arial"/>
          <w:sz w:val="24"/>
          <w:szCs w:val="24"/>
        </w:rPr>
        <w:t>Las resoluciones se tomará</w:t>
      </w:r>
      <w:r>
        <w:rPr>
          <w:rFonts w:ascii="Arial" w:hAnsi="Arial" w:cs="Arial"/>
          <w:sz w:val="24"/>
          <w:szCs w:val="24"/>
        </w:rPr>
        <w:t>n por mayoría de votos de la</w:t>
      </w:r>
      <w:r w:rsidRPr="00876293">
        <w:rPr>
          <w:rFonts w:ascii="Arial" w:hAnsi="Arial" w:cs="Arial"/>
          <w:sz w:val="24"/>
          <w:szCs w:val="24"/>
        </w:rPr>
        <w:t>s</w:t>
      </w:r>
      <w:r>
        <w:rPr>
          <w:rFonts w:ascii="Arial" w:hAnsi="Arial" w:cs="Arial"/>
          <w:sz w:val="24"/>
          <w:szCs w:val="24"/>
        </w:rPr>
        <w:t xml:space="preserve"> personas</w:t>
      </w:r>
      <w:r w:rsidRPr="00876293">
        <w:rPr>
          <w:rFonts w:ascii="Arial" w:hAnsi="Arial" w:cs="Arial"/>
          <w:sz w:val="24"/>
          <w:szCs w:val="24"/>
        </w:rPr>
        <w:t xml:space="preserve"> presentes</w:t>
      </w:r>
      <w:r w:rsidR="00751EC3">
        <w:rPr>
          <w:rFonts w:ascii="Arial" w:hAnsi="Arial" w:cs="Arial"/>
          <w:sz w:val="24"/>
          <w:szCs w:val="24"/>
        </w:rPr>
        <w:t xml:space="preserve"> o conectadas</w:t>
      </w:r>
      <w:r w:rsidRPr="00876293">
        <w:rPr>
          <w:rFonts w:ascii="Arial" w:hAnsi="Arial" w:cs="Arial"/>
          <w:sz w:val="24"/>
          <w:szCs w:val="24"/>
        </w:rPr>
        <w:t xml:space="preserve"> y en caso de empate, el Presidente tendrá voto de calidad.</w:t>
      </w:r>
    </w:p>
    <w:p w:rsidR="00876293" w:rsidRPr="00876293" w:rsidRDefault="00876293" w:rsidP="00876293">
      <w:pPr>
        <w:suppressAutoHyphens/>
        <w:spacing w:after="0" w:line="240" w:lineRule="auto"/>
        <w:jc w:val="both"/>
        <w:rPr>
          <w:rFonts w:ascii="Arial" w:hAnsi="Arial" w:cs="Arial"/>
          <w:sz w:val="24"/>
          <w:szCs w:val="24"/>
        </w:rPr>
      </w:pPr>
    </w:p>
    <w:p w:rsidR="00876293" w:rsidRDefault="00876293" w:rsidP="00876293">
      <w:pPr>
        <w:suppressAutoHyphens/>
        <w:spacing w:after="0" w:line="240" w:lineRule="auto"/>
        <w:jc w:val="both"/>
        <w:rPr>
          <w:rFonts w:ascii="Arial" w:hAnsi="Arial" w:cs="Arial"/>
          <w:sz w:val="24"/>
          <w:szCs w:val="24"/>
        </w:rPr>
      </w:pPr>
      <w:r w:rsidRPr="00876293">
        <w:rPr>
          <w:rFonts w:ascii="Arial" w:hAnsi="Arial" w:cs="Arial"/>
          <w:sz w:val="24"/>
          <w:szCs w:val="24"/>
        </w:rPr>
        <w:lastRenderedPageBreak/>
        <w:t xml:space="preserve">En caso de suspensión de una sesión convocada, la Secretaria Técnica deberá comunicarlo sin demora a </w:t>
      </w:r>
      <w:r>
        <w:rPr>
          <w:rFonts w:ascii="Arial" w:hAnsi="Arial" w:cs="Arial"/>
          <w:sz w:val="24"/>
          <w:szCs w:val="24"/>
        </w:rPr>
        <w:t xml:space="preserve">quienes integran </w:t>
      </w:r>
      <w:r w:rsidRPr="00876293">
        <w:rPr>
          <w:rFonts w:ascii="Arial" w:hAnsi="Arial" w:cs="Arial"/>
          <w:sz w:val="24"/>
          <w:szCs w:val="24"/>
        </w:rPr>
        <w:t>el Consejo, explicando las causas que motivaron dicha suspensión.</w:t>
      </w:r>
    </w:p>
    <w:p w:rsidR="00876293" w:rsidRDefault="00876293" w:rsidP="00876293">
      <w:pPr>
        <w:suppressAutoHyphens/>
        <w:spacing w:after="0" w:line="240" w:lineRule="auto"/>
        <w:jc w:val="both"/>
        <w:rPr>
          <w:rFonts w:ascii="Arial" w:hAnsi="Arial" w:cs="Arial"/>
          <w:sz w:val="24"/>
          <w:szCs w:val="24"/>
        </w:rPr>
      </w:pPr>
    </w:p>
    <w:p w:rsidR="00876293" w:rsidRDefault="00876293" w:rsidP="00876293">
      <w:pPr>
        <w:suppressAutoHyphens/>
        <w:spacing w:after="0" w:line="240" w:lineRule="auto"/>
        <w:jc w:val="both"/>
        <w:rPr>
          <w:rFonts w:ascii="Arial" w:hAnsi="Arial" w:cs="Arial"/>
          <w:sz w:val="24"/>
          <w:szCs w:val="24"/>
        </w:rPr>
      </w:pPr>
      <w:r w:rsidRPr="00876293">
        <w:rPr>
          <w:rFonts w:ascii="Arial" w:hAnsi="Arial" w:cs="Arial"/>
          <w:b/>
          <w:sz w:val="24"/>
          <w:szCs w:val="24"/>
        </w:rPr>
        <w:t xml:space="preserve">Artículo </w:t>
      </w:r>
      <w:r w:rsidR="00EA613E">
        <w:rPr>
          <w:rFonts w:ascii="Arial" w:hAnsi="Arial" w:cs="Arial"/>
          <w:b/>
          <w:sz w:val="24"/>
          <w:szCs w:val="24"/>
        </w:rPr>
        <w:t>20</w:t>
      </w:r>
      <w:r>
        <w:rPr>
          <w:rFonts w:ascii="Arial" w:hAnsi="Arial" w:cs="Arial"/>
          <w:sz w:val="24"/>
          <w:szCs w:val="24"/>
        </w:rPr>
        <w:t xml:space="preserve">. </w:t>
      </w:r>
      <w:r w:rsidRPr="00876293">
        <w:rPr>
          <w:rFonts w:ascii="Arial" w:hAnsi="Arial" w:cs="Arial"/>
          <w:sz w:val="24"/>
          <w:szCs w:val="24"/>
        </w:rPr>
        <w:t>De las sesiones que se lleven a cabo, se levantará un acta circunstan</w:t>
      </w:r>
      <w:r w:rsidR="00EA613E">
        <w:rPr>
          <w:rFonts w:ascii="Arial" w:hAnsi="Arial" w:cs="Arial"/>
          <w:sz w:val="24"/>
          <w:szCs w:val="24"/>
        </w:rPr>
        <w:t>ciada en la que se hará constar:</w:t>
      </w:r>
    </w:p>
    <w:p w:rsidR="00EA613E" w:rsidRPr="00876293" w:rsidRDefault="00EA613E" w:rsidP="00876293">
      <w:pPr>
        <w:suppressAutoHyphens/>
        <w:spacing w:after="0" w:line="240" w:lineRule="auto"/>
        <w:jc w:val="both"/>
        <w:rPr>
          <w:rFonts w:ascii="Arial" w:hAnsi="Arial" w:cs="Arial"/>
          <w:sz w:val="24"/>
          <w:szCs w:val="24"/>
        </w:rPr>
      </w:pPr>
    </w:p>
    <w:p w:rsidR="00876293" w:rsidRPr="00876293" w:rsidRDefault="00876293" w:rsidP="00876293">
      <w:pPr>
        <w:suppressAutoHyphens/>
        <w:spacing w:after="0" w:line="240" w:lineRule="auto"/>
        <w:jc w:val="both"/>
        <w:rPr>
          <w:rFonts w:ascii="Arial" w:hAnsi="Arial" w:cs="Arial"/>
          <w:sz w:val="24"/>
          <w:szCs w:val="24"/>
        </w:rPr>
      </w:pPr>
      <w:r w:rsidRPr="00876293">
        <w:rPr>
          <w:rFonts w:ascii="Arial" w:hAnsi="Arial" w:cs="Arial"/>
          <w:sz w:val="24"/>
          <w:szCs w:val="24"/>
        </w:rPr>
        <w:t xml:space="preserve">I.- Nombre de </w:t>
      </w:r>
      <w:r w:rsidR="00EA613E">
        <w:rPr>
          <w:rFonts w:ascii="Arial" w:hAnsi="Arial" w:cs="Arial"/>
          <w:sz w:val="24"/>
          <w:szCs w:val="24"/>
        </w:rPr>
        <w:t>las personas integrantes del</w:t>
      </w:r>
      <w:r w:rsidRPr="00876293">
        <w:rPr>
          <w:rFonts w:ascii="Arial" w:hAnsi="Arial" w:cs="Arial"/>
          <w:sz w:val="24"/>
          <w:szCs w:val="24"/>
        </w:rPr>
        <w:t xml:space="preserve"> Consejo que asistieron a la sesión;</w:t>
      </w:r>
    </w:p>
    <w:p w:rsidR="00876293" w:rsidRPr="00876293" w:rsidRDefault="00876293" w:rsidP="00876293">
      <w:pPr>
        <w:suppressAutoHyphens/>
        <w:spacing w:after="0" w:line="240" w:lineRule="auto"/>
        <w:jc w:val="both"/>
        <w:rPr>
          <w:rFonts w:ascii="Arial" w:hAnsi="Arial" w:cs="Arial"/>
          <w:sz w:val="24"/>
          <w:szCs w:val="24"/>
        </w:rPr>
      </w:pPr>
      <w:r w:rsidRPr="00876293">
        <w:rPr>
          <w:rFonts w:ascii="Arial" w:hAnsi="Arial" w:cs="Arial"/>
          <w:sz w:val="24"/>
          <w:szCs w:val="24"/>
        </w:rPr>
        <w:t>II.-Desarrollo de la reunión;</w:t>
      </w:r>
    </w:p>
    <w:p w:rsidR="00876293" w:rsidRPr="00876293" w:rsidRDefault="00876293" w:rsidP="00876293">
      <w:pPr>
        <w:suppressAutoHyphens/>
        <w:spacing w:after="0" w:line="240" w:lineRule="auto"/>
        <w:jc w:val="both"/>
        <w:rPr>
          <w:rFonts w:ascii="Arial" w:hAnsi="Arial" w:cs="Arial"/>
          <w:sz w:val="24"/>
          <w:szCs w:val="24"/>
        </w:rPr>
      </w:pPr>
      <w:r w:rsidRPr="00876293">
        <w:rPr>
          <w:rFonts w:ascii="Arial" w:hAnsi="Arial" w:cs="Arial"/>
          <w:sz w:val="24"/>
          <w:szCs w:val="24"/>
        </w:rPr>
        <w:t>III.- Acuerdos tomados sobre cada uno de los puntos atendidos; y</w:t>
      </w:r>
    </w:p>
    <w:p w:rsidR="00876293" w:rsidRDefault="00876293" w:rsidP="00876293">
      <w:pPr>
        <w:suppressAutoHyphens/>
        <w:spacing w:after="0" w:line="240" w:lineRule="auto"/>
        <w:jc w:val="both"/>
        <w:rPr>
          <w:rFonts w:ascii="Arial" w:hAnsi="Arial" w:cs="Arial"/>
          <w:sz w:val="24"/>
          <w:szCs w:val="24"/>
        </w:rPr>
      </w:pPr>
      <w:r w:rsidRPr="00876293">
        <w:rPr>
          <w:rFonts w:ascii="Arial" w:hAnsi="Arial" w:cs="Arial"/>
          <w:sz w:val="24"/>
          <w:szCs w:val="24"/>
        </w:rPr>
        <w:t xml:space="preserve">IV.- La firma de quien la haya presidido y de la Secretaria Técnica o </w:t>
      </w:r>
      <w:r w:rsidR="00EA613E">
        <w:rPr>
          <w:rFonts w:ascii="Arial" w:hAnsi="Arial" w:cs="Arial"/>
          <w:sz w:val="24"/>
          <w:szCs w:val="24"/>
        </w:rPr>
        <w:t>de sus suplentes</w:t>
      </w:r>
      <w:r w:rsidRPr="00876293">
        <w:rPr>
          <w:rFonts w:ascii="Arial" w:hAnsi="Arial" w:cs="Arial"/>
          <w:sz w:val="24"/>
          <w:szCs w:val="24"/>
        </w:rPr>
        <w:t>.</w:t>
      </w:r>
    </w:p>
    <w:p w:rsidR="00EA613E" w:rsidRPr="00876293" w:rsidRDefault="00EA613E" w:rsidP="00876293">
      <w:pPr>
        <w:suppressAutoHyphens/>
        <w:spacing w:after="0" w:line="240" w:lineRule="auto"/>
        <w:jc w:val="both"/>
        <w:rPr>
          <w:rFonts w:ascii="Arial" w:hAnsi="Arial" w:cs="Arial"/>
          <w:sz w:val="24"/>
          <w:szCs w:val="24"/>
        </w:rPr>
      </w:pPr>
    </w:p>
    <w:p w:rsidR="00EA613E" w:rsidRDefault="00EA613E" w:rsidP="00D05A25">
      <w:pPr>
        <w:suppressAutoHyphens/>
        <w:spacing w:after="0" w:line="240" w:lineRule="auto"/>
        <w:jc w:val="both"/>
        <w:rPr>
          <w:rFonts w:ascii="Arial" w:hAnsi="Arial" w:cs="Arial"/>
          <w:sz w:val="24"/>
          <w:szCs w:val="24"/>
        </w:rPr>
      </w:pPr>
      <w:r w:rsidRPr="00EA613E">
        <w:rPr>
          <w:rFonts w:ascii="Arial" w:hAnsi="Arial" w:cs="Arial"/>
          <w:b/>
          <w:sz w:val="24"/>
          <w:szCs w:val="24"/>
        </w:rPr>
        <w:t>Artículo 21</w:t>
      </w:r>
      <w:r>
        <w:rPr>
          <w:rFonts w:ascii="Arial" w:hAnsi="Arial" w:cs="Arial"/>
          <w:sz w:val="24"/>
          <w:szCs w:val="24"/>
        </w:rPr>
        <w:t xml:space="preserve">. </w:t>
      </w:r>
      <w:r w:rsidR="00751EC3">
        <w:rPr>
          <w:rFonts w:ascii="Arial" w:hAnsi="Arial" w:cs="Arial"/>
          <w:sz w:val="24"/>
          <w:szCs w:val="24"/>
        </w:rPr>
        <w:t xml:space="preserve">Si derivado una sesión ordinaria o extraordinaria, existiera la necesidad de continuar con el estudio de un tema en específico que tenga relación, el </w:t>
      </w:r>
      <w:r w:rsidRPr="00EA613E">
        <w:rPr>
          <w:rFonts w:ascii="Arial" w:hAnsi="Arial" w:cs="Arial"/>
          <w:sz w:val="24"/>
          <w:szCs w:val="24"/>
        </w:rPr>
        <w:t>Consejo</w:t>
      </w:r>
      <w:r w:rsidR="00751EC3">
        <w:rPr>
          <w:rFonts w:ascii="Arial" w:hAnsi="Arial" w:cs="Arial"/>
          <w:sz w:val="24"/>
          <w:szCs w:val="24"/>
        </w:rPr>
        <w:t xml:space="preserve"> podrá acordar la integración de una comisión temporal</w:t>
      </w:r>
      <w:r w:rsidRPr="00EA613E">
        <w:rPr>
          <w:rFonts w:ascii="Arial" w:hAnsi="Arial" w:cs="Arial"/>
          <w:sz w:val="24"/>
          <w:szCs w:val="24"/>
        </w:rPr>
        <w:t xml:space="preserve">, </w:t>
      </w:r>
      <w:r w:rsidR="00751EC3">
        <w:rPr>
          <w:rFonts w:ascii="Arial" w:hAnsi="Arial" w:cs="Arial"/>
          <w:sz w:val="24"/>
          <w:szCs w:val="24"/>
        </w:rPr>
        <w:t>que se  encargará</w:t>
      </w:r>
      <w:r w:rsidRPr="00EA613E">
        <w:rPr>
          <w:rFonts w:ascii="Arial" w:hAnsi="Arial" w:cs="Arial"/>
          <w:sz w:val="24"/>
          <w:szCs w:val="24"/>
        </w:rPr>
        <w:t xml:space="preserve"> de analizar los asuntos específicos</w:t>
      </w:r>
      <w:r w:rsidR="00751EC3">
        <w:rPr>
          <w:rFonts w:ascii="Arial" w:hAnsi="Arial" w:cs="Arial"/>
          <w:sz w:val="24"/>
          <w:szCs w:val="24"/>
        </w:rPr>
        <w:t>, cuyo resultado deberá presentar al Consejo</w:t>
      </w:r>
      <w:r w:rsidRPr="00EA613E">
        <w:rPr>
          <w:rFonts w:ascii="Arial" w:hAnsi="Arial" w:cs="Arial"/>
          <w:sz w:val="24"/>
          <w:szCs w:val="24"/>
        </w:rPr>
        <w:t xml:space="preserve">. </w:t>
      </w:r>
    </w:p>
    <w:p w:rsidR="00EA613E" w:rsidRDefault="00EA613E" w:rsidP="00D05A25">
      <w:pPr>
        <w:suppressAutoHyphens/>
        <w:spacing w:after="0" w:line="240" w:lineRule="auto"/>
        <w:jc w:val="both"/>
        <w:rPr>
          <w:rFonts w:ascii="Arial" w:hAnsi="Arial" w:cs="Arial"/>
          <w:sz w:val="24"/>
          <w:szCs w:val="24"/>
        </w:rPr>
      </w:pPr>
    </w:p>
    <w:p w:rsidR="00EA613E" w:rsidRDefault="00EA613E" w:rsidP="00D05A25">
      <w:pPr>
        <w:suppressAutoHyphens/>
        <w:spacing w:after="0" w:line="240" w:lineRule="auto"/>
        <w:jc w:val="both"/>
        <w:rPr>
          <w:rFonts w:ascii="Arial" w:hAnsi="Arial" w:cs="Arial"/>
          <w:sz w:val="24"/>
          <w:szCs w:val="24"/>
        </w:rPr>
      </w:pPr>
      <w:r w:rsidRPr="00EA613E">
        <w:rPr>
          <w:rFonts w:ascii="Arial" w:hAnsi="Arial" w:cs="Arial"/>
          <w:sz w:val="24"/>
          <w:szCs w:val="24"/>
        </w:rPr>
        <w:t>Sesionarán en la fecha que sus integrantes determinen y se disolverán una vez que se presente el dictamen correspondiente</w:t>
      </w:r>
      <w:r>
        <w:rPr>
          <w:rFonts w:ascii="Arial" w:hAnsi="Arial" w:cs="Arial"/>
          <w:sz w:val="24"/>
          <w:szCs w:val="24"/>
        </w:rPr>
        <w:t>.</w:t>
      </w:r>
    </w:p>
    <w:p w:rsidR="00EA613E" w:rsidRDefault="00EA613E" w:rsidP="00D05A25">
      <w:pPr>
        <w:suppressAutoHyphens/>
        <w:spacing w:after="0" w:line="240" w:lineRule="auto"/>
        <w:jc w:val="both"/>
        <w:rPr>
          <w:rFonts w:ascii="Arial" w:hAnsi="Arial" w:cs="Arial"/>
          <w:sz w:val="24"/>
          <w:szCs w:val="24"/>
        </w:rPr>
      </w:pPr>
    </w:p>
    <w:p w:rsidR="005C61EF" w:rsidRPr="005C61EF" w:rsidRDefault="005C61EF" w:rsidP="005C61EF">
      <w:pPr>
        <w:suppressAutoHyphens/>
        <w:spacing w:after="0" w:line="240" w:lineRule="auto"/>
        <w:jc w:val="center"/>
        <w:rPr>
          <w:rFonts w:ascii="Arial" w:hAnsi="Arial" w:cs="Arial"/>
          <w:b/>
          <w:sz w:val="24"/>
          <w:szCs w:val="24"/>
        </w:rPr>
      </w:pPr>
      <w:r w:rsidRPr="005C61EF">
        <w:rPr>
          <w:rFonts w:ascii="Arial" w:hAnsi="Arial" w:cs="Arial"/>
          <w:b/>
          <w:sz w:val="24"/>
          <w:szCs w:val="24"/>
        </w:rPr>
        <w:t>CAPÍTULO II</w:t>
      </w:r>
    </w:p>
    <w:p w:rsidR="005C61EF" w:rsidRPr="005C61EF" w:rsidRDefault="005C61EF" w:rsidP="005C61EF">
      <w:pPr>
        <w:suppressAutoHyphens/>
        <w:spacing w:after="0" w:line="240" w:lineRule="auto"/>
        <w:jc w:val="center"/>
        <w:rPr>
          <w:rFonts w:ascii="Arial" w:hAnsi="Arial" w:cs="Arial"/>
          <w:b/>
          <w:sz w:val="24"/>
          <w:szCs w:val="24"/>
        </w:rPr>
      </w:pPr>
      <w:r w:rsidRPr="005C61EF">
        <w:rPr>
          <w:rFonts w:ascii="Arial" w:hAnsi="Arial" w:cs="Arial"/>
          <w:b/>
          <w:sz w:val="24"/>
          <w:szCs w:val="24"/>
        </w:rPr>
        <w:t>DE LA DIRECCIÓN GENERAL Y DE</w:t>
      </w:r>
    </w:p>
    <w:p w:rsidR="005C61EF" w:rsidRPr="005C61EF" w:rsidRDefault="005C61EF" w:rsidP="005C61EF">
      <w:pPr>
        <w:suppressAutoHyphens/>
        <w:spacing w:after="0" w:line="240" w:lineRule="auto"/>
        <w:jc w:val="center"/>
        <w:rPr>
          <w:rFonts w:ascii="Arial" w:hAnsi="Arial" w:cs="Arial"/>
          <w:b/>
          <w:sz w:val="24"/>
          <w:szCs w:val="24"/>
        </w:rPr>
      </w:pPr>
      <w:r w:rsidRPr="005C61EF">
        <w:rPr>
          <w:rFonts w:ascii="Arial" w:hAnsi="Arial" w:cs="Arial"/>
          <w:b/>
          <w:sz w:val="24"/>
          <w:szCs w:val="24"/>
        </w:rPr>
        <w:t xml:space="preserve">LAS </w:t>
      </w:r>
      <w:r>
        <w:rPr>
          <w:rFonts w:ascii="Arial" w:hAnsi="Arial" w:cs="Arial"/>
          <w:b/>
          <w:sz w:val="24"/>
          <w:szCs w:val="24"/>
        </w:rPr>
        <w:t>COORDINACIONES ADMINISTRATIVAS</w:t>
      </w:r>
    </w:p>
    <w:p w:rsidR="005C61EF" w:rsidRPr="005C61EF" w:rsidRDefault="005C61EF" w:rsidP="005C61EF">
      <w:pPr>
        <w:suppressAutoHyphens/>
        <w:spacing w:after="0" w:line="240" w:lineRule="auto"/>
        <w:jc w:val="center"/>
        <w:rPr>
          <w:rFonts w:ascii="Arial" w:hAnsi="Arial" w:cs="Arial"/>
          <w:b/>
          <w:sz w:val="24"/>
          <w:szCs w:val="24"/>
        </w:rPr>
      </w:pPr>
      <w:r w:rsidRPr="005C61EF">
        <w:rPr>
          <w:rFonts w:ascii="Arial" w:hAnsi="Arial" w:cs="Arial"/>
          <w:b/>
          <w:sz w:val="24"/>
          <w:szCs w:val="24"/>
        </w:rPr>
        <w:t>SECCCIÓN I</w:t>
      </w:r>
    </w:p>
    <w:p w:rsidR="005C61EF" w:rsidRPr="005C61EF" w:rsidRDefault="005C61EF" w:rsidP="005C61EF">
      <w:pPr>
        <w:suppressAutoHyphens/>
        <w:spacing w:after="0" w:line="240" w:lineRule="auto"/>
        <w:jc w:val="center"/>
        <w:rPr>
          <w:rFonts w:ascii="Arial" w:hAnsi="Arial" w:cs="Arial"/>
          <w:b/>
          <w:sz w:val="24"/>
          <w:szCs w:val="24"/>
        </w:rPr>
      </w:pPr>
      <w:r w:rsidRPr="005C61EF">
        <w:rPr>
          <w:rFonts w:ascii="Arial" w:hAnsi="Arial" w:cs="Arial"/>
          <w:b/>
          <w:sz w:val="24"/>
          <w:szCs w:val="24"/>
        </w:rPr>
        <w:t>DE LA DIRECCIÓN GENERAL</w:t>
      </w:r>
    </w:p>
    <w:p w:rsidR="005C61EF" w:rsidRDefault="005C61EF" w:rsidP="00D05A25">
      <w:pPr>
        <w:suppressAutoHyphens/>
        <w:spacing w:after="0" w:line="240" w:lineRule="auto"/>
        <w:jc w:val="both"/>
        <w:rPr>
          <w:rFonts w:ascii="Arial" w:hAnsi="Arial" w:cs="Arial"/>
          <w:sz w:val="24"/>
          <w:szCs w:val="24"/>
        </w:rPr>
      </w:pPr>
    </w:p>
    <w:p w:rsidR="005C61EF" w:rsidRDefault="005C61EF" w:rsidP="00D05A25">
      <w:pPr>
        <w:suppressAutoHyphens/>
        <w:spacing w:after="0" w:line="240" w:lineRule="auto"/>
        <w:jc w:val="both"/>
        <w:rPr>
          <w:rFonts w:ascii="Arial" w:hAnsi="Arial" w:cs="Arial"/>
          <w:sz w:val="24"/>
          <w:szCs w:val="24"/>
        </w:rPr>
      </w:pPr>
    </w:p>
    <w:p w:rsidR="005C61EF" w:rsidRDefault="00EA613E" w:rsidP="005C61EF">
      <w:pPr>
        <w:suppressAutoHyphens/>
        <w:spacing w:after="0" w:line="240" w:lineRule="auto"/>
        <w:jc w:val="both"/>
        <w:rPr>
          <w:rFonts w:ascii="Arial" w:hAnsi="Arial" w:cs="Arial"/>
          <w:sz w:val="24"/>
          <w:szCs w:val="24"/>
        </w:rPr>
      </w:pPr>
      <w:r w:rsidRPr="005C61EF">
        <w:rPr>
          <w:rFonts w:ascii="Arial" w:hAnsi="Arial" w:cs="Arial"/>
          <w:b/>
          <w:sz w:val="24"/>
          <w:szCs w:val="24"/>
        </w:rPr>
        <w:t>Artículo 22</w:t>
      </w:r>
      <w:r>
        <w:rPr>
          <w:rFonts w:ascii="Arial" w:hAnsi="Arial" w:cs="Arial"/>
          <w:sz w:val="24"/>
          <w:szCs w:val="24"/>
        </w:rPr>
        <w:t>.</w:t>
      </w:r>
      <w:r w:rsidR="005C61EF" w:rsidRPr="005C61EF">
        <w:t xml:space="preserve"> </w:t>
      </w:r>
      <w:r w:rsidR="005C61EF" w:rsidRPr="005C61EF">
        <w:rPr>
          <w:rFonts w:ascii="Arial" w:hAnsi="Arial" w:cs="Arial"/>
          <w:sz w:val="24"/>
          <w:szCs w:val="24"/>
        </w:rPr>
        <w:t>Para ser Titular de la Dirección General del Instituto se requieren los requisitos especificados en el</w:t>
      </w:r>
      <w:r w:rsidR="005C61EF">
        <w:rPr>
          <w:rFonts w:ascii="Arial" w:hAnsi="Arial" w:cs="Arial"/>
          <w:sz w:val="24"/>
          <w:szCs w:val="24"/>
        </w:rPr>
        <w:t xml:space="preserve"> </w:t>
      </w:r>
      <w:r w:rsidR="005C61EF" w:rsidRPr="005C61EF">
        <w:rPr>
          <w:rFonts w:ascii="Arial" w:hAnsi="Arial" w:cs="Arial"/>
          <w:sz w:val="24"/>
          <w:szCs w:val="24"/>
        </w:rPr>
        <w:t xml:space="preserve">artículo </w:t>
      </w:r>
      <w:r w:rsidR="00E401E3">
        <w:rPr>
          <w:rFonts w:ascii="Arial" w:hAnsi="Arial" w:cs="Arial"/>
          <w:sz w:val="24"/>
          <w:szCs w:val="24"/>
        </w:rPr>
        <w:t>10 bis</w:t>
      </w:r>
      <w:r w:rsidR="005C61EF" w:rsidRPr="005C61EF">
        <w:rPr>
          <w:rFonts w:ascii="Arial" w:hAnsi="Arial" w:cs="Arial"/>
          <w:sz w:val="24"/>
          <w:szCs w:val="24"/>
        </w:rPr>
        <w:t xml:space="preserve"> de la Ley.</w:t>
      </w:r>
    </w:p>
    <w:p w:rsidR="005C61EF" w:rsidRDefault="005C61EF" w:rsidP="005C61EF">
      <w:pPr>
        <w:suppressAutoHyphens/>
        <w:spacing w:after="0" w:line="240" w:lineRule="auto"/>
        <w:jc w:val="both"/>
        <w:rPr>
          <w:rFonts w:ascii="Arial" w:hAnsi="Arial" w:cs="Arial"/>
          <w:sz w:val="24"/>
          <w:szCs w:val="24"/>
        </w:rPr>
      </w:pPr>
    </w:p>
    <w:p w:rsidR="0058561A" w:rsidRDefault="005C61EF" w:rsidP="005C61EF">
      <w:pPr>
        <w:suppressAutoHyphens/>
        <w:spacing w:after="0" w:line="240" w:lineRule="auto"/>
        <w:jc w:val="both"/>
        <w:rPr>
          <w:rFonts w:ascii="Arial" w:hAnsi="Arial" w:cs="Arial"/>
          <w:sz w:val="24"/>
          <w:szCs w:val="24"/>
        </w:rPr>
      </w:pPr>
      <w:r w:rsidRPr="0058561A">
        <w:rPr>
          <w:rFonts w:ascii="Arial" w:hAnsi="Arial" w:cs="Arial"/>
          <w:b/>
          <w:sz w:val="24"/>
          <w:szCs w:val="24"/>
        </w:rPr>
        <w:t>Artículo 23</w:t>
      </w:r>
      <w:r>
        <w:rPr>
          <w:rFonts w:ascii="Arial" w:hAnsi="Arial" w:cs="Arial"/>
          <w:sz w:val="24"/>
          <w:szCs w:val="24"/>
        </w:rPr>
        <w:t xml:space="preserve">. </w:t>
      </w:r>
      <w:r w:rsidR="00E401E3">
        <w:rPr>
          <w:rFonts w:ascii="Arial" w:hAnsi="Arial" w:cs="Arial"/>
          <w:sz w:val="24"/>
          <w:szCs w:val="24"/>
        </w:rPr>
        <w:t>Para designar a la Directora</w:t>
      </w:r>
      <w:r w:rsidR="0058561A">
        <w:rPr>
          <w:rFonts w:ascii="Arial" w:hAnsi="Arial" w:cs="Arial"/>
          <w:sz w:val="24"/>
          <w:szCs w:val="24"/>
        </w:rPr>
        <w:t xml:space="preserve">, el Consejo deberá lanzar convocatoria abierta al público, con una duración mínima de diez días hábiles, en la que como </w:t>
      </w:r>
      <w:r w:rsidR="0058561A">
        <w:rPr>
          <w:rFonts w:ascii="Arial" w:hAnsi="Arial" w:cs="Arial"/>
          <w:sz w:val="24"/>
          <w:szCs w:val="24"/>
        </w:rPr>
        <w:lastRenderedPageBreak/>
        <w:t>requisitos mínimos deberán establecer los señalados en el artículo 10 bis de la Ley.</w:t>
      </w:r>
    </w:p>
    <w:p w:rsidR="0058561A" w:rsidRDefault="0058561A" w:rsidP="005C61EF">
      <w:pPr>
        <w:suppressAutoHyphens/>
        <w:spacing w:after="0" w:line="240" w:lineRule="auto"/>
        <w:jc w:val="both"/>
        <w:rPr>
          <w:rFonts w:ascii="Arial" w:hAnsi="Arial" w:cs="Arial"/>
          <w:sz w:val="24"/>
          <w:szCs w:val="24"/>
        </w:rPr>
      </w:pPr>
    </w:p>
    <w:p w:rsidR="0058561A" w:rsidRDefault="0058561A" w:rsidP="005C61EF">
      <w:pPr>
        <w:suppressAutoHyphens/>
        <w:spacing w:after="0" w:line="240" w:lineRule="auto"/>
        <w:jc w:val="both"/>
        <w:rPr>
          <w:rFonts w:ascii="Arial" w:hAnsi="Arial" w:cs="Arial"/>
          <w:sz w:val="24"/>
          <w:szCs w:val="24"/>
        </w:rPr>
      </w:pPr>
      <w:r>
        <w:rPr>
          <w:rFonts w:ascii="Arial" w:hAnsi="Arial" w:cs="Arial"/>
          <w:sz w:val="24"/>
          <w:szCs w:val="24"/>
        </w:rPr>
        <w:t xml:space="preserve">Para realizar el proceso de selección, el Consejo, abrirá una comisión específicamente para estos efectos quienes podrán citar a las interesadas en ocupar el cargo, para realizarles una entrevista personal. </w:t>
      </w:r>
    </w:p>
    <w:p w:rsidR="0058561A" w:rsidRDefault="0058561A" w:rsidP="005C61EF">
      <w:pPr>
        <w:suppressAutoHyphens/>
        <w:spacing w:after="0" w:line="240" w:lineRule="auto"/>
        <w:jc w:val="both"/>
        <w:rPr>
          <w:rFonts w:ascii="Arial" w:hAnsi="Arial" w:cs="Arial"/>
          <w:sz w:val="24"/>
          <w:szCs w:val="24"/>
        </w:rPr>
      </w:pPr>
    </w:p>
    <w:p w:rsidR="0058561A" w:rsidRDefault="0058561A" w:rsidP="005C61EF">
      <w:pPr>
        <w:suppressAutoHyphens/>
        <w:spacing w:after="0" w:line="240" w:lineRule="auto"/>
        <w:jc w:val="both"/>
        <w:rPr>
          <w:rFonts w:ascii="Arial" w:hAnsi="Arial" w:cs="Arial"/>
          <w:sz w:val="24"/>
          <w:szCs w:val="24"/>
        </w:rPr>
      </w:pPr>
      <w:r>
        <w:rPr>
          <w:rFonts w:ascii="Arial" w:hAnsi="Arial" w:cs="Arial"/>
          <w:sz w:val="24"/>
          <w:szCs w:val="24"/>
        </w:rPr>
        <w:t>Una vez cerrada la convocatoria, el proceso de selección no podrá ser superior a 5 días hábiles, de los que resultará una terna que será propuesta al Gobernador del Estado de conformidad a lo dispuesto en el artículo 11 de la Ley.</w:t>
      </w:r>
      <w:r w:rsidR="005C61EF">
        <w:rPr>
          <w:rFonts w:ascii="Arial" w:hAnsi="Arial" w:cs="Arial"/>
          <w:sz w:val="24"/>
          <w:szCs w:val="24"/>
        </w:rPr>
        <w:t xml:space="preserve"> </w:t>
      </w:r>
    </w:p>
    <w:p w:rsidR="0058561A" w:rsidRDefault="0058561A" w:rsidP="005C61EF">
      <w:pPr>
        <w:suppressAutoHyphens/>
        <w:spacing w:after="0" w:line="240" w:lineRule="auto"/>
        <w:jc w:val="both"/>
        <w:rPr>
          <w:rFonts w:ascii="Arial" w:hAnsi="Arial" w:cs="Arial"/>
          <w:sz w:val="24"/>
          <w:szCs w:val="24"/>
        </w:rPr>
      </w:pPr>
    </w:p>
    <w:p w:rsidR="00EA613E" w:rsidRDefault="0058561A" w:rsidP="005C61EF">
      <w:pPr>
        <w:suppressAutoHyphens/>
        <w:spacing w:after="0" w:line="240" w:lineRule="auto"/>
        <w:jc w:val="both"/>
        <w:rPr>
          <w:rFonts w:ascii="Arial" w:hAnsi="Arial" w:cs="Arial"/>
          <w:sz w:val="24"/>
          <w:szCs w:val="24"/>
        </w:rPr>
      </w:pPr>
      <w:r>
        <w:rPr>
          <w:rFonts w:ascii="Arial" w:hAnsi="Arial" w:cs="Arial"/>
          <w:b/>
          <w:sz w:val="24"/>
          <w:szCs w:val="24"/>
        </w:rPr>
        <w:t>Artículo 24.-</w:t>
      </w:r>
      <w:r w:rsidR="00EA613E">
        <w:rPr>
          <w:rFonts w:ascii="Arial" w:hAnsi="Arial" w:cs="Arial"/>
          <w:sz w:val="24"/>
          <w:szCs w:val="24"/>
        </w:rPr>
        <w:t xml:space="preserve"> </w:t>
      </w:r>
      <w:r>
        <w:rPr>
          <w:rFonts w:ascii="Arial" w:hAnsi="Arial" w:cs="Arial"/>
          <w:sz w:val="24"/>
          <w:szCs w:val="24"/>
        </w:rPr>
        <w:t>La Directora del Instituto durará en el encargo un periodo de tres años</w:t>
      </w:r>
      <w:r w:rsidR="007A218D">
        <w:rPr>
          <w:rFonts w:ascii="Arial" w:hAnsi="Arial" w:cs="Arial"/>
          <w:sz w:val="24"/>
          <w:szCs w:val="24"/>
        </w:rPr>
        <w:t xml:space="preserve"> y podrá ser ratificada de manera directa por el Gobernador, por un periodo subsecuente de tres años.</w:t>
      </w:r>
    </w:p>
    <w:p w:rsidR="007A218D" w:rsidRDefault="007A218D" w:rsidP="005C61EF">
      <w:pPr>
        <w:suppressAutoHyphens/>
        <w:spacing w:after="0" w:line="240" w:lineRule="auto"/>
        <w:jc w:val="both"/>
        <w:rPr>
          <w:rFonts w:ascii="Arial" w:hAnsi="Arial" w:cs="Arial"/>
          <w:sz w:val="24"/>
          <w:szCs w:val="24"/>
        </w:rPr>
      </w:pPr>
    </w:p>
    <w:p w:rsidR="007A218D" w:rsidRDefault="007A218D" w:rsidP="005C61EF">
      <w:pPr>
        <w:suppressAutoHyphens/>
        <w:spacing w:after="0" w:line="240" w:lineRule="auto"/>
        <w:jc w:val="both"/>
        <w:rPr>
          <w:rFonts w:ascii="Arial" w:hAnsi="Arial" w:cs="Arial"/>
          <w:sz w:val="24"/>
          <w:szCs w:val="24"/>
        </w:rPr>
      </w:pPr>
      <w:r>
        <w:rPr>
          <w:rFonts w:ascii="Arial" w:hAnsi="Arial" w:cs="Arial"/>
          <w:sz w:val="24"/>
          <w:szCs w:val="24"/>
        </w:rPr>
        <w:t>En caso de que el Gobernador decida ratificar a la Directora por el periodo subsecuente, dicha ratificación deberá realizarse antes de qu</w:t>
      </w:r>
      <w:r w:rsidR="00FE197C">
        <w:rPr>
          <w:rFonts w:ascii="Arial" w:hAnsi="Arial" w:cs="Arial"/>
          <w:sz w:val="24"/>
          <w:szCs w:val="24"/>
        </w:rPr>
        <w:t xml:space="preserve">e concluya su primer periodo, e informará la decisión </w:t>
      </w:r>
      <w:r>
        <w:rPr>
          <w:rFonts w:ascii="Arial" w:hAnsi="Arial" w:cs="Arial"/>
          <w:sz w:val="24"/>
          <w:szCs w:val="24"/>
        </w:rPr>
        <w:t xml:space="preserve">al Consejo, </w:t>
      </w:r>
      <w:r w:rsidR="00FE197C">
        <w:rPr>
          <w:rFonts w:ascii="Arial" w:hAnsi="Arial" w:cs="Arial"/>
          <w:sz w:val="24"/>
          <w:szCs w:val="24"/>
        </w:rPr>
        <w:t xml:space="preserve">antes de la </w:t>
      </w:r>
      <w:r>
        <w:rPr>
          <w:rFonts w:ascii="Arial" w:hAnsi="Arial" w:cs="Arial"/>
          <w:sz w:val="24"/>
          <w:szCs w:val="24"/>
        </w:rPr>
        <w:t xml:space="preserve">conclusión del primer periodo. </w:t>
      </w:r>
      <w:r w:rsidR="00FE197C">
        <w:rPr>
          <w:rFonts w:ascii="Arial" w:hAnsi="Arial" w:cs="Arial"/>
          <w:sz w:val="24"/>
          <w:szCs w:val="24"/>
        </w:rPr>
        <w:t>La ratificación del Gobernador es inapelable.</w:t>
      </w:r>
    </w:p>
    <w:p w:rsidR="007A218D" w:rsidRDefault="007A218D" w:rsidP="005C61EF">
      <w:pPr>
        <w:suppressAutoHyphens/>
        <w:spacing w:after="0" w:line="240" w:lineRule="auto"/>
        <w:jc w:val="both"/>
        <w:rPr>
          <w:rFonts w:ascii="Arial" w:hAnsi="Arial" w:cs="Arial"/>
          <w:sz w:val="24"/>
          <w:szCs w:val="24"/>
        </w:rPr>
      </w:pPr>
    </w:p>
    <w:p w:rsidR="00FB5941" w:rsidRDefault="00B81555" w:rsidP="005C61EF">
      <w:pPr>
        <w:suppressAutoHyphens/>
        <w:spacing w:after="0" w:line="240" w:lineRule="auto"/>
        <w:jc w:val="both"/>
        <w:rPr>
          <w:rFonts w:ascii="Arial" w:hAnsi="Arial" w:cs="Arial"/>
          <w:sz w:val="24"/>
          <w:szCs w:val="24"/>
        </w:rPr>
      </w:pPr>
      <w:r>
        <w:rPr>
          <w:rFonts w:ascii="Arial" w:hAnsi="Arial" w:cs="Arial"/>
          <w:b/>
          <w:sz w:val="24"/>
          <w:szCs w:val="24"/>
        </w:rPr>
        <w:t>Artículo 25</w:t>
      </w:r>
      <w:r>
        <w:rPr>
          <w:rFonts w:ascii="Arial" w:hAnsi="Arial" w:cs="Arial"/>
          <w:sz w:val="24"/>
          <w:szCs w:val="24"/>
        </w:rPr>
        <w:t xml:space="preserve">. </w:t>
      </w:r>
      <w:r w:rsidR="00FE197C">
        <w:rPr>
          <w:rFonts w:ascii="Arial" w:hAnsi="Arial" w:cs="Arial"/>
          <w:sz w:val="24"/>
          <w:szCs w:val="24"/>
        </w:rPr>
        <w:t xml:space="preserve">Las ausencias de la Directora General del Instituto Colimense de las Mujeres, deberán ser suplidas por la </w:t>
      </w:r>
      <w:r w:rsidR="00FB5941">
        <w:rPr>
          <w:rFonts w:ascii="Arial" w:hAnsi="Arial" w:cs="Arial"/>
          <w:sz w:val="24"/>
          <w:szCs w:val="24"/>
        </w:rPr>
        <w:t xml:space="preserve">Coordinación de la Unidad de Prevención y Atención a la violencia de Género contra las Mujeres. Las ausencias deberán ser informadas a la Secretaría General de Gobierno. </w:t>
      </w:r>
    </w:p>
    <w:p w:rsidR="00FB5941" w:rsidRDefault="00FB5941" w:rsidP="005C61EF">
      <w:pPr>
        <w:suppressAutoHyphens/>
        <w:spacing w:after="0" w:line="240" w:lineRule="auto"/>
        <w:jc w:val="both"/>
        <w:rPr>
          <w:rFonts w:ascii="Arial" w:hAnsi="Arial" w:cs="Arial"/>
          <w:sz w:val="24"/>
          <w:szCs w:val="24"/>
        </w:rPr>
      </w:pPr>
    </w:p>
    <w:p w:rsidR="00FB5941" w:rsidRDefault="00FB5941" w:rsidP="005C61EF">
      <w:pPr>
        <w:suppressAutoHyphens/>
        <w:spacing w:after="0" w:line="240" w:lineRule="auto"/>
        <w:jc w:val="both"/>
        <w:rPr>
          <w:rFonts w:ascii="Arial" w:hAnsi="Arial" w:cs="Arial"/>
          <w:sz w:val="24"/>
          <w:szCs w:val="24"/>
        </w:rPr>
      </w:pPr>
      <w:r>
        <w:rPr>
          <w:rFonts w:ascii="Arial" w:hAnsi="Arial" w:cs="Arial"/>
          <w:sz w:val="24"/>
          <w:szCs w:val="24"/>
        </w:rPr>
        <w:t xml:space="preserve">La ausencia de la Dirección General, no podrá ser superior a noventa días naturales, en cuyo caso, el Gobernador Constitucional del Estado, deberá realizar nueva designación en los términos establecidos en el artículo 24 de éste reglamento. </w:t>
      </w:r>
    </w:p>
    <w:p w:rsidR="00FE197C" w:rsidRDefault="00FE197C" w:rsidP="005C61EF">
      <w:pPr>
        <w:suppressAutoHyphens/>
        <w:spacing w:after="0" w:line="240" w:lineRule="auto"/>
        <w:jc w:val="both"/>
        <w:rPr>
          <w:rFonts w:ascii="Arial" w:hAnsi="Arial" w:cs="Arial"/>
          <w:sz w:val="24"/>
          <w:szCs w:val="24"/>
        </w:rPr>
      </w:pPr>
    </w:p>
    <w:p w:rsidR="00B81555" w:rsidRDefault="00FE197C" w:rsidP="005C61EF">
      <w:pPr>
        <w:suppressAutoHyphens/>
        <w:spacing w:after="0" w:line="240" w:lineRule="auto"/>
        <w:jc w:val="both"/>
        <w:rPr>
          <w:rFonts w:ascii="Arial" w:hAnsi="Arial" w:cs="Arial"/>
          <w:sz w:val="24"/>
          <w:szCs w:val="24"/>
        </w:rPr>
      </w:pPr>
      <w:r>
        <w:rPr>
          <w:rFonts w:ascii="Arial" w:hAnsi="Arial" w:cs="Arial"/>
          <w:b/>
          <w:sz w:val="24"/>
          <w:szCs w:val="24"/>
        </w:rPr>
        <w:t xml:space="preserve">Artículo 26. </w:t>
      </w:r>
      <w:r w:rsidR="00E73C37">
        <w:rPr>
          <w:rFonts w:ascii="Arial" w:hAnsi="Arial" w:cs="Arial"/>
          <w:sz w:val="24"/>
          <w:szCs w:val="24"/>
        </w:rPr>
        <w:t>Además de las atribuciones establecidas en el artículo 11 de la Ley, la Directora podrá:</w:t>
      </w:r>
    </w:p>
    <w:p w:rsidR="00E73C37" w:rsidRDefault="00E73C37" w:rsidP="005C61EF">
      <w:pPr>
        <w:suppressAutoHyphens/>
        <w:spacing w:after="0" w:line="240" w:lineRule="auto"/>
        <w:jc w:val="both"/>
        <w:rPr>
          <w:rFonts w:ascii="Arial" w:hAnsi="Arial" w:cs="Arial"/>
          <w:sz w:val="24"/>
          <w:szCs w:val="24"/>
        </w:rPr>
      </w:pPr>
    </w:p>
    <w:p w:rsidR="00E73C37" w:rsidRDefault="00E73C37" w:rsidP="00E73C37">
      <w:pPr>
        <w:suppressAutoHyphens/>
        <w:spacing w:after="0" w:line="240" w:lineRule="auto"/>
        <w:jc w:val="both"/>
        <w:rPr>
          <w:rFonts w:ascii="Arial" w:hAnsi="Arial" w:cs="Arial"/>
          <w:sz w:val="24"/>
          <w:szCs w:val="24"/>
        </w:rPr>
      </w:pPr>
      <w:r>
        <w:rPr>
          <w:rFonts w:ascii="Arial" w:hAnsi="Arial" w:cs="Arial"/>
          <w:sz w:val="24"/>
          <w:szCs w:val="24"/>
        </w:rPr>
        <w:lastRenderedPageBreak/>
        <w:t xml:space="preserve">I.- </w:t>
      </w:r>
      <w:r w:rsidRPr="00E73C37">
        <w:rPr>
          <w:rFonts w:ascii="Arial" w:hAnsi="Arial" w:cs="Arial"/>
          <w:sz w:val="24"/>
          <w:szCs w:val="24"/>
        </w:rPr>
        <w:t xml:space="preserve">Establecer, dirigir y controlar la política del Instituto, así como coordinar la planeación, vigilancia y evaluación de la operación de las </w:t>
      </w:r>
      <w:r>
        <w:rPr>
          <w:rFonts w:ascii="Arial" w:hAnsi="Arial" w:cs="Arial"/>
          <w:sz w:val="24"/>
          <w:szCs w:val="24"/>
        </w:rPr>
        <w:t>coordinaciones</w:t>
      </w:r>
      <w:r w:rsidRPr="00E73C37">
        <w:rPr>
          <w:rFonts w:ascii="Arial" w:hAnsi="Arial" w:cs="Arial"/>
          <w:sz w:val="24"/>
          <w:szCs w:val="24"/>
        </w:rPr>
        <w:t xml:space="preserve"> administrativas</w:t>
      </w:r>
      <w:r>
        <w:rPr>
          <w:rFonts w:ascii="Arial" w:hAnsi="Arial" w:cs="Arial"/>
          <w:sz w:val="24"/>
          <w:szCs w:val="24"/>
        </w:rPr>
        <w:t xml:space="preserve"> </w:t>
      </w:r>
      <w:r w:rsidRPr="00E73C37">
        <w:rPr>
          <w:rFonts w:ascii="Arial" w:hAnsi="Arial" w:cs="Arial"/>
          <w:sz w:val="24"/>
          <w:szCs w:val="24"/>
        </w:rPr>
        <w:t>que lo integran;</w:t>
      </w:r>
    </w:p>
    <w:p w:rsidR="00E73C37" w:rsidRPr="00E73C37" w:rsidRDefault="00E73C37" w:rsidP="00E73C37">
      <w:pPr>
        <w:suppressAutoHyphens/>
        <w:spacing w:after="0" w:line="240" w:lineRule="auto"/>
        <w:jc w:val="both"/>
        <w:rPr>
          <w:rFonts w:ascii="Arial" w:hAnsi="Arial" w:cs="Arial"/>
          <w:sz w:val="24"/>
          <w:szCs w:val="24"/>
        </w:rPr>
      </w:pPr>
    </w:p>
    <w:p w:rsidR="00E73C37" w:rsidRDefault="00E73C37" w:rsidP="00E73C37">
      <w:pPr>
        <w:suppressAutoHyphens/>
        <w:spacing w:after="0" w:line="240" w:lineRule="auto"/>
        <w:jc w:val="both"/>
        <w:rPr>
          <w:rFonts w:ascii="Arial" w:hAnsi="Arial" w:cs="Arial"/>
          <w:sz w:val="24"/>
          <w:szCs w:val="24"/>
        </w:rPr>
      </w:pPr>
      <w:r w:rsidRPr="00E73C37">
        <w:rPr>
          <w:rFonts w:ascii="Arial" w:hAnsi="Arial" w:cs="Arial"/>
          <w:sz w:val="24"/>
          <w:szCs w:val="24"/>
        </w:rPr>
        <w:t>II. Desempeñar las comisiones y funciones específicas que la Ley le confiera;</w:t>
      </w:r>
    </w:p>
    <w:p w:rsidR="00E73C37" w:rsidRPr="00E73C37" w:rsidRDefault="00E73C37" w:rsidP="00E73C37">
      <w:pPr>
        <w:suppressAutoHyphens/>
        <w:spacing w:after="0" w:line="240" w:lineRule="auto"/>
        <w:jc w:val="both"/>
        <w:rPr>
          <w:rFonts w:ascii="Arial" w:hAnsi="Arial" w:cs="Arial"/>
          <w:sz w:val="24"/>
          <w:szCs w:val="24"/>
        </w:rPr>
      </w:pPr>
    </w:p>
    <w:p w:rsidR="00E73C37" w:rsidRPr="00E73C37" w:rsidRDefault="00BF7FDA" w:rsidP="00E73C37">
      <w:pPr>
        <w:suppressAutoHyphens/>
        <w:spacing w:after="0" w:line="240" w:lineRule="auto"/>
        <w:jc w:val="both"/>
        <w:rPr>
          <w:rFonts w:ascii="Arial" w:hAnsi="Arial" w:cs="Arial"/>
          <w:sz w:val="24"/>
          <w:szCs w:val="24"/>
        </w:rPr>
      </w:pPr>
      <w:r>
        <w:rPr>
          <w:rFonts w:ascii="Arial" w:hAnsi="Arial" w:cs="Arial"/>
          <w:sz w:val="24"/>
          <w:szCs w:val="24"/>
        </w:rPr>
        <w:t>III</w:t>
      </w:r>
      <w:r w:rsidR="00E73C37" w:rsidRPr="00E73C37">
        <w:rPr>
          <w:rFonts w:ascii="Arial" w:hAnsi="Arial" w:cs="Arial"/>
          <w:sz w:val="24"/>
          <w:szCs w:val="24"/>
        </w:rPr>
        <w:t xml:space="preserve">. Establecer los lineamientos de participación del Instituto en las instancias de coordinación del Plan </w:t>
      </w:r>
      <w:r w:rsidR="00E73C37">
        <w:rPr>
          <w:rFonts w:ascii="Arial" w:hAnsi="Arial" w:cs="Arial"/>
          <w:sz w:val="24"/>
          <w:szCs w:val="24"/>
        </w:rPr>
        <w:t>Estatal</w:t>
      </w:r>
      <w:r w:rsidR="00E73C37" w:rsidRPr="00E73C37">
        <w:rPr>
          <w:rFonts w:ascii="Arial" w:hAnsi="Arial" w:cs="Arial"/>
          <w:sz w:val="24"/>
          <w:szCs w:val="24"/>
        </w:rPr>
        <w:t xml:space="preserve"> de Desarrollo, de acuerdo con la Ley de la materia</w:t>
      </w:r>
      <w:r w:rsidR="00E73C37">
        <w:rPr>
          <w:rFonts w:ascii="Arial" w:hAnsi="Arial" w:cs="Arial"/>
          <w:sz w:val="24"/>
          <w:szCs w:val="24"/>
        </w:rPr>
        <w:t xml:space="preserve"> </w:t>
      </w:r>
      <w:r w:rsidR="00E73C37" w:rsidRPr="00E73C37">
        <w:rPr>
          <w:rFonts w:ascii="Arial" w:hAnsi="Arial" w:cs="Arial"/>
          <w:sz w:val="24"/>
          <w:szCs w:val="24"/>
        </w:rPr>
        <w:t>y demás normas que regulen la integración, organización y funcionamiento de</w:t>
      </w:r>
      <w:r w:rsidR="00E73C37">
        <w:rPr>
          <w:rFonts w:ascii="Arial" w:hAnsi="Arial" w:cs="Arial"/>
          <w:sz w:val="24"/>
          <w:szCs w:val="24"/>
        </w:rPr>
        <w:t xml:space="preserve"> </w:t>
      </w:r>
      <w:r w:rsidR="00E73C37" w:rsidRPr="00E73C37">
        <w:rPr>
          <w:rFonts w:ascii="Arial" w:hAnsi="Arial" w:cs="Arial"/>
          <w:sz w:val="24"/>
          <w:szCs w:val="24"/>
        </w:rPr>
        <w:t>dicho documento;</w:t>
      </w:r>
    </w:p>
    <w:p w:rsidR="00BF7FDA" w:rsidRDefault="00BF7FDA" w:rsidP="00E73C37">
      <w:pPr>
        <w:suppressAutoHyphens/>
        <w:spacing w:after="0" w:line="240" w:lineRule="auto"/>
        <w:jc w:val="both"/>
        <w:rPr>
          <w:rFonts w:ascii="Arial" w:hAnsi="Arial" w:cs="Arial"/>
          <w:sz w:val="24"/>
          <w:szCs w:val="24"/>
        </w:rPr>
      </w:pPr>
    </w:p>
    <w:p w:rsidR="00E73C37" w:rsidRDefault="00BF7FDA" w:rsidP="00E73C37">
      <w:pPr>
        <w:suppressAutoHyphens/>
        <w:spacing w:after="0" w:line="240" w:lineRule="auto"/>
        <w:jc w:val="both"/>
        <w:rPr>
          <w:rFonts w:ascii="Arial" w:hAnsi="Arial" w:cs="Arial"/>
          <w:sz w:val="24"/>
          <w:szCs w:val="24"/>
        </w:rPr>
      </w:pPr>
      <w:r>
        <w:rPr>
          <w:rFonts w:ascii="Arial" w:hAnsi="Arial" w:cs="Arial"/>
          <w:sz w:val="24"/>
          <w:szCs w:val="24"/>
        </w:rPr>
        <w:t>I</w:t>
      </w:r>
      <w:r w:rsidR="00E73C37" w:rsidRPr="00E73C37">
        <w:rPr>
          <w:rFonts w:ascii="Arial" w:hAnsi="Arial" w:cs="Arial"/>
          <w:sz w:val="24"/>
          <w:szCs w:val="24"/>
        </w:rPr>
        <w:t xml:space="preserve">V. </w:t>
      </w:r>
      <w:r>
        <w:rPr>
          <w:rFonts w:ascii="Arial" w:hAnsi="Arial" w:cs="Arial"/>
          <w:sz w:val="24"/>
          <w:szCs w:val="24"/>
        </w:rPr>
        <w:t>Decidir respecto a</w:t>
      </w:r>
      <w:r w:rsidR="00E73C37" w:rsidRPr="00E73C37">
        <w:rPr>
          <w:rFonts w:ascii="Arial" w:hAnsi="Arial" w:cs="Arial"/>
          <w:sz w:val="24"/>
          <w:szCs w:val="24"/>
        </w:rPr>
        <w:t xml:space="preserve"> la organización y funcionamiento del Instituto y adscribir orgánicamente </w:t>
      </w:r>
      <w:r>
        <w:rPr>
          <w:rFonts w:ascii="Arial" w:hAnsi="Arial" w:cs="Arial"/>
          <w:sz w:val="24"/>
          <w:szCs w:val="24"/>
        </w:rPr>
        <w:t>las</w:t>
      </w:r>
      <w:r w:rsidR="00E73C37" w:rsidRPr="00E73C37">
        <w:rPr>
          <w:rFonts w:ascii="Arial" w:hAnsi="Arial" w:cs="Arial"/>
          <w:sz w:val="24"/>
          <w:szCs w:val="24"/>
        </w:rPr>
        <w:t xml:space="preserve"> </w:t>
      </w:r>
      <w:r>
        <w:rPr>
          <w:rFonts w:ascii="Arial" w:hAnsi="Arial" w:cs="Arial"/>
          <w:sz w:val="24"/>
          <w:szCs w:val="24"/>
        </w:rPr>
        <w:t xml:space="preserve">coordinaciones y demás </w:t>
      </w:r>
      <w:r w:rsidR="00E73C37" w:rsidRPr="00E73C37">
        <w:rPr>
          <w:rFonts w:ascii="Arial" w:hAnsi="Arial" w:cs="Arial"/>
          <w:sz w:val="24"/>
          <w:szCs w:val="24"/>
        </w:rPr>
        <w:t>unidades administrativas</w:t>
      </w:r>
      <w:r>
        <w:rPr>
          <w:rFonts w:ascii="Arial" w:hAnsi="Arial" w:cs="Arial"/>
          <w:sz w:val="24"/>
          <w:szCs w:val="24"/>
        </w:rPr>
        <w:t xml:space="preserve"> que sean necesarias para el cumplimiento de los objetivos del instituto</w:t>
      </w:r>
      <w:r w:rsidR="00E73C37" w:rsidRPr="00E73C37">
        <w:rPr>
          <w:rFonts w:ascii="Arial" w:hAnsi="Arial" w:cs="Arial"/>
          <w:sz w:val="24"/>
          <w:szCs w:val="24"/>
        </w:rPr>
        <w:t>;</w:t>
      </w:r>
    </w:p>
    <w:p w:rsidR="00FE197C" w:rsidRDefault="00FE197C" w:rsidP="00E73C37">
      <w:pPr>
        <w:suppressAutoHyphens/>
        <w:spacing w:after="0" w:line="240" w:lineRule="auto"/>
        <w:jc w:val="both"/>
        <w:rPr>
          <w:rFonts w:ascii="Arial" w:hAnsi="Arial" w:cs="Arial"/>
          <w:sz w:val="24"/>
          <w:szCs w:val="24"/>
        </w:rPr>
      </w:pPr>
    </w:p>
    <w:p w:rsidR="00FE197C" w:rsidRDefault="00FE197C" w:rsidP="00E73C37">
      <w:pPr>
        <w:suppressAutoHyphens/>
        <w:spacing w:after="0" w:line="240" w:lineRule="auto"/>
        <w:jc w:val="both"/>
        <w:rPr>
          <w:rFonts w:ascii="Arial" w:hAnsi="Arial" w:cs="Arial"/>
          <w:sz w:val="24"/>
          <w:szCs w:val="24"/>
        </w:rPr>
      </w:pPr>
      <w:r>
        <w:rPr>
          <w:rFonts w:ascii="Arial" w:hAnsi="Arial" w:cs="Arial"/>
          <w:sz w:val="24"/>
          <w:szCs w:val="24"/>
        </w:rPr>
        <w:t>V.- Nombrar y remover al personal del Instituto;</w:t>
      </w:r>
    </w:p>
    <w:p w:rsidR="00BF7FDA" w:rsidRPr="00E73C37" w:rsidRDefault="00BF7FDA" w:rsidP="00E73C37">
      <w:pPr>
        <w:suppressAutoHyphens/>
        <w:spacing w:after="0" w:line="240" w:lineRule="auto"/>
        <w:jc w:val="both"/>
        <w:rPr>
          <w:rFonts w:ascii="Arial" w:hAnsi="Arial" w:cs="Arial"/>
          <w:sz w:val="24"/>
          <w:szCs w:val="24"/>
        </w:rPr>
      </w:pPr>
    </w:p>
    <w:p w:rsidR="00E73C37" w:rsidRDefault="00BF7FDA" w:rsidP="00E73C37">
      <w:pPr>
        <w:suppressAutoHyphens/>
        <w:spacing w:after="0" w:line="240" w:lineRule="auto"/>
        <w:jc w:val="both"/>
        <w:rPr>
          <w:rFonts w:ascii="Arial" w:hAnsi="Arial" w:cs="Arial"/>
          <w:sz w:val="24"/>
          <w:szCs w:val="24"/>
        </w:rPr>
      </w:pPr>
      <w:r>
        <w:rPr>
          <w:rFonts w:ascii="Arial" w:hAnsi="Arial" w:cs="Arial"/>
          <w:sz w:val="24"/>
          <w:szCs w:val="24"/>
        </w:rPr>
        <w:t>V</w:t>
      </w:r>
      <w:r w:rsidR="00FE197C">
        <w:rPr>
          <w:rFonts w:ascii="Arial" w:hAnsi="Arial" w:cs="Arial"/>
          <w:sz w:val="24"/>
          <w:szCs w:val="24"/>
        </w:rPr>
        <w:t>I</w:t>
      </w:r>
      <w:r w:rsidR="00E73C37" w:rsidRPr="00E73C37">
        <w:rPr>
          <w:rFonts w:ascii="Arial" w:hAnsi="Arial" w:cs="Arial"/>
          <w:sz w:val="24"/>
          <w:szCs w:val="24"/>
        </w:rPr>
        <w:t>. Determinar la delegación y desconcentración de facultades en los servidores públicos del Instituto;</w:t>
      </w:r>
    </w:p>
    <w:p w:rsidR="00BF7FDA" w:rsidRPr="00E73C37" w:rsidRDefault="00BF7FDA" w:rsidP="00E73C37">
      <w:pPr>
        <w:suppressAutoHyphens/>
        <w:spacing w:after="0" w:line="240" w:lineRule="auto"/>
        <w:jc w:val="both"/>
        <w:rPr>
          <w:rFonts w:ascii="Arial" w:hAnsi="Arial" w:cs="Arial"/>
          <w:sz w:val="24"/>
          <w:szCs w:val="24"/>
        </w:rPr>
      </w:pPr>
    </w:p>
    <w:p w:rsidR="00E73C37" w:rsidRDefault="00E73C37" w:rsidP="00E73C37">
      <w:pPr>
        <w:suppressAutoHyphens/>
        <w:spacing w:after="0" w:line="240" w:lineRule="auto"/>
        <w:jc w:val="both"/>
        <w:rPr>
          <w:rFonts w:ascii="Arial" w:hAnsi="Arial" w:cs="Arial"/>
          <w:sz w:val="24"/>
          <w:szCs w:val="24"/>
        </w:rPr>
      </w:pPr>
      <w:r w:rsidRPr="00E73C37">
        <w:rPr>
          <w:rFonts w:ascii="Arial" w:hAnsi="Arial" w:cs="Arial"/>
          <w:sz w:val="24"/>
          <w:szCs w:val="24"/>
        </w:rPr>
        <w:t>VI</w:t>
      </w:r>
      <w:r w:rsidR="00FE197C">
        <w:rPr>
          <w:rFonts w:ascii="Arial" w:hAnsi="Arial" w:cs="Arial"/>
          <w:sz w:val="24"/>
          <w:szCs w:val="24"/>
        </w:rPr>
        <w:t>I</w:t>
      </w:r>
      <w:r w:rsidRPr="00E73C37">
        <w:rPr>
          <w:rFonts w:ascii="Arial" w:hAnsi="Arial" w:cs="Arial"/>
          <w:sz w:val="24"/>
          <w:szCs w:val="24"/>
        </w:rPr>
        <w:t>. Expedir los acuerdos, circulares y demás disposiciones jurídicas que fueren de su</w:t>
      </w:r>
      <w:r w:rsidR="00BF7FDA">
        <w:rPr>
          <w:rFonts w:ascii="Arial" w:hAnsi="Arial" w:cs="Arial"/>
          <w:sz w:val="24"/>
          <w:szCs w:val="24"/>
        </w:rPr>
        <w:t xml:space="preserve"> </w:t>
      </w:r>
      <w:r w:rsidRPr="00E73C37">
        <w:rPr>
          <w:rFonts w:ascii="Arial" w:hAnsi="Arial" w:cs="Arial"/>
          <w:sz w:val="24"/>
          <w:szCs w:val="24"/>
        </w:rPr>
        <w:t>competencia, conducentes al buen despacho de las funciones del Instituto y a</w:t>
      </w:r>
      <w:r w:rsidR="00BF7FDA">
        <w:rPr>
          <w:rFonts w:ascii="Arial" w:hAnsi="Arial" w:cs="Arial"/>
          <w:sz w:val="24"/>
          <w:szCs w:val="24"/>
        </w:rPr>
        <w:t xml:space="preserve"> </w:t>
      </w:r>
      <w:r w:rsidRPr="00E73C37">
        <w:rPr>
          <w:rFonts w:ascii="Arial" w:hAnsi="Arial" w:cs="Arial"/>
          <w:sz w:val="24"/>
          <w:szCs w:val="24"/>
        </w:rPr>
        <w:t>lograr la acción efectiva del objetivo general del Instituto;</w:t>
      </w:r>
    </w:p>
    <w:p w:rsidR="00FE197C" w:rsidRDefault="00FE197C" w:rsidP="00E73C37">
      <w:pPr>
        <w:suppressAutoHyphens/>
        <w:spacing w:after="0" w:line="240" w:lineRule="auto"/>
        <w:jc w:val="both"/>
        <w:rPr>
          <w:rFonts w:ascii="Arial" w:hAnsi="Arial" w:cs="Arial"/>
          <w:sz w:val="24"/>
          <w:szCs w:val="24"/>
        </w:rPr>
      </w:pPr>
    </w:p>
    <w:p w:rsidR="00BF7FDA" w:rsidRDefault="00FE197C" w:rsidP="00E73C37">
      <w:pPr>
        <w:suppressAutoHyphens/>
        <w:spacing w:after="0" w:line="240" w:lineRule="auto"/>
        <w:jc w:val="both"/>
        <w:rPr>
          <w:rFonts w:ascii="Arial" w:hAnsi="Arial" w:cs="Arial"/>
          <w:sz w:val="24"/>
          <w:szCs w:val="24"/>
        </w:rPr>
      </w:pPr>
      <w:r>
        <w:rPr>
          <w:rFonts w:ascii="Arial" w:hAnsi="Arial" w:cs="Arial"/>
          <w:sz w:val="24"/>
          <w:szCs w:val="24"/>
        </w:rPr>
        <w:t>VIII. Solicitar información a las dependencias integrantes del Consejo Directivo, así como a aquéllas encargadas de la seguridad pública, respecto aquellos datos que permitan al Instituto Colimense de las Mujeres cumplir con sus objetivos generales y específicos establecidos en la Ley.</w:t>
      </w:r>
    </w:p>
    <w:p w:rsidR="00FE197C" w:rsidRPr="00E73C37" w:rsidRDefault="00FE197C" w:rsidP="00E73C37">
      <w:pPr>
        <w:suppressAutoHyphens/>
        <w:spacing w:after="0" w:line="240" w:lineRule="auto"/>
        <w:jc w:val="both"/>
        <w:rPr>
          <w:rFonts w:ascii="Arial" w:hAnsi="Arial" w:cs="Arial"/>
          <w:sz w:val="24"/>
          <w:szCs w:val="24"/>
        </w:rPr>
      </w:pPr>
    </w:p>
    <w:p w:rsidR="00E73C37" w:rsidRPr="00B81555" w:rsidRDefault="00FE197C" w:rsidP="00E73C37">
      <w:pPr>
        <w:suppressAutoHyphens/>
        <w:spacing w:after="0" w:line="240" w:lineRule="auto"/>
        <w:jc w:val="both"/>
        <w:rPr>
          <w:rFonts w:ascii="Arial" w:hAnsi="Arial" w:cs="Arial"/>
          <w:sz w:val="24"/>
          <w:szCs w:val="24"/>
        </w:rPr>
      </w:pPr>
      <w:r>
        <w:rPr>
          <w:rFonts w:ascii="Arial" w:hAnsi="Arial" w:cs="Arial"/>
          <w:sz w:val="24"/>
          <w:szCs w:val="24"/>
        </w:rPr>
        <w:t>IX</w:t>
      </w:r>
      <w:r w:rsidR="00E73C37" w:rsidRPr="00E73C37">
        <w:rPr>
          <w:rFonts w:ascii="Arial" w:hAnsi="Arial" w:cs="Arial"/>
          <w:sz w:val="24"/>
          <w:szCs w:val="24"/>
        </w:rPr>
        <w:t>. Las demás que con ese carácter le confieran di</w:t>
      </w:r>
      <w:r w:rsidR="00BF7FDA">
        <w:rPr>
          <w:rFonts w:ascii="Arial" w:hAnsi="Arial" w:cs="Arial"/>
          <w:sz w:val="24"/>
          <w:szCs w:val="24"/>
        </w:rPr>
        <w:t>sposiciones legales aplicables,</w:t>
      </w:r>
      <w:r w:rsidR="00E73C37" w:rsidRPr="00E73C37">
        <w:rPr>
          <w:rFonts w:ascii="Arial" w:hAnsi="Arial" w:cs="Arial"/>
          <w:sz w:val="24"/>
          <w:szCs w:val="24"/>
        </w:rPr>
        <w:t xml:space="preserve"> </w:t>
      </w:r>
      <w:r w:rsidR="00BF7FDA">
        <w:rPr>
          <w:rFonts w:ascii="Arial" w:hAnsi="Arial" w:cs="Arial"/>
          <w:sz w:val="24"/>
          <w:szCs w:val="24"/>
        </w:rPr>
        <w:t>el Consejo o resulten de las necesidades del instituto.</w:t>
      </w:r>
    </w:p>
    <w:p w:rsidR="007A218D" w:rsidRDefault="007A218D" w:rsidP="005C61EF">
      <w:pPr>
        <w:suppressAutoHyphens/>
        <w:spacing w:after="0" w:line="240" w:lineRule="auto"/>
        <w:jc w:val="both"/>
        <w:rPr>
          <w:rFonts w:ascii="Arial" w:hAnsi="Arial" w:cs="Arial"/>
          <w:sz w:val="24"/>
          <w:szCs w:val="24"/>
        </w:rPr>
      </w:pPr>
    </w:p>
    <w:p w:rsidR="00EA613E" w:rsidRDefault="00EA613E" w:rsidP="00D05A25">
      <w:pPr>
        <w:suppressAutoHyphens/>
        <w:spacing w:after="0" w:line="240" w:lineRule="auto"/>
        <w:jc w:val="both"/>
        <w:rPr>
          <w:rFonts w:ascii="Arial" w:hAnsi="Arial" w:cs="Arial"/>
          <w:sz w:val="24"/>
          <w:szCs w:val="24"/>
        </w:rPr>
      </w:pPr>
    </w:p>
    <w:p w:rsidR="00FE197C" w:rsidRDefault="00FE197C" w:rsidP="00FE197C">
      <w:pPr>
        <w:suppressAutoHyphens/>
        <w:spacing w:after="0" w:line="240" w:lineRule="auto"/>
        <w:jc w:val="both"/>
        <w:rPr>
          <w:rFonts w:ascii="Arial" w:hAnsi="Arial" w:cs="Arial"/>
          <w:sz w:val="24"/>
          <w:szCs w:val="24"/>
        </w:rPr>
      </w:pPr>
      <w:r>
        <w:rPr>
          <w:rFonts w:ascii="Arial" w:hAnsi="Arial" w:cs="Arial"/>
          <w:b/>
          <w:sz w:val="24"/>
          <w:szCs w:val="24"/>
        </w:rPr>
        <w:t>Artículo 2</w:t>
      </w:r>
      <w:r w:rsidR="00377384">
        <w:rPr>
          <w:rFonts w:ascii="Arial" w:hAnsi="Arial" w:cs="Arial"/>
          <w:b/>
          <w:sz w:val="24"/>
          <w:szCs w:val="24"/>
        </w:rPr>
        <w:t>7</w:t>
      </w:r>
      <w:r>
        <w:rPr>
          <w:rFonts w:ascii="Arial" w:hAnsi="Arial" w:cs="Arial"/>
          <w:sz w:val="24"/>
          <w:szCs w:val="24"/>
        </w:rPr>
        <w:t>. Para el cumplimiento de los objetivos del Instituto, la Dirección General se auxiliará del siguiente personal;</w:t>
      </w:r>
    </w:p>
    <w:p w:rsidR="00FE197C" w:rsidRDefault="00FE197C" w:rsidP="00FE197C">
      <w:pPr>
        <w:suppressAutoHyphens/>
        <w:spacing w:after="0" w:line="240" w:lineRule="auto"/>
        <w:jc w:val="both"/>
        <w:rPr>
          <w:rFonts w:ascii="Arial" w:hAnsi="Arial" w:cs="Arial"/>
          <w:sz w:val="24"/>
          <w:szCs w:val="24"/>
        </w:rPr>
      </w:pPr>
    </w:p>
    <w:p w:rsidR="00FE197C" w:rsidRDefault="00FE197C" w:rsidP="00FE197C">
      <w:pPr>
        <w:numPr>
          <w:ilvl w:val="0"/>
          <w:numId w:val="15"/>
        </w:numPr>
        <w:suppressAutoHyphens/>
        <w:spacing w:after="0" w:line="240" w:lineRule="auto"/>
        <w:ind w:left="284" w:hanging="283"/>
        <w:jc w:val="both"/>
        <w:rPr>
          <w:rFonts w:ascii="Arial" w:hAnsi="Arial" w:cs="Arial"/>
          <w:sz w:val="24"/>
          <w:szCs w:val="24"/>
        </w:rPr>
      </w:pPr>
      <w:r>
        <w:rPr>
          <w:rFonts w:ascii="Arial" w:hAnsi="Arial" w:cs="Arial"/>
          <w:sz w:val="24"/>
          <w:szCs w:val="24"/>
        </w:rPr>
        <w:t xml:space="preserve">Secretaría Particular </w:t>
      </w:r>
    </w:p>
    <w:p w:rsidR="00FE197C" w:rsidRDefault="00FE197C" w:rsidP="00FE197C">
      <w:pPr>
        <w:suppressAutoHyphens/>
        <w:spacing w:after="0" w:line="240" w:lineRule="auto"/>
        <w:ind w:left="284"/>
        <w:jc w:val="both"/>
        <w:rPr>
          <w:rFonts w:ascii="Arial" w:hAnsi="Arial" w:cs="Arial"/>
          <w:sz w:val="24"/>
          <w:szCs w:val="24"/>
        </w:rPr>
      </w:pPr>
    </w:p>
    <w:p w:rsidR="00FE197C" w:rsidRDefault="00FE197C" w:rsidP="00FE197C">
      <w:pPr>
        <w:numPr>
          <w:ilvl w:val="0"/>
          <w:numId w:val="15"/>
        </w:numPr>
        <w:suppressAutoHyphens/>
        <w:spacing w:after="0" w:line="240" w:lineRule="auto"/>
        <w:ind w:left="284" w:hanging="283"/>
        <w:jc w:val="both"/>
        <w:rPr>
          <w:rFonts w:ascii="Arial" w:hAnsi="Arial" w:cs="Arial"/>
          <w:sz w:val="24"/>
          <w:szCs w:val="24"/>
        </w:rPr>
      </w:pPr>
      <w:r>
        <w:rPr>
          <w:rFonts w:ascii="Arial" w:hAnsi="Arial" w:cs="Arial"/>
          <w:sz w:val="24"/>
          <w:szCs w:val="24"/>
        </w:rPr>
        <w:t xml:space="preserve">La Coordinación Administrativa </w:t>
      </w:r>
    </w:p>
    <w:p w:rsidR="00FE197C" w:rsidRDefault="00FE197C" w:rsidP="00FE197C">
      <w:pPr>
        <w:suppressAutoHyphens/>
        <w:spacing w:after="0" w:line="240" w:lineRule="auto"/>
        <w:ind w:left="1080"/>
        <w:jc w:val="both"/>
        <w:rPr>
          <w:rFonts w:ascii="Arial" w:hAnsi="Arial" w:cs="Arial"/>
          <w:sz w:val="24"/>
          <w:szCs w:val="24"/>
        </w:rPr>
      </w:pPr>
    </w:p>
    <w:p w:rsidR="00FE197C" w:rsidRDefault="00FE197C" w:rsidP="00FE197C">
      <w:pPr>
        <w:numPr>
          <w:ilvl w:val="0"/>
          <w:numId w:val="15"/>
        </w:numPr>
        <w:tabs>
          <w:tab w:val="left" w:pos="284"/>
          <w:tab w:val="left" w:pos="426"/>
        </w:tabs>
        <w:suppressAutoHyphens/>
        <w:spacing w:after="0" w:line="240" w:lineRule="auto"/>
        <w:ind w:left="0" w:firstLine="0"/>
        <w:jc w:val="both"/>
        <w:rPr>
          <w:rFonts w:ascii="Arial" w:hAnsi="Arial" w:cs="Arial"/>
          <w:sz w:val="24"/>
          <w:szCs w:val="24"/>
        </w:rPr>
      </w:pPr>
      <w:r>
        <w:rPr>
          <w:rFonts w:ascii="Arial" w:hAnsi="Arial" w:cs="Arial"/>
          <w:sz w:val="24"/>
          <w:szCs w:val="24"/>
        </w:rPr>
        <w:t xml:space="preserve"> Coordinación Jurídica</w:t>
      </w:r>
    </w:p>
    <w:p w:rsidR="00FE197C" w:rsidRDefault="00FE197C" w:rsidP="00FE197C">
      <w:pPr>
        <w:suppressAutoHyphens/>
        <w:spacing w:after="0" w:line="240" w:lineRule="auto"/>
        <w:ind w:left="284"/>
        <w:jc w:val="both"/>
        <w:rPr>
          <w:rFonts w:ascii="Arial" w:hAnsi="Arial" w:cs="Arial"/>
          <w:sz w:val="24"/>
          <w:szCs w:val="24"/>
        </w:rPr>
      </w:pPr>
    </w:p>
    <w:p w:rsidR="00FE197C" w:rsidRDefault="00FE197C" w:rsidP="00FE197C">
      <w:pPr>
        <w:numPr>
          <w:ilvl w:val="0"/>
          <w:numId w:val="15"/>
        </w:numPr>
        <w:tabs>
          <w:tab w:val="left" w:pos="0"/>
          <w:tab w:val="left" w:pos="142"/>
        </w:tabs>
        <w:suppressAutoHyphens/>
        <w:spacing w:after="0" w:line="240" w:lineRule="auto"/>
        <w:ind w:left="0" w:firstLine="0"/>
        <w:jc w:val="both"/>
        <w:rPr>
          <w:rFonts w:ascii="Arial" w:hAnsi="Arial" w:cs="Arial"/>
          <w:sz w:val="24"/>
          <w:szCs w:val="24"/>
        </w:rPr>
      </w:pPr>
      <w:r>
        <w:rPr>
          <w:rFonts w:ascii="Arial" w:hAnsi="Arial" w:cs="Arial"/>
          <w:sz w:val="24"/>
          <w:szCs w:val="24"/>
        </w:rPr>
        <w:t>Coordinación de Institucionalización y Transversalización de la Perspectiva de Género.</w:t>
      </w:r>
    </w:p>
    <w:p w:rsidR="00FE197C" w:rsidRDefault="00FE197C" w:rsidP="00FE197C">
      <w:pPr>
        <w:tabs>
          <w:tab w:val="left" w:pos="142"/>
          <w:tab w:val="left" w:pos="284"/>
        </w:tabs>
        <w:suppressAutoHyphens/>
        <w:spacing w:after="0" w:line="240" w:lineRule="auto"/>
        <w:jc w:val="both"/>
        <w:rPr>
          <w:rFonts w:ascii="Arial" w:hAnsi="Arial" w:cs="Arial"/>
          <w:sz w:val="24"/>
          <w:szCs w:val="24"/>
        </w:rPr>
      </w:pPr>
    </w:p>
    <w:p w:rsidR="00FE197C" w:rsidRDefault="00FE197C" w:rsidP="00FE197C">
      <w:pPr>
        <w:numPr>
          <w:ilvl w:val="0"/>
          <w:numId w:val="15"/>
        </w:numPr>
        <w:suppressAutoHyphens/>
        <w:spacing w:after="0" w:line="240" w:lineRule="auto"/>
        <w:ind w:left="284" w:hanging="284"/>
        <w:jc w:val="both"/>
        <w:rPr>
          <w:rFonts w:ascii="Arial" w:hAnsi="Arial" w:cs="Arial"/>
          <w:sz w:val="24"/>
          <w:szCs w:val="24"/>
        </w:rPr>
      </w:pPr>
      <w:r>
        <w:rPr>
          <w:rFonts w:ascii="Arial" w:hAnsi="Arial" w:cs="Arial"/>
          <w:sz w:val="24"/>
          <w:szCs w:val="24"/>
        </w:rPr>
        <w:t>Coordinación de profesionalización y capacitación con perspectiva de género</w:t>
      </w:r>
    </w:p>
    <w:p w:rsidR="00FE197C" w:rsidRDefault="00FE197C" w:rsidP="00FE197C">
      <w:pPr>
        <w:suppressAutoHyphens/>
        <w:spacing w:after="0" w:line="240" w:lineRule="auto"/>
        <w:ind w:left="1440"/>
        <w:jc w:val="both"/>
        <w:rPr>
          <w:rFonts w:ascii="Arial" w:hAnsi="Arial" w:cs="Arial"/>
          <w:sz w:val="24"/>
          <w:szCs w:val="24"/>
        </w:rPr>
      </w:pPr>
    </w:p>
    <w:p w:rsidR="00FE197C" w:rsidRDefault="00FE197C" w:rsidP="00FE197C">
      <w:pPr>
        <w:suppressAutoHyphens/>
        <w:spacing w:after="0" w:line="240" w:lineRule="auto"/>
        <w:jc w:val="both"/>
        <w:rPr>
          <w:rFonts w:ascii="Arial" w:hAnsi="Arial" w:cs="Arial"/>
          <w:sz w:val="24"/>
          <w:szCs w:val="24"/>
        </w:rPr>
      </w:pPr>
    </w:p>
    <w:p w:rsidR="00FE197C" w:rsidRDefault="00FE197C" w:rsidP="00FE197C">
      <w:pPr>
        <w:numPr>
          <w:ilvl w:val="0"/>
          <w:numId w:val="15"/>
        </w:numPr>
        <w:suppressAutoHyphens/>
        <w:spacing w:after="0" w:line="240" w:lineRule="auto"/>
        <w:ind w:left="426" w:hanging="426"/>
        <w:jc w:val="both"/>
        <w:rPr>
          <w:rFonts w:ascii="Arial" w:hAnsi="Arial" w:cs="Arial"/>
          <w:sz w:val="24"/>
          <w:szCs w:val="24"/>
        </w:rPr>
      </w:pPr>
      <w:r>
        <w:rPr>
          <w:rFonts w:ascii="Arial" w:hAnsi="Arial" w:cs="Arial"/>
          <w:sz w:val="24"/>
          <w:szCs w:val="24"/>
        </w:rPr>
        <w:t>Coordinación de Planeación y Proyectos Estratégicos</w:t>
      </w:r>
    </w:p>
    <w:p w:rsidR="00FE197C" w:rsidRDefault="00FE197C" w:rsidP="00FE197C">
      <w:pPr>
        <w:suppressAutoHyphens/>
        <w:spacing w:after="0" w:line="240" w:lineRule="auto"/>
        <w:ind w:left="142"/>
        <w:jc w:val="both"/>
        <w:rPr>
          <w:rFonts w:ascii="Arial" w:hAnsi="Arial" w:cs="Arial"/>
          <w:sz w:val="24"/>
          <w:szCs w:val="24"/>
        </w:rPr>
      </w:pPr>
    </w:p>
    <w:p w:rsidR="00FE197C" w:rsidRDefault="00FE197C" w:rsidP="00FE197C">
      <w:pPr>
        <w:suppressAutoHyphens/>
        <w:spacing w:after="0" w:line="240" w:lineRule="auto"/>
        <w:jc w:val="both"/>
        <w:rPr>
          <w:rFonts w:ascii="Arial" w:hAnsi="Arial" w:cs="Arial"/>
          <w:sz w:val="24"/>
          <w:szCs w:val="24"/>
        </w:rPr>
      </w:pPr>
    </w:p>
    <w:p w:rsidR="00FE197C" w:rsidRDefault="00FE197C" w:rsidP="00FE197C">
      <w:pPr>
        <w:numPr>
          <w:ilvl w:val="0"/>
          <w:numId w:val="15"/>
        </w:numPr>
        <w:suppressAutoHyphens/>
        <w:spacing w:after="0" w:line="240" w:lineRule="auto"/>
        <w:ind w:left="567" w:hanging="567"/>
        <w:jc w:val="both"/>
        <w:rPr>
          <w:rFonts w:ascii="Arial" w:hAnsi="Arial" w:cs="Arial"/>
          <w:sz w:val="24"/>
          <w:szCs w:val="24"/>
        </w:rPr>
      </w:pPr>
      <w:r>
        <w:rPr>
          <w:rFonts w:ascii="Arial" w:hAnsi="Arial" w:cs="Arial"/>
          <w:sz w:val="24"/>
          <w:szCs w:val="24"/>
        </w:rPr>
        <w:t>Coordinación de la Unidad de Prevención y Atención a la violencia de Género contra las Mujeres.</w:t>
      </w:r>
    </w:p>
    <w:p w:rsidR="00FE197C" w:rsidRDefault="00FE197C" w:rsidP="00FE197C">
      <w:pPr>
        <w:suppressAutoHyphens/>
        <w:spacing w:after="0" w:line="240" w:lineRule="auto"/>
        <w:jc w:val="both"/>
        <w:rPr>
          <w:rFonts w:ascii="Arial" w:hAnsi="Arial" w:cs="Arial"/>
          <w:sz w:val="24"/>
          <w:szCs w:val="24"/>
        </w:rPr>
      </w:pPr>
    </w:p>
    <w:p w:rsidR="00FE197C" w:rsidRDefault="00FE197C" w:rsidP="00FE197C">
      <w:pPr>
        <w:numPr>
          <w:ilvl w:val="0"/>
          <w:numId w:val="15"/>
        </w:numPr>
        <w:suppressAutoHyphens/>
        <w:spacing w:after="0" w:line="240" w:lineRule="auto"/>
        <w:ind w:left="709"/>
        <w:jc w:val="both"/>
        <w:rPr>
          <w:rFonts w:ascii="Arial" w:hAnsi="Arial" w:cs="Arial"/>
          <w:sz w:val="24"/>
          <w:szCs w:val="24"/>
        </w:rPr>
      </w:pPr>
      <w:r>
        <w:rPr>
          <w:rFonts w:ascii="Arial" w:hAnsi="Arial" w:cs="Arial"/>
          <w:sz w:val="24"/>
          <w:szCs w:val="24"/>
        </w:rPr>
        <w:t>Coordinación de comunicación social y cambio cultural</w:t>
      </w:r>
    </w:p>
    <w:p w:rsidR="00FE197C" w:rsidRDefault="00FE197C" w:rsidP="00FE197C">
      <w:pPr>
        <w:suppressAutoHyphens/>
        <w:spacing w:after="0" w:line="240" w:lineRule="auto"/>
        <w:jc w:val="both"/>
        <w:rPr>
          <w:rFonts w:ascii="Arial" w:hAnsi="Arial" w:cs="Arial"/>
          <w:sz w:val="24"/>
          <w:szCs w:val="24"/>
        </w:rPr>
      </w:pPr>
    </w:p>
    <w:p w:rsidR="00FE197C" w:rsidRDefault="00FE197C" w:rsidP="00FE197C">
      <w:pPr>
        <w:suppressAutoHyphens/>
        <w:spacing w:after="0" w:line="240" w:lineRule="auto"/>
        <w:jc w:val="both"/>
        <w:rPr>
          <w:rFonts w:ascii="Arial" w:hAnsi="Arial" w:cs="Arial"/>
          <w:sz w:val="24"/>
          <w:szCs w:val="24"/>
        </w:rPr>
      </w:pPr>
      <w:r>
        <w:rPr>
          <w:rFonts w:ascii="Arial" w:hAnsi="Arial" w:cs="Arial"/>
          <w:sz w:val="24"/>
          <w:szCs w:val="24"/>
        </w:rPr>
        <w:t>VII. Coordinación de Soporte técnico y Tecnologías de la Información.</w:t>
      </w:r>
    </w:p>
    <w:p w:rsidR="00FE197C" w:rsidRDefault="00FE197C" w:rsidP="00FE197C">
      <w:pPr>
        <w:suppressAutoHyphens/>
        <w:spacing w:after="0" w:line="240" w:lineRule="auto"/>
        <w:jc w:val="both"/>
        <w:rPr>
          <w:rFonts w:ascii="Arial" w:hAnsi="Arial" w:cs="Arial"/>
          <w:sz w:val="24"/>
          <w:szCs w:val="24"/>
        </w:rPr>
      </w:pPr>
    </w:p>
    <w:p w:rsidR="00FE197C" w:rsidRDefault="00FE197C" w:rsidP="00FE197C">
      <w:pPr>
        <w:numPr>
          <w:ilvl w:val="0"/>
          <w:numId w:val="15"/>
        </w:numPr>
        <w:suppressAutoHyphens/>
        <w:spacing w:after="0" w:line="240" w:lineRule="auto"/>
        <w:ind w:left="567" w:hanging="567"/>
        <w:jc w:val="both"/>
        <w:rPr>
          <w:rFonts w:ascii="Arial" w:hAnsi="Arial" w:cs="Arial"/>
          <w:sz w:val="24"/>
          <w:szCs w:val="24"/>
        </w:rPr>
      </w:pPr>
      <w:r>
        <w:rPr>
          <w:rFonts w:ascii="Arial" w:hAnsi="Arial" w:cs="Arial"/>
          <w:sz w:val="24"/>
          <w:szCs w:val="24"/>
        </w:rPr>
        <w:t>Administrador del Banco Estatal de datos e información sobre casos de violencia contra las Mujeres (BANAVIM Y BACOLVIM)</w:t>
      </w:r>
    </w:p>
    <w:p w:rsidR="00FE197C" w:rsidRDefault="00FE197C" w:rsidP="00FE197C">
      <w:pPr>
        <w:suppressAutoHyphens/>
        <w:spacing w:after="0" w:line="240" w:lineRule="auto"/>
        <w:jc w:val="both"/>
        <w:rPr>
          <w:rFonts w:ascii="Arial" w:hAnsi="Arial" w:cs="Arial"/>
          <w:sz w:val="24"/>
          <w:szCs w:val="24"/>
        </w:rPr>
      </w:pPr>
    </w:p>
    <w:p w:rsidR="00FE197C" w:rsidRDefault="00FE197C" w:rsidP="00FE197C">
      <w:pPr>
        <w:suppressAutoHyphens/>
        <w:spacing w:after="0" w:line="240" w:lineRule="auto"/>
        <w:jc w:val="both"/>
        <w:rPr>
          <w:rFonts w:ascii="Arial" w:hAnsi="Arial" w:cs="Arial"/>
          <w:sz w:val="24"/>
          <w:szCs w:val="24"/>
        </w:rPr>
      </w:pPr>
      <w:r>
        <w:rPr>
          <w:rFonts w:ascii="Arial" w:hAnsi="Arial" w:cs="Arial"/>
          <w:sz w:val="24"/>
          <w:szCs w:val="24"/>
        </w:rPr>
        <w:t>VIII. Coordinación de Investigación y Documentación</w:t>
      </w:r>
    </w:p>
    <w:p w:rsidR="00FE197C" w:rsidRDefault="00FE197C" w:rsidP="00FE197C">
      <w:pPr>
        <w:suppressAutoHyphens/>
        <w:spacing w:after="0" w:line="240" w:lineRule="auto"/>
        <w:ind w:left="420"/>
        <w:jc w:val="both"/>
        <w:rPr>
          <w:rFonts w:ascii="Arial" w:hAnsi="Arial" w:cs="Arial"/>
          <w:sz w:val="24"/>
          <w:szCs w:val="24"/>
        </w:rPr>
      </w:pPr>
    </w:p>
    <w:p w:rsidR="00FE197C" w:rsidRDefault="00FE197C" w:rsidP="00FE197C">
      <w:pPr>
        <w:suppressAutoHyphens/>
        <w:spacing w:after="0" w:line="240" w:lineRule="auto"/>
        <w:jc w:val="both"/>
        <w:rPr>
          <w:rFonts w:ascii="Arial" w:hAnsi="Arial" w:cs="Arial"/>
          <w:sz w:val="24"/>
          <w:szCs w:val="24"/>
        </w:rPr>
      </w:pPr>
    </w:p>
    <w:p w:rsidR="00FE197C" w:rsidRDefault="00FE197C" w:rsidP="00FE197C">
      <w:pPr>
        <w:suppressAutoHyphens/>
        <w:spacing w:after="0" w:line="240" w:lineRule="auto"/>
        <w:jc w:val="center"/>
        <w:rPr>
          <w:rFonts w:ascii="Arial" w:hAnsi="Arial" w:cs="Arial"/>
          <w:b/>
          <w:sz w:val="24"/>
          <w:szCs w:val="24"/>
        </w:rPr>
      </w:pPr>
      <w:r>
        <w:rPr>
          <w:rFonts w:ascii="Arial" w:hAnsi="Arial" w:cs="Arial"/>
          <w:b/>
          <w:sz w:val="24"/>
          <w:szCs w:val="24"/>
        </w:rPr>
        <w:t>SECCCIÓN I</w:t>
      </w:r>
      <w:r w:rsidR="00FB5941">
        <w:rPr>
          <w:rFonts w:ascii="Arial" w:hAnsi="Arial" w:cs="Arial"/>
          <w:b/>
          <w:sz w:val="24"/>
          <w:szCs w:val="24"/>
        </w:rPr>
        <w:t>I</w:t>
      </w:r>
    </w:p>
    <w:p w:rsidR="00FE197C" w:rsidRDefault="00FE197C" w:rsidP="00FE197C">
      <w:pPr>
        <w:suppressAutoHyphens/>
        <w:spacing w:after="0" w:line="240" w:lineRule="auto"/>
        <w:jc w:val="center"/>
        <w:rPr>
          <w:rFonts w:ascii="Arial" w:hAnsi="Arial" w:cs="Arial"/>
          <w:b/>
          <w:sz w:val="24"/>
          <w:szCs w:val="24"/>
        </w:rPr>
      </w:pPr>
      <w:r>
        <w:rPr>
          <w:rFonts w:ascii="Arial" w:hAnsi="Arial" w:cs="Arial"/>
          <w:b/>
          <w:sz w:val="24"/>
          <w:szCs w:val="24"/>
        </w:rPr>
        <w:t>DE LA SECRETARIA PARTICULAR</w:t>
      </w:r>
    </w:p>
    <w:p w:rsidR="00FE197C" w:rsidRDefault="00FE197C" w:rsidP="00FE197C">
      <w:pPr>
        <w:suppressAutoHyphens/>
        <w:spacing w:after="0" w:line="240" w:lineRule="auto"/>
        <w:jc w:val="both"/>
        <w:rPr>
          <w:rFonts w:ascii="Arial" w:hAnsi="Arial" w:cs="Arial"/>
          <w:sz w:val="24"/>
          <w:szCs w:val="24"/>
        </w:rPr>
      </w:pPr>
    </w:p>
    <w:p w:rsidR="00FE197C" w:rsidRDefault="00FE197C" w:rsidP="00FE197C">
      <w:pPr>
        <w:suppressAutoHyphens/>
        <w:spacing w:after="0" w:line="240" w:lineRule="auto"/>
        <w:jc w:val="both"/>
        <w:rPr>
          <w:rFonts w:ascii="Arial" w:hAnsi="Arial" w:cs="Arial"/>
          <w:sz w:val="24"/>
          <w:szCs w:val="24"/>
        </w:rPr>
      </w:pPr>
      <w:r>
        <w:rPr>
          <w:rFonts w:ascii="Arial" w:hAnsi="Arial" w:cs="Arial"/>
          <w:b/>
          <w:sz w:val="24"/>
          <w:szCs w:val="24"/>
        </w:rPr>
        <w:t>Artículo 2</w:t>
      </w:r>
      <w:r w:rsidR="00377384">
        <w:rPr>
          <w:rFonts w:ascii="Arial" w:hAnsi="Arial" w:cs="Arial"/>
          <w:b/>
          <w:sz w:val="24"/>
          <w:szCs w:val="24"/>
        </w:rPr>
        <w:t>8</w:t>
      </w:r>
      <w:r>
        <w:rPr>
          <w:rFonts w:ascii="Arial" w:hAnsi="Arial" w:cs="Arial"/>
          <w:sz w:val="24"/>
          <w:szCs w:val="24"/>
        </w:rPr>
        <w:t xml:space="preserve">. La Secretaría Particular tiene las siguientes </w:t>
      </w:r>
      <w:r w:rsidR="00B940B9">
        <w:rPr>
          <w:rFonts w:ascii="Arial" w:hAnsi="Arial" w:cs="Arial"/>
          <w:sz w:val="24"/>
          <w:szCs w:val="24"/>
        </w:rPr>
        <w:t>atribuciones</w:t>
      </w:r>
      <w:r>
        <w:rPr>
          <w:rFonts w:ascii="Arial" w:hAnsi="Arial" w:cs="Arial"/>
          <w:sz w:val="24"/>
          <w:szCs w:val="24"/>
        </w:rPr>
        <w:t>:</w:t>
      </w:r>
    </w:p>
    <w:p w:rsidR="00FE197C" w:rsidRDefault="00FE197C" w:rsidP="00FE197C">
      <w:pPr>
        <w:suppressAutoHyphens/>
        <w:spacing w:after="0" w:line="240" w:lineRule="auto"/>
        <w:jc w:val="both"/>
        <w:rPr>
          <w:rFonts w:ascii="Arial" w:hAnsi="Arial" w:cs="Arial"/>
          <w:sz w:val="24"/>
          <w:szCs w:val="24"/>
        </w:rPr>
      </w:pPr>
    </w:p>
    <w:p w:rsidR="00FE197C" w:rsidRDefault="00FE197C" w:rsidP="00FE197C">
      <w:pPr>
        <w:suppressAutoHyphens/>
        <w:spacing w:after="0" w:line="240" w:lineRule="auto"/>
        <w:jc w:val="both"/>
        <w:rPr>
          <w:rFonts w:ascii="Arial" w:hAnsi="Arial" w:cs="Arial"/>
          <w:sz w:val="24"/>
          <w:szCs w:val="24"/>
        </w:rPr>
      </w:pPr>
      <w:r>
        <w:rPr>
          <w:rFonts w:ascii="Arial" w:hAnsi="Arial" w:cs="Arial"/>
          <w:sz w:val="24"/>
          <w:szCs w:val="24"/>
        </w:rPr>
        <w:lastRenderedPageBreak/>
        <w:t>I. Atender y dar seguimiento a los acuerdos, actividades y asuntos de la Dirección General, así como desahogar aquellos que le encomiende de manera directa;</w:t>
      </w:r>
    </w:p>
    <w:p w:rsidR="00FE197C" w:rsidRDefault="00FE197C" w:rsidP="00FE197C">
      <w:pPr>
        <w:suppressAutoHyphens/>
        <w:spacing w:after="0" w:line="240" w:lineRule="auto"/>
        <w:jc w:val="both"/>
        <w:rPr>
          <w:rFonts w:ascii="Arial" w:hAnsi="Arial" w:cs="Arial"/>
          <w:sz w:val="24"/>
          <w:szCs w:val="24"/>
        </w:rPr>
      </w:pPr>
    </w:p>
    <w:p w:rsidR="00FE197C" w:rsidRDefault="00FE197C" w:rsidP="00FE197C">
      <w:pPr>
        <w:suppressAutoHyphens/>
        <w:spacing w:after="0" w:line="240" w:lineRule="auto"/>
        <w:jc w:val="both"/>
        <w:rPr>
          <w:rFonts w:ascii="Arial" w:hAnsi="Arial" w:cs="Arial"/>
          <w:sz w:val="24"/>
          <w:szCs w:val="24"/>
        </w:rPr>
      </w:pPr>
      <w:r>
        <w:rPr>
          <w:rFonts w:ascii="Arial" w:hAnsi="Arial" w:cs="Arial"/>
          <w:sz w:val="24"/>
          <w:szCs w:val="24"/>
        </w:rPr>
        <w:t>II. Organizar las audiencias que sean solicitadas con la titular de la Dirección General;</w:t>
      </w:r>
    </w:p>
    <w:p w:rsidR="00FE197C" w:rsidRDefault="00FE197C" w:rsidP="00FE197C">
      <w:pPr>
        <w:suppressAutoHyphens/>
        <w:spacing w:after="0" w:line="240" w:lineRule="auto"/>
        <w:jc w:val="both"/>
        <w:rPr>
          <w:rFonts w:ascii="Arial" w:hAnsi="Arial" w:cs="Arial"/>
          <w:sz w:val="24"/>
          <w:szCs w:val="24"/>
        </w:rPr>
      </w:pPr>
    </w:p>
    <w:p w:rsidR="00FE197C" w:rsidRDefault="00FE197C" w:rsidP="00FE197C">
      <w:pPr>
        <w:suppressAutoHyphens/>
        <w:spacing w:after="0" w:line="240" w:lineRule="auto"/>
        <w:jc w:val="both"/>
        <w:rPr>
          <w:rFonts w:ascii="Arial" w:hAnsi="Arial" w:cs="Arial"/>
          <w:sz w:val="24"/>
          <w:szCs w:val="24"/>
        </w:rPr>
      </w:pPr>
      <w:r>
        <w:rPr>
          <w:rFonts w:ascii="Arial" w:hAnsi="Arial" w:cs="Arial"/>
          <w:sz w:val="24"/>
          <w:szCs w:val="24"/>
        </w:rPr>
        <w:t xml:space="preserve">III. Convocar por orden de la titular de la Dirección General, al personal del </w:t>
      </w:r>
      <w:r w:rsidR="007870ED">
        <w:rPr>
          <w:rFonts w:ascii="Arial" w:hAnsi="Arial" w:cs="Arial"/>
          <w:sz w:val="24"/>
          <w:szCs w:val="24"/>
        </w:rPr>
        <w:t>Instituto</w:t>
      </w:r>
      <w:r>
        <w:rPr>
          <w:rFonts w:ascii="Arial" w:hAnsi="Arial" w:cs="Arial"/>
          <w:sz w:val="24"/>
          <w:szCs w:val="24"/>
        </w:rPr>
        <w:t xml:space="preserve"> con los que requiera tener acuerdo;</w:t>
      </w:r>
    </w:p>
    <w:p w:rsidR="00FE197C" w:rsidRDefault="00FE197C" w:rsidP="00FE197C">
      <w:pPr>
        <w:suppressAutoHyphens/>
        <w:spacing w:after="0" w:line="240" w:lineRule="auto"/>
        <w:jc w:val="both"/>
        <w:rPr>
          <w:rFonts w:ascii="Arial" w:hAnsi="Arial" w:cs="Arial"/>
          <w:sz w:val="24"/>
          <w:szCs w:val="24"/>
        </w:rPr>
      </w:pPr>
    </w:p>
    <w:p w:rsidR="00FE197C" w:rsidRDefault="00FE197C" w:rsidP="00FE197C">
      <w:pPr>
        <w:suppressAutoHyphens/>
        <w:spacing w:after="0" w:line="240" w:lineRule="auto"/>
        <w:jc w:val="both"/>
        <w:rPr>
          <w:rFonts w:ascii="Arial" w:hAnsi="Arial" w:cs="Arial"/>
          <w:sz w:val="24"/>
          <w:szCs w:val="24"/>
        </w:rPr>
      </w:pPr>
      <w:r>
        <w:rPr>
          <w:rFonts w:ascii="Arial" w:hAnsi="Arial" w:cs="Arial"/>
          <w:sz w:val="24"/>
          <w:szCs w:val="24"/>
        </w:rPr>
        <w:t>IV. Participar en la coordinación y organización de las giras de trabajo, eventos, reuniones de trabajo y asuntos en los que intervenga la Dirección General o que esta le encomiende;</w:t>
      </w:r>
    </w:p>
    <w:p w:rsidR="00FE197C" w:rsidRDefault="00FE197C" w:rsidP="00FE197C">
      <w:pPr>
        <w:suppressAutoHyphens/>
        <w:spacing w:after="0" w:line="240" w:lineRule="auto"/>
        <w:jc w:val="both"/>
        <w:rPr>
          <w:rFonts w:ascii="Arial" w:hAnsi="Arial" w:cs="Arial"/>
          <w:sz w:val="24"/>
          <w:szCs w:val="24"/>
        </w:rPr>
      </w:pPr>
    </w:p>
    <w:p w:rsidR="00FE197C" w:rsidRDefault="00FE197C" w:rsidP="00FE197C">
      <w:pPr>
        <w:suppressAutoHyphens/>
        <w:spacing w:after="0" w:line="240" w:lineRule="auto"/>
        <w:jc w:val="both"/>
        <w:rPr>
          <w:rFonts w:ascii="Arial" w:hAnsi="Arial" w:cs="Arial"/>
          <w:sz w:val="24"/>
          <w:szCs w:val="24"/>
        </w:rPr>
      </w:pPr>
      <w:r>
        <w:rPr>
          <w:rFonts w:ascii="Arial" w:hAnsi="Arial" w:cs="Arial"/>
          <w:sz w:val="24"/>
          <w:szCs w:val="24"/>
        </w:rPr>
        <w:t>V. Asistir a las reuniones de las y los secretarios particulares o reuniones análogas</w:t>
      </w:r>
    </w:p>
    <w:p w:rsidR="00FE197C" w:rsidRDefault="00FE197C" w:rsidP="00FE197C">
      <w:pPr>
        <w:suppressAutoHyphens/>
        <w:spacing w:after="0" w:line="240" w:lineRule="auto"/>
        <w:jc w:val="both"/>
        <w:rPr>
          <w:rFonts w:ascii="Arial" w:hAnsi="Arial" w:cs="Arial"/>
          <w:sz w:val="24"/>
          <w:szCs w:val="24"/>
        </w:rPr>
      </w:pPr>
      <w:r>
        <w:rPr>
          <w:rFonts w:ascii="Arial" w:hAnsi="Arial" w:cs="Arial"/>
          <w:sz w:val="24"/>
          <w:szCs w:val="24"/>
        </w:rPr>
        <w:t>y dar seguimiento a los acuerdos que se generen;</w:t>
      </w:r>
    </w:p>
    <w:p w:rsidR="00FE197C" w:rsidRDefault="00FE197C" w:rsidP="00FE197C">
      <w:pPr>
        <w:suppressAutoHyphens/>
        <w:spacing w:after="0" w:line="240" w:lineRule="auto"/>
        <w:jc w:val="both"/>
        <w:rPr>
          <w:rFonts w:ascii="Arial" w:hAnsi="Arial" w:cs="Arial"/>
          <w:sz w:val="24"/>
          <w:szCs w:val="24"/>
        </w:rPr>
      </w:pPr>
    </w:p>
    <w:p w:rsidR="00FE197C" w:rsidRDefault="00FE197C" w:rsidP="00FE197C">
      <w:pPr>
        <w:suppressAutoHyphens/>
        <w:spacing w:after="0" w:line="240" w:lineRule="auto"/>
        <w:jc w:val="both"/>
        <w:rPr>
          <w:rFonts w:ascii="Arial" w:hAnsi="Arial" w:cs="Arial"/>
          <w:sz w:val="24"/>
          <w:szCs w:val="24"/>
        </w:rPr>
      </w:pPr>
      <w:r>
        <w:rPr>
          <w:rFonts w:ascii="Arial" w:hAnsi="Arial" w:cs="Arial"/>
          <w:sz w:val="24"/>
          <w:szCs w:val="24"/>
        </w:rPr>
        <w:t>VI. Registrar y dar seguimiento a los eventos institucionales en los que intervenga</w:t>
      </w:r>
    </w:p>
    <w:p w:rsidR="00FE197C" w:rsidRDefault="00FE197C" w:rsidP="00FE197C">
      <w:pPr>
        <w:suppressAutoHyphens/>
        <w:spacing w:after="0" w:line="240" w:lineRule="auto"/>
        <w:jc w:val="both"/>
        <w:rPr>
          <w:rFonts w:ascii="Arial" w:hAnsi="Arial" w:cs="Arial"/>
          <w:sz w:val="24"/>
          <w:szCs w:val="24"/>
        </w:rPr>
      </w:pPr>
      <w:bookmarkStart w:id="1" w:name="_GoBack"/>
      <w:bookmarkEnd w:id="1"/>
      <w:r>
        <w:rPr>
          <w:rFonts w:ascii="Arial" w:hAnsi="Arial" w:cs="Arial"/>
          <w:sz w:val="24"/>
          <w:szCs w:val="24"/>
        </w:rPr>
        <w:t xml:space="preserve">el </w:t>
      </w:r>
      <w:r w:rsidR="007870ED">
        <w:rPr>
          <w:rFonts w:ascii="Arial" w:hAnsi="Arial" w:cs="Arial"/>
          <w:sz w:val="24"/>
          <w:szCs w:val="24"/>
        </w:rPr>
        <w:t>Instituto</w:t>
      </w:r>
      <w:r>
        <w:rPr>
          <w:rFonts w:ascii="Arial" w:hAnsi="Arial" w:cs="Arial"/>
          <w:sz w:val="24"/>
          <w:szCs w:val="24"/>
        </w:rPr>
        <w:t>;</w:t>
      </w:r>
    </w:p>
    <w:p w:rsidR="007870ED" w:rsidRDefault="007870ED" w:rsidP="00FE197C">
      <w:pPr>
        <w:suppressAutoHyphens/>
        <w:spacing w:after="0" w:line="240" w:lineRule="auto"/>
        <w:jc w:val="both"/>
        <w:rPr>
          <w:rFonts w:ascii="Arial" w:hAnsi="Arial" w:cs="Arial"/>
          <w:sz w:val="24"/>
          <w:szCs w:val="24"/>
        </w:rPr>
      </w:pPr>
    </w:p>
    <w:p w:rsidR="00FE197C" w:rsidRDefault="00FE197C" w:rsidP="00FE197C">
      <w:pPr>
        <w:suppressAutoHyphens/>
        <w:spacing w:after="0" w:line="240" w:lineRule="auto"/>
        <w:jc w:val="both"/>
        <w:rPr>
          <w:rFonts w:ascii="Arial" w:hAnsi="Arial" w:cs="Arial"/>
          <w:sz w:val="24"/>
          <w:szCs w:val="24"/>
        </w:rPr>
      </w:pPr>
      <w:r>
        <w:rPr>
          <w:rFonts w:ascii="Arial" w:hAnsi="Arial" w:cs="Arial"/>
          <w:sz w:val="24"/>
          <w:szCs w:val="24"/>
        </w:rPr>
        <w:t>VII. Coordinar las actividades correspondientes de la Secretaría Técnica del Consejo y coadyuvar con la Dirección General en el seguimiento a los acuerdos que éste apruebe;</w:t>
      </w:r>
    </w:p>
    <w:p w:rsidR="00FE197C" w:rsidRDefault="00FE197C" w:rsidP="00FE197C">
      <w:pPr>
        <w:suppressAutoHyphens/>
        <w:spacing w:after="0" w:line="240" w:lineRule="auto"/>
        <w:jc w:val="both"/>
        <w:rPr>
          <w:rFonts w:ascii="Arial" w:hAnsi="Arial" w:cs="Arial"/>
          <w:sz w:val="24"/>
          <w:szCs w:val="24"/>
        </w:rPr>
      </w:pPr>
    </w:p>
    <w:p w:rsidR="00FE197C" w:rsidRDefault="00FE197C" w:rsidP="00FE197C">
      <w:pPr>
        <w:suppressAutoHyphens/>
        <w:spacing w:after="0" w:line="240" w:lineRule="auto"/>
        <w:jc w:val="both"/>
        <w:rPr>
          <w:rFonts w:ascii="Arial" w:hAnsi="Arial" w:cs="Arial"/>
          <w:sz w:val="24"/>
          <w:szCs w:val="24"/>
        </w:rPr>
      </w:pPr>
      <w:r>
        <w:rPr>
          <w:rFonts w:ascii="Arial" w:hAnsi="Arial" w:cs="Arial"/>
          <w:sz w:val="24"/>
          <w:szCs w:val="24"/>
        </w:rPr>
        <w:t>VIII. Recibir, registrar, turnar y dar seguimiento a la correspondencia institucional, canalizando a las demás unidades administrativas los asuntos, de conformidad con las indicaciones de la Dirección General;</w:t>
      </w:r>
    </w:p>
    <w:p w:rsidR="00FE197C" w:rsidRDefault="00FE197C" w:rsidP="00FE197C">
      <w:pPr>
        <w:suppressAutoHyphens/>
        <w:spacing w:after="0" w:line="240" w:lineRule="auto"/>
        <w:jc w:val="both"/>
        <w:rPr>
          <w:rFonts w:ascii="Arial" w:hAnsi="Arial" w:cs="Arial"/>
          <w:sz w:val="24"/>
          <w:szCs w:val="24"/>
        </w:rPr>
      </w:pPr>
    </w:p>
    <w:p w:rsidR="00AA5717" w:rsidRDefault="00FE197C" w:rsidP="00AA5717">
      <w:pPr>
        <w:suppressAutoHyphens/>
        <w:spacing w:after="0" w:line="240" w:lineRule="auto"/>
        <w:jc w:val="both"/>
        <w:rPr>
          <w:rFonts w:ascii="Arial" w:hAnsi="Arial" w:cs="Arial"/>
          <w:sz w:val="24"/>
          <w:szCs w:val="24"/>
        </w:rPr>
      </w:pPr>
      <w:r>
        <w:rPr>
          <w:rFonts w:ascii="Arial" w:hAnsi="Arial" w:cs="Arial"/>
          <w:sz w:val="24"/>
          <w:szCs w:val="24"/>
        </w:rPr>
        <w:t>IX. Establecer y mantener la comunicación con los institutos similares de los ámbitos nacional, de las entidades federativas y los municipios; y</w:t>
      </w:r>
      <w:r w:rsidR="00AA5717">
        <w:rPr>
          <w:rFonts w:ascii="Arial" w:hAnsi="Arial" w:cs="Arial"/>
          <w:sz w:val="24"/>
          <w:szCs w:val="24"/>
        </w:rPr>
        <w:t xml:space="preserve"> </w:t>
      </w:r>
    </w:p>
    <w:p w:rsidR="00AA5717" w:rsidRDefault="00AA5717" w:rsidP="00AA5717">
      <w:pPr>
        <w:suppressAutoHyphens/>
        <w:spacing w:after="0" w:line="240" w:lineRule="auto"/>
        <w:jc w:val="both"/>
        <w:rPr>
          <w:rFonts w:ascii="Arial" w:hAnsi="Arial" w:cs="Arial"/>
          <w:sz w:val="24"/>
          <w:szCs w:val="24"/>
        </w:rPr>
      </w:pPr>
    </w:p>
    <w:p w:rsidR="00AA5717" w:rsidRDefault="00AA5717" w:rsidP="00AA5717">
      <w:pPr>
        <w:suppressAutoHyphens/>
        <w:spacing w:after="0" w:line="240" w:lineRule="auto"/>
        <w:jc w:val="both"/>
        <w:rPr>
          <w:rFonts w:ascii="Arial" w:hAnsi="Arial" w:cs="Arial"/>
          <w:sz w:val="24"/>
          <w:szCs w:val="24"/>
        </w:rPr>
      </w:pPr>
      <w:r>
        <w:rPr>
          <w:rFonts w:ascii="Arial" w:hAnsi="Arial" w:cs="Arial"/>
          <w:sz w:val="24"/>
          <w:szCs w:val="24"/>
        </w:rPr>
        <w:t xml:space="preserve">X. </w:t>
      </w:r>
      <w:r w:rsidRPr="007B25DC">
        <w:rPr>
          <w:rFonts w:ascii="Arial" w:hAnsi="Arial" w:cs="Arial"/>
          <w:sz w:val="24"/>
          <w:szCs w:val="24"/>
        </w:rPr>
        <w:t>Atender con oportunidad y en el ámbito de su competencia, las solicitudes de acceso a la información en los términos</w:t>
      </w:r>
      <w:r>
        <w:rPr>
          <w:rFonts w:ascii="Arial" w:hAnsi="Arial" w:cs="Arial"/>
          <w:sz w:val="24"/>
          <w:szCs w:val="24"/>
        </w:rPr>
        <w:t xml:space="preserve"> </w:t>
      </w:r>
      <w:r w:rsidRPr="007B25DC">
        <w:rPr>
          <w:rFonts w:ascii="Arial" w:hAnsi="Arial" w:cs="Arial"/>
          <w:sz w:val="24"/>
          <w:szCs w:val="24"/>
        </w:rPr>
        <w:t>y plazos establecidos en la Ley Estatal de Transparencia y Acceso a la Información Pública;</w:t>
      </w:r>
    </w:p>
    <w:p w:rsidR="00AA5717" w:rsidRDefault="00AA5717" w:rsidP="00FE197C">
      <w:pPr>
        <w:suppressAutoHyphens/>
        <w:spacing w:after="0" w:line="240" w:lineRule="auto"/>
        <w:jc w:val="both"/>
        <w:rPr>
          <w:rFonts w:ascii="Arial" w:hAnsi="Arial" w:cs="Arial"/>
          <w:sz w:val="24"/>
          <w:szCs w:val="24"/>
        </w:rPr>
      </w:pPr>
    </w:p>
    <w:p w:rsidR="00FE197C" w:rsidRDefault="00FE197C" w:rsidP="00FE197C">
      <w:pPr>
        <w:suppressAutoHyphens/>
        <w:spacing w:after="0" w:line="240" w:lineRule="auto"/>
        <w:jc w:val="both"/>
        <w:rPr>
          <w:rFonts w:ascii="Arial" w:hAnsi="Arial" w:cs="Arial"/>
          <w:sz w:val="24"/>
          <w:szCs w:val="24"/>
        </w:rPr>
      </w:pPr>
    </w:p>
    <w:p w:rsidR="00FE197C" w:rsidRDefault="00FE197C" w:rsidP="00FE197C">
      <w:pPr>
        <w:suppressAutoHyphens/>
        <w:spacing w:after="0" w:line="240" w:lineRule="auto"/>
        <w:jc w:val="both"/>
        <w:rPr>
          <w:rFonts w:ascii="Arial" w:hAnsi="Arial" w:cs="Arial"/>
          <w:sz w:val="24"/>
          <w:szCs w:val="24"/>
        </w:rPr>
      </w:pPr>
      <w:r>
        <w:rPr>
          <w:rFonts w:ascii="Arial" w:hAnsi="Arial" w:cs="Arial"/>
          <w:sz w:val="24"/>
          <w:szCs w:val="24"/>
        </w:rPr>
        <w:lastRenderedPageBreak/>
        <w:t>X</w:t>
      </w:r>
      <w:r w:rsidR="00AA5717">
        <w:rPr>
          <w:rFonts w:ascii="Arial" w:hAnsi="Arial" w:cs="Arial"/>
          <w:sz w:val="24"/>
          <w:szCs w:val="24"/>
        </w:rPr>
        <w:t>I</w:t>
      </w:r>
      <w:r>
        <w:rPr>
          <w:rFonts w:ascii="Arial" w:hAnsi="Arial" w:cs="Arial"/>
          <w:sz w:val="24"/>
          <w:szCs w:val="24"/>
        </w:rPr>
        <w:t>. Las demás que le señalen las disposiciones legales y reglamentarias aplicables o le sean conferidas expresamente por la Dirección General.</w:t>
      </w:r>
    </w:p>
    <w:p w:rsidR="00FE197C" w:rsidRDefault="00FE197C" w:rsidP="00FE197C">
      <w:pPr>
        <w:suppressAutoHyphens/>
        <w:spacing w:after="0" w:line="240" w:lineRule="auto"/>
        <w:jc w:val="both"/>
        <w:rPr>
          <w:rFonts w:ascii="Arial" w:hAnsi="Arial" w:cs="Arial"/>
          <w:sz w:val="24"/>
          <w:szCs w:val="24"/>
        </w:rPr>
      </w:pPr>
    </w:p>
    <w:p w:rsidR="00FB5941" w:rsidRDefault="00FB5941" w:rsidP="00FB5941">
      <w:pPr>
        <w:suppressAutoHyphens/>
        <w:spacing w:after="0" w:line="240" w:lineRule="auto"/>
        <w:jc w:val="center"/>
        <w:rPr>
          <w:rFonts w:ascii="Arial" w:hAnsi="Arial" w:cs="Arial"/>
          <w:b/>
          <w:sz w:val="24"/>
          <w:szCs w:val="24"/>
        </w:rPr>
      </w:pPr>
      <w:r>
        <w:rPr>
          <w:rFonts w:ascii="Arial" w:hAnsi="Arial" w:cs="Arial"/>
          <w:b/>
          <w:sz w:val="24"/>
          <w:szCs w:val="24"/>
        </w:rPr>
        <w:t>SECCCIÓN III</w:t>
      </w:r>
    </w:p>
    <w:p w:rsidR="00FB5941" w:rsidRDefault="00FB5941" w:rsidP="00FB5941">
      <w:pPr>
        <w:suppressAutoHyphens/>
        <w:spacing w:after="0" w:line="240" w:lineRule="auto"/>
        <w:jc w:val="center"/>
        <w:rPr>
          <w:rFonts w:ascii="Arial" w:hAnsi="Arial" w:cs="Arial"/>
          <w:b/>
          <w:sz w:val="24"/>
          <w:szCs w:val="24"/>
        </w:rPr>
      </w:pPr>
      <w:r>
        <w:rPr>
          <w:rFonts w:ascii="Arial" w:hAnsi="Arial" w:cs="Arial"/>
          <w:b/>
          <w:sz w:val="24"/>
          <w:szCs w:val="24"/>
        </w:rPr>
        <w:t>DE LA COORDINACIÓN ADMINISTRATIVA</w:t>
      </w:r>
    </w:p>
    <w:p w:rsidR="00FB5941" w:rsidRDefault="00FB5941" w:rsidP="00FB5941">
      <w:pPr>
        <w:suppressAutoHyphens/>
        <w:spacing w:after="0" w:line="240" w:lineRule="auto"/>
        <w:jc w:val="center"/>
        <w:rPr>
          <w:rFonts w:ascii="Arial" w:hAnsi="Arial" w:cs="Arial"/>
          <w:b/>
          <w:sz w:val="24"/>
          <w:szCs w:val="24"/>
        </w:rPr>
      </w:pPr>
    </w:p>
    <w:p w:rsidR="00B940B9" w:rsidRDefault="00B940B9" w:rsidP="00B940B9">
      <w:pPr>
        <w:suppressAutoHyphens/>
        <w:spacing w:after="0" w:line="240" w:lineRule="auto"/>
        <w:jc w:val="both"/>
        <w:rPr>
          <w:rFonts w:ascii="Arial" w:hAnsi="Arial" w:cs="Arial"/>
          <w:sz w:val="24"/>
          <w:szCs w:val="24"/>
        </w:rPr>
      </w:pPr>
      <w:r>
        <w:rPr>
          <w:rFonts w:ascii="Arial" w:hAnsi="Arial" w:cs="Arial"/>
          <w:b/>
          <w:sz w:val="24"/>
          <w:szCs w:val="24"/>
        </w:rPr>
        <w:t>Artículo 2</w:t>
      </w:r>
      <w:r w:rsidR="00377384">
        <w:rPr>
          <w:rFonts w:ascii="Arial" w:hAnsi="Arial" w:cs="Arial"/>
          <w:b/>
          <w:sz w:val="24"/>
          <w:szCs w:val="24"/>
        </w:rPr>
        <w:t>9</w:t>
      </w:r>
      <w:r>
        <w:rPr>
          <w:rFonts w:ascii="Arial" w:hAnsi="Arial" w:cs="Arial"/>
          <w:sz w:val="24"/>
          <w:szCs w:val="24"/>
        </w:rPr>
        <w:t>. La Coordinación Administrativa tiene las siguientes atribuciones:</w:t>
      </w:r>
    </w:p>
    <w:p w:rsidR="00B940B9" w:rsidRDefault="00B940B9" w:rsidP="00B940B9">
      <w:pPr>
        <w:suppressAutoHyphens/>
        <w:spacing w:after="0" w:line="240" w:lineRule="auto"/>
        <w:jc w:val="both"/>
        <w:rPr>
          <w:rFonts w:ascii="Arial" w:hAnsi="Arial" w:cs="Arial"/>
          <w:b/>
          <w:sz w:val="24"/>
          <w:szCs w:val="24"/>
        </w:rPr>
      </w:pPr>
    </w:p>
    <w:p w:rsidR="00B940B9" w:rsidRDefault="00B940B9" w:rsidP="007B25DC">
      <w:pPr>
        <w:numPr>
          <w:ilvl w:val="0"/>
          <w:numId w:val="17"/>
        </w:numPr>
        <w:suppressAutoHyphens/>
        <w:spacing w:after="0" w:line="240" w:lineRule="auto"/>
        <w:jc w:val="both"/>
        <w:rPr>
          <w:rFonts w:ascii="Arial" w:hAnsi="Arial" w:cs="Arial"/>
          <w:sz w:val="24"/>
          <w:szCs w:val="24"/>
        </w:rPr>
      </w:pPr>
      <w:r w:rsidRPr="00B940B9">
        <w:rPr>
          <w:rFonts w:ascii="Arial" w:hAnsi="Arial" w:cs="Arial"/>
          <w:sz w:val="24"/>
          <w:szCs w:val="24"/>
        </w:rPr>
        <w:t>Administrar los recursos humanos, financieros, materiales y técnicos del Instituto Colimense de las Mujeres, en los</w:t>
      </w:r>
      <w:r>
        <w:rPr>
          <w:rFonts w:ascii="Arial" w:hAnsi="Arial" w:cs="Arial"/>
          <w:sz w:val="24"/>
          <w:szCs w:val="24"/>
        </w:rPr>
        <w:t xml:space="preserve"> </w:t>
      </w:r>
      <w:r w:rsidRPr="00B940B9">
        <w:rPr>
          <w:rFonts w:ascii="Arial" w:hAnsi="Arial" w:cs="Arial"/>
          <w:sz w:val="24"/>
          <w:szCs w:val="24"/>
        </w:rPr>
        <w:t>términos del Decreto de creación, del Reglamento Interno del mismo y demás ordenamientos legales en materia;</w:t>
      </w:r>
    </w:p>
    <w:p w:rsidR="00B940B9" w:rsidRPr="00B940B9" w:rsidRDefault="00B940B9" w:rsidP="00B940B9">
      <w:pPr>
        <w:suppressAutoHyphens/>
        <w:spacing w:after="0" w:line="240" w:lineRule="auto"/>
        <w:jc w:val="both"/>
        <w:rPr>
          <w:rFonts w:ascii="Arial" w:hAnsi="Arial" w:cs="Arial"/>
          <w:sz w:val="24"/>
          <w:szCs w:val="24"/>
        </w:rPr>
      </w:pPr>
    </w:p>
    <w:p w:rsidR="00B940B9" w:rsidRDefault="00B940B9" w:rsidP="007B25DC">
      <w:pPr>
        <w:numPr>
          <w:ilvl w:val="0"/>
          <w:numId w:val="17"/>
        </w:numPr>
        <w:suppressAutoHyphens/>
        <w:spacing w:after="0" w:line="240" w:lineRule="auto"/>
        <w:jc w:val="both"/>
        <w:rPr>
          <w:rFonts w:ascii="Arial" w:hAnsi="Arial" w:cs="Arial"/>
          <w:sz w:val="24"/>
          <w:szCs w:val="24"/>
        </w:rPr>
      </w:pPr>
      <w:r w:rsidRPr="00B940B9">
        <w:rPr>
          <w:rFonts w:ascii="Arial" w:hAnsi="Arial" w:cs="Arial"/>
          <w:sz w:val="24"/>
          <w:szCs w:val="24"/>
        </w:rPr>
        <w:t>Establecer las políticas, normas, sistemas y procedimientos de administración de los recursos financieros, ejerciendo</w:t>
      </w:r>
      <w:r>
        <w:rPr>
          <w:rFonts w:ascii="Arial" w:hAnsi="Arial" w:cs="Arial"/>
          <w:sz w:val="24"/>
          <w:szCs w:val="24"/>
        </w:rPr>
        <w:t xml:space="preserve"> </w:t>
      </w:r>
      <w:r w:rsidRPr="00B940B9">
        <w:rPr>
          <w:rFonts w:ascii="Arial" w:hAnsi="Arial" w:cs="Arial"/>
          <w:sz w:val="24"/>
          <w:szCs w:val="24"/>
        </w:rPr>
        <w:t>el control respectivo, de acuerdo con los objetivos, lineamientos y estrategias de Instituto Colimense de las Mujeres;</w:t>
      </w:r>
    </w:p>
    <w:p w:rsidR="00B940B9" w:rsidRPr="00B940B9" w:rsidRDefault="00B940B9" w:rsidP="00B940B9">
      <w:pPr>
        <w:suppressAutoHyphens/>
        <w:spacing w:after="0" w:line="240" w:lineRule="auto"/>
        <w:jc w:val="both"/>
        <w:rPr>
          <w:rFonts w:ascii="Arial" w:hAnsi="Arial" w:cs="Arial"/>
          <w:sz w:val="24"/>
          <w:szCs w:val="24"/>
        </w:rPr>
      </w:pPr>
    </w:p>
    <w:p w:rsidR="00B940B9" w:rsidRDefault="00B940B9" w:rsidP="007B25DC">
      <w:pPr>
        <w:numPr>
          <w:ilvl w:val="0"/>
          <w:numId w:val="17"/>
        </w:numPr>
        <w:suppressAutoHyphens/>
        <w:spacing w:after="0" w:line="240" w:lineRule="auto"/>
        <w:jc w:val="both"/>
        <w:rPr>
          <w:rFonts w:ascii="Arial" w:hAnsi="Arial" w:cs="Arial"/>
          <w:sz w:val="24"/>
          <w:szCs w:val="24"/>
        </w:rPr>
      </w:pPr>
      <w:r w:rsidRPr="00B940B9">
        <w:rPr>
          <w:rFonts w:ascii="Arial" w:hAnsi="Arial" w:cs="Arial"/>
          <w:sz w:val="24"/>
          <w:szCs w:val="24"/>
        </w:rPr>
        <w:t>Integrar el proyecto de presupuesto anual de gasto corriente y de inversión del Instituto Colimense de las Mujeres,</w:t>
      </w:r>
      <w:r>
        <w:rPr>
          <w:rFonts w:ascii="Arial" w:hAnsi="Arial" w:cs="Arial"/>
          <w:sz w:val="24"/>
          <w:szCs w:val="24"/>
        </w:rPr>
        <w:t xml:space="preserve"> </w:t>
      </w:r>
      <w:r w:rsidRPr="00B940B9">
        <w:rPr>
          <w:rFonts w:ascii="Arial" w:hAnsi="Arial" w:cs="Arial"/>
          <w:sz w:val="24"/>
          <w:szCs w:val="24"/>
        </w:rPr>
        <w:t>estableciendo los mecanismos y sistemas que permitan su manejo adecuado;</w:t>
      </w:r>
    </w:p>
    <w:p w:rsidR="00B940B9" w:rsidRPr="00B940B9" w:rsidRDefault="00B940B9" w:rsidP="00B940B9">
      <w:pPr>
        <w:suppressAutoHyphens/>
        <w:spacing w:after="0" w:line="240" w:lineRule="auto"/>
        <w:jc w:val="both"/>
        <w:rPr>
          <w:rFonts w:ascii="Arial" w:hAnsi="Arial" w:cs="Arial"/>
          <w:sz w:val="24"/>
          <w:szCs w:val="24"/>
        </w:rPr>
      </w:pPr>
    </w:p>
    <w:p w:rsidR="00B940B9" w:rsidRDefault="00B940B9" w:rsidP="007B25DC">
      <w:pPr>
        <w:numPr>
          <w:ilvl w:val="0"/>
          <w:numId w:val="17"/>
        </w:numPr>
        <w:suppressAutoHyphens/>
        <w:spacing w:after="0" w:line="240" w:lineRule="auto"/>
        <w:jc w:val="both"/>
        <w:rPr>
          <w:rFonts w:ascii="Arial" w:hAnsi="Arial" w:cs="Arial"/>
          <w:sz w:val="24"/>
          <w:szCs w:val="24"/>
        </w:rPr>
      </w:pPr>
      <w:r w:rsidRPr="00B940B9">
        <w:rPr>
          <w:rFonts w:ascii="Arial" w:hAnsi="Arial" w:cs="Arial"/>
          <w:sz w:val="24"/>
          <w:szCs w:val="24"/>
        </w:rPr>
        <w:t>Tramitar, operar y controlar el ejercicio del presupuesto de las coordinaciones y vigilar su aplicación;</w:t>
      </w:r>
    </w:p>
    <w:p w:rsidR="00B940B9" w:rsidRPr="00B940B9" w:rsidRDefault="00B940B9" w:rsidP="00B940B9">
      <w:pPr>
        <w:suppressAutoHyphens/>
        <w:spacing w:after="0" w:line="240" w:lineRule="auto"/>
        <w:jc w:val="both"/>
        <w:rPr>
          <w:rFonts w:ascii="Arial" w:hAnsi="Arial" w:cs="Arial"/>
          <w:sz w:val="24"/>
          <w:szCs w:val="24"/>
        </w:rPr>
      </w:pPr>
    </w:p>
    <w:p w:rsidR="00B940B9" w:rsidRPr="00B940B9" w:rsidRDefault="00B940B9" w:rsidP="007B25DC">
      <w:pPr>
        <w:numPr>
          <w:ilvl w:val="0"/>
          <w:numId w:val="17"/>
        </w:numPr>
        <w:suppressAutoHyphens/>
        <w:spacing w:after="0" w:line="240" w:lineRule="auto"/>
        <w:jc w:val="both"/>
        <w:rPr>
          <w:rFonts w:ascii="Arial" w:hAnsi="Arial" w:cs="Arial"/>
          <w:sz w:val="24"/>
          <w:szCs w:val="24"/>
        </w:rPr>
      </w:pPr>
      <w:r w:rsidRPr="00B940B9">
        <w:rPr>
          <w:rFonts w:ascii="Arial" w:hAnsi="Arial" w:cs="Arial"/>
          <w:sz w:val="24"/>
          <w:szCs w:val="24"/>
        </w:rPr>
        <w:t>Llevar la contabilidad general del Instituto Colimense de las Mujeres, de acuerdo con las disposiciones aplicables en</w:t>
      </w:r>
      <w:r>
        <w:rPr>
          <w:rFonts w:ascii="Arial" w:hAnsi="Arial" w:cs="Arial"/>
          <w:sz w:val="24"/>
          <w:szCs w:val="24"/>
        </w:rPr>
        <w:t xml:space="preserve"> </w:t>
      </w:r>
      <w:r w:rsidRPr="00B940B9">
        <w:rPr>
          <w:rFonts w:ascii="Arial" w:hAnsi="Arial" w:cs="Arial"/>
          <w:sz w:val="24"/>
          <w:szCs w:val="24"/>
        </w:rPr>
        <w:t>la materia;</w:t>
      </w:r>
    </w:p>
    <w:p w:rsidR="00B940B9" w:rsidRDefault="007B25DC" w:rsidP="007B25DC">
      <w:pPr>
        <w:numPr>
          <w:ilvl w:val="0"/>
          <w:numId w:val="17"/>
        </w:numPr>
        <w:suppressAutoHyphens/>
        <w:spacing w:after="0" w:line="240" w:lineRule="auto"/>
        <w:jc w:val="both"/>
        <w:rPr>
          <w:rFonts w:ascii="Arial" w:hAnsi="Arial" w:cs="Arial"/>
          <w:sz w:val="24"/>
          <w:szCs w:val="24"/>
        </w:rPr>
      </w:pPr>
      <w:r>
        <w:rPr>
          <w:rFonts w:ascii="Arial" w:hAnsi="Arial" w:cs="Arial"/>
          <w:sz w:val="24"/>
          <w:szCs w:val="24"/>
        </w:rPr>
        <w:t>E</w:t>
      </w:r>
      <w:r w:rsidR="00B940B9" w:rsidRPr="00B940B9">
        <w:rPr>
          <w:rFonts w:ascii="Arial" w:hAnsi="Arial" w:cs="Arial"/>
          <w:sz w:val="24"/>
          <w:szCs w:val="24"/>
        </w:rPr>
        <w:t>laborar, analizar y consolidar los Estados Financieros del Instituto Colimense de las Mujeres;</w:t>
      </w:r>
    </w:p>
    <w:p w:rsidR="00B940B9" w:rsidRPr="00B940B9" w:rsidRDefault="00B940B9" w:rsidP="00B940B9">
      <w:pPr>
        <w:suppressAutoHyphens/>
        <w:spacing w:after="0" w:line="240" w:lineRule="auto"/>
        <w:jc w:val="both"/>
        <w:rPr>
          <w:rFonts w:ascii="Arial" w:hAnsi="Arial" w:cs="Arial"/>
          <w:sz w:val="24"/>
          <w:szCs w:val="24"/>
        </w:rPr>
      </w:pPr>
    </w:p>
    <w:p w:rsidR="00B940B9" w:rsidRDefault="00B940B9" w:rsidP="007B25DC">
      <w:pPr>
        <w:numPr>
          <w:ilvl w:val="0"/>
          <w:numId w:val="17"/>
        </w:numPr>
        <w:suppressAutoHyphens/>
        <w:spacing w:after="0" w:line="240" w:lineRule="auto"/>
        <w:jc w:val="both"/>
        <w:rPr>
          <w:rFonts w:ascii="Arial" w:hAnsi="Arial" w:cs="Arial"/>
          <w:sz w:val="24"/>
          <w:szCs w:val="24"/>
        </w:rPr>
      </w:pPr>
      <w:r w:rsidRPr="00B940B9">
        <w:rPr>
          <w:rFonts w:ascii="Arial" w:hAnsi="Arial" w:cs="Arial"/>
          <w:sz w:val="24"/>
          <w:szCs w:val="24"/>
        </w:rPr>
        <w:t xml:space="preserve">Establecer los Sistemas y procedimientos para la </w:t>
      </w:r>
      <w:r w:rsidR="007B25DC">
        <w:rPr>
          <w:rFonts w:ascii="Arial" w:hAnsi="Arial" w:cs="Arial"/>
          <w:sz w:val="24"/>
          <w:szCs w:val="24"/>
        </w:rPr>
        <w:t xml:space="preserve">selección, </w:t>
      </w:r>
      <w:r w:rsidRPr="00B940B9">
        <w:rPr>
          <w:rFonts w:ascii="Arial" w:hAnsi="Arial" w:cs="Arial"/>
          <w:sz w:val="24"/>
          <w:szCs w:val="24"/>
        </w:rPr>
        <w:t>administración, control y desarrollo de</w:t>
      </w:r>
      <w:r w:rsidR="007B25DC">
        <w:rPr>
          <w:rFonts w:ascii="Arial" w:hAnsi="Arial" w:cs="Arial"/>
          <w:sz w:val="24"/>
          <w:szCs w:val="24"/>
        </w:rPr>
        <w:t>l</w:t>
      </w:r>
      <w:r w:rsidRPr="00B940B9">
        <w:rPr>
          <w:rFonts w:ascii="Arial" w:hAnsi="Arial" w:cs="Arial"/>
          <w:sz w:val="24"/>
          <w:szCs w:val="24"/>
        </w:rPr>
        <w:t xml:space="preserve"> personal y vigilar su</w:t>
      </w:r>
      <w:r>
        <w:rPr>
          <w:rFonts w:ascii="Arial" w:hAnsi="Arial" w:cs="Arial"/>
          <w:sz w:val="24"/>
          <w:szCs w:val="24"/>
        </w:rPr>
        <w:t xml:space="preserve"> </w:t>
      </w:r>
      <w:r w:rsidRPr="00B940B9">
        <w:rPr>
          <w:rFonts w:ascii="Arial" w:hAnsi="Arial" w:cs="Arial"/>
          <w:sz w:val="24"/>
          <w:szCs w:val="24"/>
        </w:rPr>
        <w:t>aplicación;</w:t>
      </w:r>
    </w:p>
    <w:p w:rsidR="00B940B9" w:rsidRPr="00B940B9" w:rsidRDefault="00B940B9" w:rsidP="00B940B9">
      <w:pPr>
        <w:suppressAutoHyphens/>
        <w:spacing w:after="0" w:line="240" w:lineRule="auto"/>
        <w:jc w:val="both"/>
        <w:rPr>
          <w:rFonts w:ascii="Arial" w:hAnsi="Arial" w:cs="Arial"/>
          <w:sz w:val="24"/>
          <w:szCs w:val="24"/>
        </w:rPr>
      </w:pPr>
    </w:p>
    <w:p w:rsidR="00B940B9" w:rsidRDefault="00B940B9" w:rsidP="007B25DC">
      <w:pPr>
        <w:numPr>
          <w:ilvl w:val="0"/>
          <w:numId w:val="17"/>
        </w:numPr>
        <w:suppressAutoHyphens/>
        <w:spacing w:after="0" w:line="240" w:lineRule="auto"/>
        <w:jc w:val="both"/>
        <w:rPr>
          <w:rFonts w:ascii="Arial" w:hAnsi="Arial" w:cs="Arial"/>
          <w:sz w:val="24"/>
          <w:szCs w:val="24"/>
        </w:rPr>
      </w:pPr>
      <w:r w:rsidRPr="00B940B9">
        <w:rPr>
          <w:rFonts w:ascii="Arial" w:hAnsi="Arial" w:cs="Arial"/>
          <w:sz w:val="24"/>
          <w:szCs w:val="24"/>
        </w:rPr>
        <w:t>Formular los programas anuales de adquisiciones, arrendamientos y</w:t>
      </w:r>
      <w:r>
        <w:rPr>
          <w:rFonts w:ascii="Arial" w:hAnsi="Arial" w:cs="Arial"/>
          <w:sz w:val="24"/>
          <w:szCs w:val="24"/>
        </w:rPr>
        <w:t xml:space="preserve"> </w:t>
      </w:r>
      <w:r w:rsidRPr="00B940B9">
        <w:rPr>
          <w:rFonts w:ascii="Arial" w:hAnsi="Arial" w:cs="Arial"/>
          <w:sz w:val="24"/>
          <w:szCs w:val="24"/>
        </w:rPr>
        <w:t xml:space="preserve">servicios del Instituto Colimense de las Mujeres, para su caso presentarlos </w:t>
      </w:r>
      <w:r w:rsidRPr="00B940B9">
        <w:rPr>
          <w:rFonts w:ascii="Arial" w:hAnsi="Arial" w:cs="Arial"/>
          <w:sz w:val="24"/>
          <w:szCs w:val="24"/>
        </w:rPr>
        <w:lastRenderedPageBreak/>
        <w:t>al Comité de adquisiciones y servicios del</w:t>
      </w:r>
      <w:r>
        <w:rPr>
          <w:rFonts w:ascii="Arial" w:hAnsi="Arial" w:cs="Arial"/>
          <w:sz w:val="24"/>
          <w:szCs w:val="24"/>
        </w:rPr>
        <w:t xml:space="preserve"> </w:t>
      </w:r>
      <w:r w:rsidRPr="00B940B9">
        <w:rPr>
          <w:rFonts w:ascii="Arial" w:hAnsi="Arial" w:cs="Arial"/>
          <w:sz w:val="24"/>
          <w:szCs w:val="24"/>
        </w:rPr>
        <w:t>Instituto Colimense de las Mujeres de acuerdo a la normatividad aplicable;</w:t>
      </w:r>
    </w:p>
    <w:p w:rsidR="00B940B9" w:rsidRPr="00B940B9" w:rsidRDefault="00B940B9" w:rsidP="00B940B9">
      <w:pPr>
        <w:suppressAutoHyphens/>
        <w:spacing w:after="0" w:line="240" w:lineRule="auto"/>
        <w:jc w:val="both"/>
        <w:rPr>
          <w:rFonts w:ascii="Arial" w:hAnsi="Arial" w:cs="Arial"/>
          <w:sz w:val="24"/>
          <w:szCs w:val="24"/>
        </w:rPr>
      </w:pPr>
    </w:p>
    <w:p w:rsidR="00B940B9" w:rsidRDefault="00B940B9" w:rsidP="007B25DC">
      <w:pPr>
        <w:numPr>
          <w:ilvl w:val="0"/>
          <w:numId w:val="17"/>
        </w:numPr>
        <w:suppressAutoHyphens/>
        <w:spacing w:after="0" w:line="240" w:lineRule="auto"/>
        <w:jc w:val="both"/>
        <w:rPr>
          <w:rFonts w:ascii="Arial" w:hAnsi="Arial" w:cs="Arial"/>
          <w:sz w:val="24"/>
          <w:szCs w:val="24"/>
        </w:rPr>
      </w:pPr>
      <w:r w:rsidRPr="00B940B9">
        <w:rPr>
          <w:rFonts w:ascii="Arial" w:hAnsi="Arial" w:cs="Arial"/>
          <w:sz w:val="24"/>
          <w:szCs w:val="24"/>
        </w:rPr>
        <w:t>Manejar  los recursos financieros propios del Instituto Colimense de las Mujeres, para lograr los mejores rendimientos</w:t>
      </w:r>
      <w:r>
        <w:rPr>
          <w:rFonts w:ascii="Arial" w:hAnsi="Arial" w:cs="Arial"/>
          <w:sz w:val="24"/>
          <w:szCs w:val="24"/>
        </w:rPr>
        <w:t xml:space="preserve"> </w:t>
      </w:r>
      <w:r w:rsidRPr="00B940B9">
        <w:rPr>
          <w:rFonts w:ascii="Arial" w:hAnsi="Arial" w:cs="Arial"/>
          <w:sz w:val="24"/>
          <w:szCs w:val="24"/>
        </w:rPr>
        <w:t>y servicios;</w:t>
      </w:r>
    </w:p>
    <w:p w:rsidR="00B940B9" w:rsidRPr="00B940B9" w:rsidRDefault="00B940B9" w:rsidP="00B940B9">
      <w:pPr>
        <w:suppressAutoHyphens/>
        <w:spacing w:after="0" w:line="240" w:lineRule="auto"/>
        <w:jc w:val="both"/>
        <w:rPr>
          <w:rFonts w:ascii="Arial" w:hAnsi="Arial" w:cs="Arial"/>
          <w:sz w:val="24"/>
          <w:szCs w:val="24"/>
        </w:rPr>
      </w:pPr>
    </w:p>
    <w:p w:rsidR="00B940B9" w:rsidRDefault="00B940B9" w:rsidP="007B25DC">
      <w:pPr>
        <w:numPr>
          <w:ilvl w:val="0"/>
          <w:numId w:val="17"/>
        </w:numPr>
        <w:suppressAutoHyphens/>
        <w:spacing w:after="0" w:line="240" w:lineRule="auto"/>
        <w:jc w:val="both"/>
        <w:rPr>
          <w:rFonts w:ascii="Arial" w:hAnsi="Arial" w:cs="Arial"/>
          <w:sz w:val="24"/>
          <w:szCs w:val="24"/>
        </w:rPr>
      </w:pPr>
      <w:r w:rsidRPr="00B940B9">
        <w:rPr>
          <w:rFonts w:ascii="Arial" w:hAnsi="Arial" w:cs="Arial"/>
          <w:sz w:val="24"/>
          <w:szCs w:val="24"/>
        </w:rPr>
        <w:t>Supervisar el registro, mantenimiento y conservación de los bienes muebles e inmuebles asignados a las</w:t>
      </w:r>
      <w:r>
        <w:rPr>
          <w:rFonts w:ascii="Arial" w:hAnsi="Arial" w:cs="Arial"/>
          <w:sz w:val="24"/>
          <w:szCs w:val="24"/>
        </w:rPr>
        <w:t xml:space="preserve"> </w:t>
      </w:r>
      <w:r w:rsidRPr="00B940B9">
        <w:rPr>
          <w:rFonts w:ascii="Arial" w:hAnsi="Arial" w:cs="Arial"/>
          <w:sz w:val="24"/>
          <w:szCs w:val="24"/>
        </w:rPr>
        <w:t>Coordinaciones del Instituto Colimense de las Mujeres;</w:t>
      </w:r>
    </w:p>
    <w:p w:rsidR="00B940B9" w:rsidRPr="00B940B9" w:rsidRDefault="00B940B9" w:rsidP="00B940B9">
      <w:pPr>
        <w:suppressAutoHyphens/>
        <w:spacing w:after="0" w:line="240" w:lineRule="auto"/>
        <w:jc w:val="both"/>
        <w:rPr>
          <w:rFonts w:ascii="Arial" w:hAnsi="Arial" w:cs="Arial"/>
          <w:sz w:val="24"/>
          <w:szCs w:val="24"/>
        </w:rPr>
      </w:pPr>
    </w:p>
    <w:p w:rsidR="00B940B9" w:rsidRDefault="00B940B9" w:rsidP="007B25DC">
      <w:pPr>
        <w:numPr>
          <w:ilvl w:val="0"/>
          <w:numId w:val="17"/>
        </w:numPr>
        <w:suppressAutoHyphens/>
        <w:spacing w:after="0" w:line="240" w:lineRule="auto"/>
        <w:jc w:val="both"/>
        <w:rPr>
          <w:rFonts w:ascii="Arial" w:hAnsi="Arial" w:cs="Arial"/>
          <w:sz w:val="24"/>
          <w:szCs w:val="24"/>
        </w:rPr>
      </w:pPr>
      <w:r w:rsidRPr="00B940B9">
        <w:rPr>
          <w:rFonts w:ascii="Arial" w:hAnsi="Arial" w:cs="Arial"/>
          <w:sz w:val="24"/>
          <w:szCs w:val="24"/>
        </w:rPr>
        <w:t>Proveer de los bienes y servicios necesarios para el desarrollo de las actividades del Instituto Colimense de las</w:t>
      </w:r>
      <w:r>
        <w:rPr>
          <w:rFonts w:ascii="Arial" w:hAnsi="Arial" w:cs="Arial"/>
          <w:sz w:val="24"/>
          <w:szCs w:val="24"/>
        </w:rPr>
        <w:t xml:space="preserve"> </w:t>
      </w:r>
      <w:r w:rsidRPr="00B940B9">
        <w:rPr>
          <w:rFonts w:ascii="Arial" w:hAnsi="Arial" w:cs="Arial"/>
          <w:sz w:val="24"/>
          <w:szCs w:val="24"/>
        </w:rPr>
        <w:t>Mujeres;</w:t>
      </w:r>
    </w:p>
    <w:p w:rsidR="00B940B9" w:rsidRPr="00B940B9" w:rsidRDefault="00B940B9" w:rsidP="00B940B9">
      <w:pPr>
        <w:suppressAutoHyphens/>
        <w:spacing w:after="0" w:line="240" w:lineRule="auto"/>
        <w:jc w:val="both"/>
        <w:rPr>
          <w:rFonts w:ascii="Arial" w:hAnsi="Arial" w:cs="Arial"/>
          <w:sz w:val="24"/>
          <w:szCs w:val="24"/>
        </w:rPr>
      </w:pPr>
    </w:p>
    <w:p w:rsidR="00B940B9" w:rsidRDefault="00B940B9" w:rsidP="007B25DC">
      <w:pPr>
        <w:numPr>
          <w:ilvl w:val="0"/>
          <w:numId w:val="17"/>
        </w:numPr>
        <w:suppressAutoHyphens/>
        <w:spacing w:after="0" w:line="240" w:lineRule="auto"/>
        <w:jc w:val="both"/>
        <w:rPr>
          <w:rFonts w:ascii="Arial" w:hAnsi="Arial" w:cs="Arial"/>
          <w:sz w:val="24"/>
          <w:szCs w:val="24"/>
        </w:rPr>
      </w:pPr>
      <w:r w:rsidRPr="00B940B9">
        <w:rPr>
          <w:rFonts w:ascii="Arial" w:hAnsi="Arial" w:cs="Arial"/>
          <w:sz w:val="24"/>
          <w:szCs w:val="24"/>
        </w:rPr>
        <w:t>Integrar y someter a la consideración de la Directora General del Instituto Colimense de las Mujeres los proyectos</w:t>
      </w:r>
      <w:r>
        <w:rPr>
          <w:rFonts w:ascii="Arial" w:hAnsi="Arial" w:cs="Arial"/>
          <w:sz w:val="24"/>
          <w:szCs w:val="24"/>
        </w:rPr>
        <w:t xml:space="preserve"> </w:t>
      </w:r>
      <w:r w:rsidRPr="00B940B9">
        <w:rPr>
          <w:rFonts w:ascii="Arial" w:hAnsi="Arial" w:cs="Arial"/>
          <w:sz w:val="24"/>
          <w:szCs w:val="24"/>
        </w:rPr>
        <w:t>de manuales de organización y de procedimientos del Instituto Colimense de las Mujeres;</w:t>
      </w:r>
    </w:p>
    <w:p w:rsidR="00B940B9" w:rsidRPr="00B940B9" w:rsidRDefault="00B940B9" w:rsidP="00B940B9">
      <w:pPr>
        <w:suppressAutoHyphens/>
        <w:spacing w:after="0" w:line="240" w:lineRule="auto"/>
        <w:jc w:val="both"/>
        <w:rPr>
          <w:rFonts w:ascii="Arial" w:hAnsi="Arial" w:cs="Arial"/>
          <w:sz w:val="24"/>
          <w:szCs w:val="24"/>
        </w:rPr>
      </w:pPr>
    </w:p>
    <w:p w:rsidR="00AA5717" w:rsidRDefault="00B940B9" w:rsidP="007B25DC">
      <w:pPr>
        <w:numPr>
          <w:ilvl w:val="0"/>
          <w:numId w:val="17"/>
        </w:numPr>
        <w:suppressAutoHyphens/>
        <w:spacing w:after="0" w:line="240" w:lineRule="auto"/>
        <w:jc w:val="both"/>
        <w:rPr>
          <w:rFonts w:ascii="Arial" w:hAnsi="Arial" w:cs="Arial"/>
          <w:sz w:val="24"/>
          <w:szCs w:val="24"/>
        </w:rPr>
      </w:pPr>
      <w:r w:rsidRPr="00B940B9">
        <w:rPr>
          <w:rFonts w:ascii="Arial" w:hAnsi="Arial" w:cs="Arial"/>
          <w:sz w:val="24"/>
          <w:szCs w:val="24"/>
        </w:rPr>
        <w:t>Proponer y operar los sistemas automatizados que se requieran para el procesamiento de datos, a fin de</w:t>
      </w:r>
      <w:r>
        <w:rPr>
          <w:rFonts w:ascii="Arial" w:hAnsi="Arial" w:cs="Arial"/>
          <w:sz w:val="24"/>
          <w:szCs w:val="24"/>
        </w:rPr>
        <w:t xml:space="preserve"> </w:t>
      </w:r>
      <w:r w:rsidRPr="00B940B9">
        <w:rPr>
          <w:rFonts w:ascii="Arial" w:hAnsi="Arial" w:cs="Arial"/>
          <w:sz w:val="24"/>
          <w:szCs w:val="24"/>
        </w:rPr>
        <w:t>emitir la información requerida de la Coordinación a su cargo;</w:t>
      </w:r>
    </w:p>
    <w:p w:rsidR="00AA5717" w:rsidRDefault="00AA5717" w:rsidP="00AA5717">
      <w:pPr>
        <w:suppressAutoHyphens/>
        <w:spacing w:after="0" w:line="240" w:lineRule="auto"/>
        <w:ind w:left="720"/>
        <w:jc w:val="both"/>
        <w:rPr>
          <w:rFonts w:ascii="Arial" w:hAnsi="Arial" w:cs="Arial"/>
          <w:sz w:val="24"/>
          <w:szCs w:val="24"/>
        </w:rPr>
      </w:pPr>
    </w:p>
    <w:p w:rsidR="00B940B9" w:rsidRPr="00AA5717" w:rsidRDefault="00AA5717" w:rsidP="007B25DC">
      <w:pPr>
        <w:numPr>
          <w:ilvl w:val="0"/>
          <w:numId w:val="17"/>
        </w:numPr>
        <w:suppressAutoHyphens/>
        <w:spacing w:after="0" w:line="240" w:lineRule="auto"/>
        <w:jc w:val="both"/>
        <w:rPr>
          <w:rFonts w:ascii="Arial" w:hAnsi="Arial" w:cs="Arial"/>
          <w:sz w:val="24"/>
          <w:szCs w:val="24"/>
        </w:rPr>
      </w:pPr>
      <w:r w:rsidRPr="00AA5717">
        <w:rPr>
          <w:rFonts w:ascii="Arial" w:hAnsi="Arial" w:cs="Arial"/>
          <w:sz w:val="24"/>
          <w:szCs w:val="24"/>
        </w:rPr>
        <w:t>Atender con oportunidad y en el ámbito de su competencia, las solicitudes de acceso a la información en los términos y plazos establecidos en la Ley Estatal de Transparencia y Acceso a la Información Pública;</w:t>
      </w:r>
      <w:r w:rsidR="00B940B9" w:rsidRPr="00AA5717">
        <w:rPr>
          <w:rFonts w:ascii="Arial" w:hAnsi="Arial" w:cs="Arial"/>
          <w:sz w:val="24"/>
          <w:szCs w:val="24"/>
        </w:rPr>
        <w:t xml:space="preserve"> y</w:t>
      </w:r>
    </w:p>
    <w:p w:rsidR="00B940B9" w:rsidRDefault="00B940B9" w:rsidP="00B940B9">
      <w:pPr>
        <w:suppressAutoHyphens/>
        <w:spacing w:after="0" w:line="240" w:lineRule="auto"/>
        <w:jc w:val="both"/>
        <w:rPr>
          <w:rFonts w:ascii="Arial" w:hAnsi="Arial" w:cs="Arial"/>
          <w:sz w:val="24"/>
          <w:szCs w:val="24"/>
        </w:rPr>
      </w:pPr>
    </w:p>
    <w:p w:rsidR="00B940B9" w:rsidRPr="00B940B9" w:rsidRDefault="00B940B9" w:rsidP="007B25DC">
      <w:pPr>
        <w:numPr>
          <w:ilvl w:val="0"/>
          <w:numId w:val="17"/>
        </w:numPr>
        <w:suppressAutoHyphens/>
        <w:spacing w:after="0" w:line="240" w:lineRule="auto"/>
        <w:jc w:val="both"/>
        <w:rPr>
          <w:rFonts w:ascii="Arial" w:hAnsi="Arial" w:cs="Arial"/>
          <w:sz w:val="24"/>
          <w:szCs w:val="24"/>
        </w:rPr>
      </w:pPr>
      <w:r w:rsidRPr="00B940B9">
        <w:rPr>
          <w:rFonts w:ascii="Arial" w:hAnsi="Arial" w:cs="Arial"/>
          <w:sz w:val="24"/>
          <w:szCs w:val="24"/>
        </w:rPr>
        <w:t>Las demás que le confieran las Leyes, Reglamentos, disposiciones legales y la Directora General.</w:t>
      </w:r>
    </w:p>
    <w:p w:rsidR="00FB5941" w:rsidRDefault="00FB5941" w:rsidP="00FB5941">
      <w:pPr>
        <w:suppressAutoHyphens/>
        <w:spacing w:after="0" w:line="240" w:lineRule="auto"/>
        <w:jc w:val="center"/>
        <w:rPr>
          <w:rFonts w:ascii="Arial" w:hAnsi="Arial" w:cs="Arial"/>
          <w:b/>
          <w:sz w:val="24"/>
          <w:szCs w:val="24"/>
        </w:rPr>
      </w:pPr>
    </w:p>
    <w:p w:rsidR="00FB5941" w:rsidRDefault="00FB5941" w:rsidP="00FB5941">
      <w:pPr>
        <w:suppressAutoHyphens/>
        <w:spacing w:after="0" w:line="240" w:lineRule="auto"/>
        <w:jc w:val="center"/>
        <w:rPr>
          <w:rFonts w:ascii="Arial" w:hAnsi="Arial" w:cs="Arial"/>
          <w:b/>
          <w:sz w:val="24"/>
          <w:szCs w:val="24"/>
        </w:rPr>
      </w:pPr>
      <w:r>
        <w:rPr>
          <w:rFonts w:ascii="Arial" w:hAnsi="Arial" w:cs="Arial"/>
          <w:b/>
          <w:sz w:val="24"/>
          <w:szCs w:val="24"/>
        </w:rPr>
        <w:t>SECCCIÓN IV</w:t>
      </w:r>
    </w:p>
    <w:p w:rsidR="00FB5941" w:rsidRDefault="00FB5941" w:rsidP="00FB5941">
      <w:pPr>
        <w:suppressAutoHyphens/>
        <w:spacing w:after="0" w:line="240" w:lineRule="auto"/>
        <w:jc w:val="center"/>
        <w:rPr>
          <w:rFonts w:ascii="Arial" w:hAnsi="Arial" w:cs="Arial"/>
          <w:b/>
          <w:sz w:val="24"/>
          <w:szCs w:val="24"/>
        </w:rPr>
      </w:pPr>
      <w:r>
        <w:rPr>
          <w:rFonts w:ascii="Arial" w:hAnsi="Arial" w:cs="Arial"/>
          <w:b/>
          <w:sz w:val="24"/>
          <w:szCs w:val="24"/>
        </w:rPr>
        <w:t>DE LA COORDINACIÓN JURÍDICA</w:t>
      </w:r>
    </w:p>
    <w:p w:rsidR="00B940B9" w:rsidRDefault="00B940B9" w:rsidP="00B940B9">
      <w:pPr>
        <w:suppressAutoHyphens/>
        <w:spacing w:after="0" w:line="240" w:lineRule="auto"/>
        <w:jc w:val="both"/>
        <w:rPr>
          <w:rFonts w:ascii="Arial" w:hAnsi="Arial" w:cs="Arial"/>
          <w:sz w:val="24"/>
          <w:szCs w:val="24"/>
        </w:rPr>
      </w:pPr>
    </w:p>
    <w:p w:rsidR="00B940B9" w:rsidRDefault="00377384" w:rsidP="00B940B9">
      <w:pPr>
        <w:suppressAutoHyphens/>
        <w:spacing w:after="0" w:line="240" w:lineRule="auto"/>
        <w:jc w:val="both"/>
        <w:rPr>
          <w:rFonts w:ascii="Arial" w:hAnsi="Arial" w:cs="Arial"/>
          <w:sz w:val="24"/>
          <w:szCs w:val="24"/>
        </w:rPr>
      </w:pPr>
      <w:r>
        <w:rPr>
          <w:rFonts w:ascii="Arial" w:hAnsi="Arial" w:cs="Arial"/>
          <w:b/>
          <w:sz w:val="24"/>
          <w:szCs w:val="24"/>
        </w:rPr>
        <w:t>Artículo 30</w:t>
      </w:r>
      <w:r w:rsidR="00B940B9">
        <w:rPr>
          <w:rFonts w:ascii="Arial" w:hAnsi="Arial" w:cs="Arial"/>
          <w:sz w:val="24"/>
          <w:szCs w:val="24"/>
        </w:rPr>
        <w:t>. La Coordinación jurídica tiene las siguientes atribuciones:</w:t>
      </w:r>
    </w:p>
    <w:p w:rsidR="00B940B9" w:rsidRDefault="00B940B9" w:rsidP="00B940B9">
      <w:pPr>
        <w:suppressAutoHyphens/>
        <w:spacing w:after="0" w:line="240" w:lineRule="auto"/>
        <w:jc w:val="both"/>
        <w:rPr>
          <w:rFonts w:ascii="Arial" w:hAnsi="Arial" w:cs="Arial"/>
          <w:sz w:val="24"/>
          <w:szCs w:val="24"/>
        </w:rPr>
      </w:pPr>
    </w:p>
    <w:p w:rsidR="00B940B9" w:rsidRDefault="00B940B9" w:rsidP="00B940B9">
      <w:pPr>
        <w:suppressAutoHyphens/>
        <w:spacing w:after="0" w:line="240" w:lineRule="auto"/>
        <w:jc w:val="both"/>
        <w:rPr>
          <w:rFonts w:ascii="Arial" w:hAnsi="Arial" w:cs="Arial"/>
          <w:sz w:val="24"/>
          <w:szCs w:val="24"/>
        </w:rPr>
      </w:pPr>
    </w:p>
    <w:p w:rsidR="00B940B9" w:rsidRPr="00B940B9" w:rsidRDefault="00B940B9" w:rsidP="00B940B9">
      <w:pPr>
        <w:numPr>
          <w:ilvl w:val="0"/>
          <w:numId w:val="16"/>
        </w:numPr>
        <w:suppressAutoHyphens/>
        <w:spacing w:after="0" w:line="240" w:lineRule="auto"/>
        <w:jc w:val="both"/>
        <w:rPr>
          <w:rFonts w:ascii="Arial" w:hAnsi="Arial" w:cs="Arial"/>
          <w:sz w:val="24"/>
          <w:szCs w:val="24"/>
        </w:rPr>
      </w:pPr>
      <w:r w:rsidRPr="00B940B9">
        <w:rPr>
          <w:rFonts w:ascii="Arial" w:hAnsi="Arial" w:cs="Arial"/>
          <w:sz w:val="24"/>
          <w:szCs w:val="24"/>
        </w:rPr>
        <w:lastRenderedPageBreak/>
        <w:t>Coordinar el estudio planeación y despacho de los asuntos jurídicos a cargo del Instituto que me sean turnados;</w:t>
      </w:r>
    </w:p>
    <w:p w:rsidR="00B940B9" w:rsidRPr="00B940B9" w:rsidRDefault="00B940B9" w:rsidP="00B940B9">
      <w:pPr>
        <w:suppressAutoHyphens/>
        <w:spacing w:after="0" w:line="240" w:lineRule="auto"/>
        <w:jc w:val="both"/>
        <w:rPr>
          <w:rFonts w:ascii="Arial" w:hAnsi="Arial" w:cs="Arial"/>
          <w:sz w:val="24"/>
          <w:szCs w:val="24"/>
        </w:rPr>
      </w:pPr>
    </w:p>
    <w:p w:rsidR="00B940B9" w:rsidRDefault="00B940B9" w:rsidP="00B940B9">
      <w:pPr>
        <w:numPr>
          <w:ilvl w:val="0"/>
          <w:numId w:val="16"/>
        </w:numPr>
        <w:suppressAutoHyphens/>
        <w:spacing w:after="0" w:line="240" w:lineRule="auto"/>
        <w:jc w:val="both"/>
        <w:rPr>
          <w:rFonts w:ascii="Arial" w:hAnsi="Arial" w:cs="Arial"/>
          <w:sz w:val="24"/>
          <w:szCs w:val="24"/>
        </w:rPr>
      </w:pPr>
      <w:r w:rsidRPr="00B940B9">
        <w:rPr>
          <w:rFonts w:ascii="Arial" w:hAnsi="Arial" w:cs="Arial"/>
          <w:sz w:val="24"/>
          <w:szCs w:val="24"/>
        </w:rPr>
        <w:t>Estudiar y dictaminar en colaboración con las demás coordinaciones la procedencia de los Contratos y Convenios</w:t>
      </w:r>
      <w:r>
        <w:rPr>
          <w:rFonts w:ascii="Arial" w:hAnsi="Arial" w:cs="Arial"/>
          <w:sz w:val="24"/>
          <w:szCs w:val="24"/>
        </w:rPr>
        <w:t xml:space="preserve"> </w:t>
      </w:r>
      <w:r w:rsidRPr="00B940B9">
        <w:rPr>
          <w:rFonts w:ascii="Arial" w:hAnsi="Arial" w:cs="Arial"/>
          <w:sz w:val="24"/>
          <w:szCs w:val="24"/>
        </w:rPr>
        <w:t>relativos a las funciones de sus respectivas competencias, con organismos del sector público y privado en el ámbito</w:t>
      </w:r>
      <w:r>
        <w:rPr>
          <w:rFonts w:ascii="Arial" w:hAnsi="Arial" w:cs="Arial"/>
          <w:sz w:val="24"/>
          <w:szCs w:val="24"/>
        </w:rPr>
        <w:t xml:space="preserve"> </w:t>
      </w:r>
      <w:r w:rsidRPr="00B940B9">
        <w:rPr>
          <w:rFonts w:ascii="Arial" w:hAnsi="Arial" w:cs="Arial"/>
          <w:sz w:val="24"/>
          <w:szCs w:val="24"/>
        </w:rPr>
        <w:t>federal, estatal y municipal, y someterlos a consideración de la Dirección General;</w:t>
      </w:r>
    </w:p>
    <w:p w:rsidR="00B940B9" w:rsidRPr="00B940B9" w:rsidRDefault="00B940B9" w:rsidP="00B940B9">
      <w:pPr>
        <w:suppressAutoHyphens/>
        <w:spacing w:after="0" w:line="240" w:lineRule="auto"/>
        <w:jc w:val="both"/>
        <w:rPr>
          <w:rFonts w:ascii="Arial" w:hAnsi="Arial" w:cs="Arial"/>
          <w:sz w:val="24"/>
          <w:szCs w:val="24"/>
        </w:rPr>
      </w:pPr>
    </w:p>
    <w:p w:rsidR="00B940B9" w:rsidRPr="007B25DC" w:rsidRDefault="00B940B9" w:rsidP="00B940B9">
      <w:pPr>
        <w:numPr>
          <w:ilvl w:val="0"/>
          <w:numId w:val="16"/>
        </w:numPr>
        <w:suppressAutoHyphens/>
        <w:spacing w:after="0" w:line="240" w:lineRule="auto"/>
        <w:jc w:val="both"/>
        <w:rPr>
          <w:rFonts w:ascii="Arial" w:hAnsi="Arial" w:cs="Arial"/>
          <w:sz w:val="24"/>
          <w:szCs w:val="24"/>
        </w:rPr>
      </w:pPr>
      <w:r w:rsidRPr="007B25DC">
        <w:rPr>
          <w:rFonts w:ascii="Arial" w:hAnsi="Arial" w:cs="Arial"/>
          <w:sz w:val="24"/>
          <w:szCs w:val="24"/>
        </w:rPr>
        <w:t>Auxiliar a la Dirección General en la fundamentación y motivación de respuestas oficiales a las solicitudes formuladas</w:t>
      </w:r>
      <w:r w:rsidR="007B25DC">
        <w:rPr>
          <w:rFonts w:ascii="Arial" w:hAnsi="Arial" w:cs="Arial"/>
          <w:sz w:val="24"/>
          <w:szCs w:val="24"/>
        </w:rPr>
        <w:t xml:space="preserve"> </w:t>
      </w:r>
      <w:r w:rsidRPr="007B25DC">
        <w:rPr>
          <w:rFonts w:ascii="Arial" w:hAnsi="Arial" w:cs="Arial"/>
          <w:sz w:val="24"/>
          <w:szCs w:val="24"/>
        </w:rPr>
        <w:t>por dependencias públicas y por particulares;</w:t>
      </w:r>
    </w:p>
    <w:p w:rsidR="00B940B9" w:rsidRPr="00B940B9" w:rsidRDefault="00B940B9" w:rsidP="00B940B9">
      <w:pPr>
        <w:suppressAutoHyphens/>
        <w:spacing w:after="0" w:line="240" w:lineRule="auto"/>
        <w:jc w:val="both"/>
        <w:rPr>
          <w:rFonts w:ascii="Arial" w:hAnsi="Arial" w:cs="Arial"/>
          <w:sz w:val="24"/>
          <w:szCs w:val="24"/>
        </w:rPr>
      </w:pPr>
    </w:p>
    <w:p w:rsidR="00B940B9" w:rsidRDefault="00B940B9" w:rsidP="00B940B9">
      <w:pPr>
        <w:numPr>
          <w:ilvl w:val="0"/>
          <w:numId w:val="16"/>
        </w:numPr>
        <w:suppressAutoHyphens/>
        <w:spacing w:after="0" w:line="240" w:lineRule="auto"/>
        <w:jc w:val="both"/>
        <w:rPr>
          <w:rFonts w:ascii="Arial" w:hAnsi="Arial" w:cs="Arial"/>
          <w:sz w:val="24"/>
          <w:szCs w:val="24"/>
        </w:rPr>
      </w:pPr>
      <w:r>
        <w:rPr>
          <w:rFonts w:ascii="Arial" w:hAnsi="Arial" w:cs="Arial"/>
          <w:sz w:val="24"/>
          <w:szCs w:val="24"/>
        </w:rPr>
        <w:t>I</w:t>
      </w:r>
      <w:r w:rsidRPr="00B940B9">
        <w:rPr>
          <w:rFonts w:ascii="Arial" w:hAnsi="Arial" w:cs="Arial"/>
          <w:sz w:val="24"/>
          <w:szCs w:val="24"/>
        </w:rPr>
        <w:t>ntervenir cuando corresponda, con el carácter de apoderada legal del Instituto, en los procesos judiciales en los que</w:t>
      </w:r>
      <w:r>
        <w:rPr>
          <w:rFonts w:ascii="Arial" w:hAnsi="Arial" w:cs="Arial"/>
          <w:sz w:val="24"/>
          <w:szCs w:val="24"/>
        </w:rPr>
        <w:t xml:space="preserve"> </w:t>
      </w:r>
      <w:r w:rsidRPr="00B940B9">
        <w:rPr>
          <w:rFonts w:ascii="Arial" w:hAnsi="Arial" w:cs="Arial"/>
          <w:sz w:val="24"/>
          <w:szCs w:val="24"/>
        </w:rPr>
        <w:t>éste sea par</w:t>
      </w:r>
      <w:r w:rsidR="00AA5717">
        <w:rPr>
          <w:rFonts w:ascii="Arial" w:hAnsi="Arial" w:cs="Arial"/>
          <w:sz w:val="24"/>
          <w:szCs w:val="24"/>
        </w:rPr>
        <w:t>te, y supervisar su seguimiento;</w:t>
      </w:r>
    </w:p>
    <w:p w:rsidR="00B940B9" w:rsidRPr="00B940B9" w:rsidRDefault="00B940B9" w:rsidP="00B940B9">
      <w:pPr>
        <w:suppressAutoHyphens/>
        <w:spacing w:after="0" w:line="240" w:lineRule="auto"/>
        <w:jc w:val="both"/>
        <w:rPr>
          <w:rFonts w:ascii="Arial" w:hAnsi="Arial" w:cs="Arial"/>
          <w:sz w:val="24"/>
          <w:szCs w:val="24"/>
        </w:rPr>
      </w:pPr>
    </w:p>
    <w:p w:rsidR="00B940B9" w:rsidRDefault="00B940B9" w:rsidP="00B940B9">
      <w:pPr>
        <w:numPr>
          <w:ilvl w:val="0"/>
          <w:numId w:val="16"/>
        </w:numPr>
        <w:suppressAutoHyphens/>
        <w:spacing w:after="0" w:line="240" w:lineRule="auto"/>
        <w:jc w:val="both"/>
        <w:rPr>
          <w:rFonts w:ascii="Arial" w:hAnsi="Arial" w:cs="Arial"/>
          <w:sz w:val="24"/>
          <w:szCs w:val="24"/>
        </w:rPr>
      </w:pPr>
      <w:r w:rsidRPr="00B940B9">
        <w:rPr>
          <w:rFonts w:ascii="Arial" w:hAnsi="Arial" w:cs="Arial"/>
          <w:sz w:val="24"/>
          <w:szCs w:val="24"/>
        </w:rPr>
        <w:t>Formular denuncias y querellas que legalmente procedan y fungir como asesora jurídica del Instituto.</w:t>
      </w:r>
    </w:p>
    <w:p w:rsidR="00B940B9" w:rsidRPr="00B940B9" w:rsidRDefault="00B940B9" w:rsidP="00B940B9">
      <w:pPr>
        <w:suppressAutoHyphens/>
        <w:spacing w:after="0" w:line="240" w:lineRule="auto"/>
        <w:jc w:val="both"/>
        <w:rPr>
          <w:rFonts w:ascii="Arial" w:hAnsi="Arial" w:cs="Arial"/>
          <w:sz w:val="24"/>
          <w:szCs w:val="24"/>
        </w:rPr>
      </w:pPr>
    </w:p>
    <w:p w:rsidR="00B940B9" w:rsidRPr="00B940B9" w:rsidRDefault="00B940B9" w:rsidP="00B940B9">
      <w:pPr>
        <w:numPr>
          <w:ilvl w:val="0"/>
          <w:numId w:val="16"/>
        </w:numPr>
        <w:suppressAutoHyphens/>
        <w:spacing w:after="0" w:line="240" w:lineRule="auto"/>
        <w:jc w:val="both"/>
        <w:rPr>
          <w:rFonts w:ascii="Arial" w:hAnsi="Arial" w:cs="Arial"/>
          <w:sz w:val="24"/>
          <w:szCs w:val="24"/>
        </w:rPr>
      </w:pPr>
      <w:r w:rsidRPr="00B940B9">
        <w:rPr>
          <w:rFonts w:ascii="Arial" w:hAnsi="Arial" w:cs="Arial"/>
          <w:sz w:val="24"/>
          <w:szCs w:val="24"/>
        </w:rPr>
        <w:t>Asesorar en el ámbito jurídico, a las demás coordinaciones en sus actividades con sujeción a los objetivos, estrategias</w:t>
      </w:r>
      <w:r>
        <w:rPr>
          <w:rFonts w:ascii="Arial" w:hAnsi="Arial" w:cs="Arial"/>
          <w:sz w:val="24"/>
          <w:szCs w:val="24"/>
        </w:rPr>
        <w:t xml:space="preserve"> </w:t>
      </w:r>
      <w:r w:rsidRPr="00B940B9">
        <w:rPr>
          <w:rFonts w:ascii="Arial" w:hAnsi="Arial" w:cs="Arial"/>
          <w:sz w:val="24"/>
          <w:szCs w:val="24"/>
        </w:rPr>
        <w:t>y</w:t>
      </w:r>
      <w:r w:rsidR="00AA5717">
        <w:rPr>
          <w:rFonts w:ascii="Arial" w:hAnsi="Arial" w:cs="Arial"/>
          <w:sz w:val="24"/>
          <w:szCs w:val="24"/>
        </w:rPr>
        <w:t xml:space="preserve"> prioridades que se establezcan;</w:t>
      </w:r>
    </w:p>
    <w:p w:rsidR="00B940B9" w:rsidRPr="00B940B9" w:rsidRDefault="00B940B9" w:rsidP="00B940B9">
      <w:pPr>
        <w:suppressAutoHyphens/>
        <w:spacing w:after="0" w:line="240" w:lineRule="auto"/>
        <w:jc w:val="both"/>
        <w:rPr>
          <w:rFonts w:ascii="Arial" w:hAnsi="Arial" w:cs="Arial"/>
          <w:sz w:val="24"/>
          <w:szCs w:val="24"/>
        </w:rPr>
      </w:pPr>
    </w:p>
    <w:p w:rsidR="00B940B9" w:rsidRDefault="00B940B9" w:rsidP="00B940B9">
      <w:pPr>
        <w:numPr>
          <w:ilvl w:val="0"/>
          <w:numId w:val="16"/>
        </w:numPr>
        <w:suppressAutoHyphens/>
        <w:spacing w:after="0" w:line="240" w:lineRule="auto"/>
        <w:jc w:val="both"/>
        <w:rPr>
          <w:rFonts w:ascii="Arial" w:hAnsi="Arial" w:cs="Arial"/>
          <w:sz w:val="24"/>
          <w:szCs w:val="24"/>
        </w:rPr>
      </w:pPr>
      <w:r w:rsidRPr="00B940B9">
        <w:rPr>
          <w:rFonts w:ascii="Arial" w:hAnsi="Arial" w:cs="Arial"/>
          <w:sz w:val="24"/>
          <w:szCs w:val="24"/>
        </w:rPr>
        <w:t>Participar en la elaboración de proyectos de reforma al marco jurídico del Instituto, así como en la elaboración  de</w:t>
      </w:r>
      <w:r>
        <w:rPr>
          <w:rFonts w:ascii="Arial" w:hAnsi="Arial" w:cs="Arial"/>
          <w:sz w:val="24"/>
          <w:szCs w:val="24"/>
        </w:rPr>
        <w:t xml:space="preserve"> </w:t>
      </w:r>
      <w:r w:rsidRPr="00B940B9">
        <w:rPr>
          <w:rFonts w:ascii="Arial" w:hAnsi="Arial" w:cs="Arial"/>
          <w:sz w:val="24"/>
          <w:szCs w:val="24"/>
        </w:rPr>
        <w:t>anteproyectos  de leyes  estatales,  reglamentos,  decretos,  acuerdos,  contratos  y  convenios  relacionados  con  la</w:t>
      </w:r>
      <w:r>
        <w:rPr>
          <w:rFonts w:ascii="Arial" w:hAnsi="Arial" w:cs="Arial"/>
          <w:sz w:val="24"/>
          <w:szCs w:val="24"/>
        </w:rPr>
        <w:t xml:space="preserve"> </w:t>
      </w:r>
      <w:r w:rsidRPr="00B940B9">
        <w:rPr>
          <w:rFonts w:ascii="Arial" w:hAnsi="Arial" w:cs="Arial"/>
          <w:sz w:val="24"/>
          <w:szCs w:val="24"/>
        </w:rPr>
        <w:t>equidad de género, que serán sometidos a la consideración de las autoridades correspondientes;</w:t>
      </w:r>
    </w:p>
    <w:p w:rsidR="00B940B9" w:rsidRPr="00B940B9" w:rsidRDefault="00B940B9" w:rsidP="00B940B9">
      <w:pPr>
        <w:suppressAutoHyphens/>
        <w:spacing w:after="0" w:line="240" w:lineRule="auto"/>
        <w:jc w:val="both"/>
        <w:rPr>
          <w:rFonts w:ascii="Arial" w:hAnsi="Arial" w:cs="Arial"/>
          <w:sz w:val="24"/>
          <w:szCs w:val="24"/>
        </w:rPr>
      </w:pPr>
    </w:p>
    <w:p w:rsidR="00B940B9" w:rsidRDefault="00B940B9" w:rsidP="00B940B9">
      <w:pPr>
        <w:numPr>
          <w:ilvl w:val="0"/>
          <w:numId w:val="16"/>
        </w:numPr>
        <w:suppressAutoHyphens/>
        <w:spacing w:after="0" w:line="240" w:lineRule="auto"/>
        <w:jc w:val="both"/>
        <w:rPr>
          <w:rFonts w:ascii="Arial" w:hAnsi="Arial" w:cs="Arial"/>
          <w:sz w:val="24"/>
          <w:szCs w:val="24"/>
        </w:rPr>
      </w:pPr>
      <w:r w:rsidRPr="00B940B9">
        <w:rPr>
          <w:rFonts w:ascii="Arial" w:hAnsi="Arial" w:cs="Arial"/>
          <w:sz w:val="24"/>
          <w:szCs w:val="24"/>
        </w:rPr>
        <w:t>Establecer los criterios de interpretación y aplicación de las disposiciones legales que normen el funcionamiento del</w:t>
      </w:r>
      <w:r>
        <w:rPr>
          <w:rFonts w:ascii="Arial" w:hAnsi="Arial" w:cs="Arial"/>
          <w:sz w:val="24"/>
          <w:szCs w:val="24"/>
        </w:rPr>
        <w:t xml:space="preserve"> </w:t>
      </w:r>
      <w:r w:rsidRPr="00B940B9">
        <w:rPr>
          <w:rFonts w:ascii="Arial" w:hAnsi="Arial" w:cs="Arial"/>
          <w:sz w:val="24"/>
          <w:szCs w:val="24"/>
        </w:rPr>
        <w:t>Instituto;</w:t>
      </w:r>
    </w:p>
    <w:p w:rsidR="00B940B9" w:rsidRPr="00B940B9" w:rsidRDefault="00B940B9" w:rsidP="00B940B9">
      <w:pPr>
        <w:suppressAutoHyphens/>
        <w:spacing w:after="0" w:line="240" w:lineRule="auto"/>
        <w:jc w:val="both"/>
        <w:rPr>
          <w:rFonts w:ascii="Arial" w:hAnsi="Arial" w:cs="Arial"/>
          <w:sz w:val="24"/>
          <w:szCs w:val="24"/>
        </w:rPr>
      </w:pPr>
    </w:p>
    <w:p w:rsidR="00B940B9" w:rsidRDefault="00B940B9" w:rsidP="00B940B9">
      <w:pPr>
        <w:numPr>
          <w:ilvl w:val="0"/>
          <w:numId w:val="16"/>
        </w:numPr>
        <w:suppressAutoHyphens/>
        <w:spacing w:after="0" w:line="240" w:lineRule="auto"/>
        <w:jc w:val="both"/>
        <w:rPr>
          <w:rFonts w:ascii="Arial" w:hAnsi="Arial" w:cs="Arial"/>
          <w:sz w:val="24"/>
          <w:szCs w:val="24"/>
        </w:rPr>
      </w:pPr>
      <w:r w:rsidRPr="00B940B9">
        <w:rPr>
          <w:rFonts w:ascii="Arial" w:hAnsi="Arial" w:cs="Arial"/>
          <w:sz w:val="24"/>
          <w:szCs w:val="24"/>
        </w:rPr>
        <w:lastRenderedPageBreak/>
        <w:t>Participar en la elaboración de acuerdos, contratos y convenios con la federación, entidades federativas, municipios</w:t>
      </w:r>
      <w:r>
        <w:rPr>
          <w:rFonts w:ascii="Arial" w:hAnsi="Arial" w:cs="Arial"/>
          <w:sz w:val="24"/>
          <w:szCs w:val="24"/>
        </w:rPr>
        <w:t xml:space="preserve"> </w:t>
      </w:r>
      <w:r w:rsidRPr="00B940B9">
        <w:rPr>
          <w:rFonts w:ascii="Arial" w:hAnsi="Arial" w:cs="Arial"/>
          <w:sz w:val="24"/>
          <w:szCs w:val="24"/>
        </w:rPr>
        <w:t>y organismos del sector privado y social, para el desarrollo y operación de los programas;</w:t>
      </w:r>
    </w:p>
    <w:p w:rsidR="00B940B9" w:rsidRPr="00B940B9" w:rsidRDefault="00B940B9" w:rsidP="00B940B9">
      <w:pPr>
        <w:suppressAutoHyphens/>
        <w:spacing w:after="0" w:line="240" w:lineRule="auto"/>
        <w:jc w:val="both"/>
        <w:rPr>
          <w:rFonts w:ascii="Arial" w:hAnsi="Arial" w:cs="Arial"/>
          <w:sz w:val="24"/>
          <w:szCs w:val="24"/>
        </w:rPr>
      </w:pPr>
    </w:p>
    <w:p w:rsidR="00B940B9" w:rsidRPr="00B940B9" w:rsidRDefault="00B940B9" w:rsidP="00B940B9">
      <w:pPr>
        <w:numPr>
          <w:ilvl w:val="0"/>
          <w:numId w:val="16"/>
        </w:numPr>
        <w:suppressAutoHyphens/>
        <w:spacing w:after="0" w:line="240" w:lineRule="auto"/>
        <w:jc w:val="both"/>
        <w:rPr>
          <w:rFonts w:ascii="Arial" w:hAnsi="Arial" w:cs="Arial"/>
          <w:sz w:val="24"/>
          <w:szCs w:val="24"/>
        </w:rPr>
      </w:pPr>
      <w:r w:rsidRPr="00B940B9">
        <w:rPr>
          <w:rFonts w:ascii="Arial" w:hAnsi="Arial" w:cs="Arial"/>
          <w:sz w:val="24"/>
          <w:szCs w:val="24"/>
        </w:rPr>
        <w:t>Supervisar  las  convocatorias,  licitaciones  e  invitaciones  que  se  hagan  para  cualquier  clase  de  adquisición  y</w:t>
      </w:r>
      <w:r>
        <w:rPr>
          <w:rFonts w:ascii="Arial" w:hAnsi="Arial" w:cs="Arial"/>
          <w:sz w:val="24"/>
          <w:szCs w:val="24"/>
        </w:rPr>
        <w:t xml:space="preserve"> </w:t>
      </w:r>
      <w:r w:rsidRPr="00B940B9">
        <w:rPr>
          <w:rFonts w:ascii="Arial" w:hAnsi="Arial" w:cs="Arial"/>
          <w:sz w:val="24"/>
          <w:szCs w:val="24"/>
        </w:rPr>
        <w:t>enajenación, conforme a la normatividad correspondiente;</w:t>
      </w:r>
    </w:p>
    <w:p w:rsidR="00B940B9" w:rsidRPr="00B940B9" w:rsidRDefault="00B940B9" w:rsidP="00B940B9">
      <w:pPr>
        <w:suppressAutoHyphens/>
        <w:spacing w:after="0" w:line="240" w:lineRule="auto"/>
        <w:jc w:val="both"/>
        <w:rPr>
          <w:rFonts w:ascii="Arial" w:hAnsi="Arial" w:cs="Arial"/>
          <w:sz w:val="24"/>
          <w:szCs w:val="24"/>
        </w:rPr>
      </w:pPr>
    </w:p>
    <w:p w:rsidR="00B940B9" w:rsidRDefault="00B940B9" w:rsidP="00B940B9">
      <w:pPr>
        <w:numPr>
          <w:ilvl w:val="0"/>
          <w:numId w:val="16"/>
        </w:numPr>
        <w:suppressAutoHyphens/>
        <w:spacing w:after="0" w:line="240" w:lineRule="auto"/>
        <w:jc w:val="both"/>
        <w:rPr>
          <w:rFonts w:ascii="Arial" w:hAnsi="Arial" w:cs="Arial"/>
          <w:sz w:val="24"/>
          <w:szCs w:val="24"/>
        </w:rPr>
      </w:pPr>
      <w:r w:rsidRPr="00B940B9">
        <w:rPr>
          <w:rFonts w:ascii="Arial" w:hAnsi="Arial" w:cs="Arial"/>
          <w:sz w:val="24"/>
          <w:szCs w:val="24"/>
        </w:rPr>
        <w:t>Revisar y elaborar los contratos y convenios que celebre el Instituto con los diversos proveedores referentes a</w:t>
      </w:r>
      <w:r>
        <w:rPr>
          <w:rFonts w:ascii="Arial" w:hAnsi="Arial" w:cs="Arial"/>
          <w:sz w:val="24"/>
          <w:szCs w:val="24"/>
        </w:rPr>
        <w:t xml:space="preserve"> </w:t>
      </w:r>
      <w:r w:rsidRPr="00B940B9">
        <w:rPr>
          <w:rFonts w:ascii="Arial" w:hAnsi="Arial" w:cs="Arial"/>
          <w:sz w:val="24"/>
          <w:szCs w:val="24"/>
        </w:rPr>
        <w:t>adquisición de bienes, contratación y prestación de servicios que requiere para su operación a efecto de que los</w:t>
      </w:r>
      <w:r>
        <w:rPr>
          <w:rFonts w:ascii="Arial" w:hAnsi="Arial" w:cs="Arial"/>
          <w:sz w:val="24"/>
          <w:szCs w:val="24"/>
        </w:rPr>
        <w:t xml:space="preserve"> </w:t>
      </w:r>
      <w:r w:rsidRPr="00B940B9">
        <w:rPr>
          <w:rFonts w:ascii="Arial" w:hAnsi="Arial" w:cs="Arial"/>
          <w:sz w:val="24"/>
          <w:szCs w:val="24"/>
        </w:rPr>
        <w:t>mismos estén apegados a las diversas disposiciones jurídicas aplicables;</w:t>
      </w:r>
    </w:p>
    <w:p w:rsidR="00B940B9" w:rsidRPr="00B940B9" w:rsidRDefault="00B940B9" w:rsidP="00B940B9">
      <w:pPr>
        <w:suppressAutoHyphens/>
        <w:spacing w:after="0" w:line="240" w:lineRule="auto"/>
        <w:jc w:val="both"/>
        <w:rPr>
          <w:rFonts w:ascii="Arial" w:hAnsi="Arial" w:cs="Arial"/>
          <w:sz w:val="24"/>
          <w:szCs w:val="24"/>
        </w:rPr>
      </w:pPr>
    </w:p>
    <w:p w:rsidR="00B940B9" w:rsidRDefault="00B940B9" w:rsidP="00B940B9">
      <w:pPr>
        <w:numPr>
          <w:ilvl w:val="0"/>
          <w:numId w:val="16"/>
        </w:numPr>
        <w:suppressAutoHyphens/>
        <w:spacing w:after="0" w:line="240" w:lineRule="auto"/>
        <w:jc w:val="both"/>
        <w:rPr>
          <w:rFonts w:ascii="Arial" w:hAnsi="Arial" w:cs="Arial"/>
          <w:sz w:val="24"/>
          <w:szCs w:val="24"/>
        </w:rPr>
      </w:pPr>
      <w:r w:rsidRPr="00B940B9">
        <w:rPr>
          <w:rFonts w:ascii="Arial" w:hAnsi="Arial" w:cs="Arial"/>
          <w:sz w:val="24"/>
          <w:szCs w:val="24"/>
        </w:rPr>
        <w:t>Atender  con  oportunidad  las  solicitudes  de  información,  en  los  términos  y  plazos  establecidos  en  la  Ley  de</w:t>
      </w:r>
      <w:r>
        <w:rPr>
          <w:rFonts w:ascii="Arial" w:hAnsi="Arial" w:cs="Arial"/>
          <w:sz w:val="24"/>
          <w:szCs w:val="24"/>
        </w:rPr>
        <w:t xml:space="preserve"> </w:t>
      </w:r>
      <w:r w:rsidRPr="00B940B9">
        <w:rPr>
          <w:rFonts w:ascii="Arial" w:hAnsi="Arial" w:cs="Arial"/>
          <w:sz w:val="24"/>
          <w:szCs w:val="24"/>
        </w:rPr>
        <w:t>Transparencia y Acceso a la Información Pública para el estado de Colima;</w:t>
      </w:r>
    </w:p>
    <w:p w:rsidR="00B940B9" w:rsidRPr="00B940B9" w:rsidRDefault="00B940B9" w:rsidP="00B940B9">
      <w:pPr>
        <w:suppressAutoHyphens/>
        <w:spacing w:after="0" w:line="240" w:lineRule="auto"/>
        <w:jc w:val="both"/>
        <w:rPr>
          <w:rFonts w:ascii="Arial" w:hAnsi="Arial" w:cs="Arial"/>
          <w:sz w:val="24"/>
          <w:szCs w:val="24"/>
        </w:rPr>
      </w:pPr>
    </w:p>
    <w:p w:rsidR="00B940B9" w:rsidRDefault="00B940B9" w:rsidP="00B940B9">
      <w:pPr>
        <w:numPr>
          <w:ilvl w:val="0"/>
          <w:numId w:val="16"/>
        </w:numPr>
        <w:suppressAutoHyphens/>
        <w:spacing w:after="0" w:line="240" w:lineRule="auto"/>
        <w:jc w:val="both"/>
        <w:rPr>
          <w:rFonts w:ascii="Arial" w:hAnsi="Arial" w:cs="Arial"/>
          <w:sz w:val="24"/>
          <w:szCs w:val="24"/>
        </w:rPr>
      </w:pPr>
      <w:r w:rsidRPr="00B940B9">
        <w:rPr>
          <w:rFonts w:ascii="Arial" w:hAnsi="Arial" w:cs="Arial"/>
          <w:sz w:val="24"/>
          <w:szCs w:val="24"/>
        </w:rPr>
        <w:t>Promover las acciones de armonización legislativa, con la finalidad de incorporar a la legislación estatal, los</w:t>
      </w:r>
      <w:r>
        <w:rPr>
          <w:rFonts w:ascii="Arial" w:hAnsi="Arial" w:cs="Arial"/>
          <w:sz w:val="24"/>
          <w:szCs w:val="24"/>
        </w:rPr>
        <w:t xml:space="preserve"> </w:t>
      </w:r>
      <w:r w:rsidRPr="00B940B9">
        <w:rPr>
          <w:rFonts w:ascii="Arial" w:hAnsi="Arial" w:cs="Arial"/>
          <w:sz w:val="24"/>
          <w:szCs w:val="24"/>
        </w:rPr>
        <w:t>instrumentos internacionales en materia de derechos humanos de las mujeres;</w:t>
      </w:r>
    </w:p>
    <w:p w:rsidR="00B940B9" w:rsidRPr="00B940B9" w:rsidRDefault="00B940B9" w:rsidP="00B940B9">
      <w:pPr>
        <w:suppressAutoHyphens/>
        <w:spacing w:after="0" w:line="240" w:lineRule="auto"/>
        <w:jc w:val="both"/>
        <w:rPr>
          <w:rFonts w:ascii="Arial" w:hAnsi="Arial" w:cs="Arial"/>
          <w:sz w:val="24"/>
          <w:szCs w:val="24"/>
        </w:rPr>
      </w:pPr>
    </w:p>
    <w:p w:rsidR="00FB5941" w:rsidRPr="00B940B9" w:rsidRDefault="00B940B9" w:rsidP="00B940B9">
      <w:pPr>
        <w:numPr>
          <w:ilvl w:val="0"/>
          <w:numId w:val="16"/>
        </w:numPr>
        <w:suppressAutoHyphens/>
        <w:spacing w:after="0" w:line="240" w:lineRule="auto"/>
        <w:jc w:val="both"/>
        <w:rPr>
          <w:rFonts w:ascii="Arial" w:hAnsi="Arial" w:cs="Arial"/>
          <w:sz w:val="24"/>
          <w:szCs w:val="24"/>
        </w:rPr>
      </w:pPr>
      <w:r w:rsidRPr="00B940B9">
        <w:rPr>
          <w:rFonts w:ascii="Arial" w:hAnsi="Arial" w:cs="Arial"/>
          <w:sz w:val="24"/>
          <w:szCs w:val="24"/>
        </w:rPr>
        <w:t>Las demás que le confieran las Leyes, Reglamentos, disposiciones legales.</w:t>
      </w:r>
    </w:p>
    <w:p w:rsidR="00FB5941" w:rsidRPr="00B940B9" w:rsidRDefault="00FB5941" w:rsidP="00B940B9">
      <w:pPr>
        <w:suppressAutoHyphens/>
        <w:spacing w:after="0" w:line="240" w:lineRule="auto"/>
        <w:jc w:val="both"/>
        <w:rPr>
          <w:rFonts w:ascii="Arial" w:hAnsi="Arial" w:cs="Arial"/>
          <w:sz w:val="24"/>
          <w:szCs w:val="24"/>
        </w:rPr>
      </w:pPr>
    </w:p>
    <w:p w:rsidR="00FB5941" w:rsidRDefault="00FB5941" w:rsidP="00FB5941">
      <w:pPr>
        <w:suppressAutoHyphens/>
        <w:spacing w:after="0" w:line="240" w:lineRule="auto"/>
        <w:jc w:val="center"/>
        <w:rPr>
          <w:rFonts w:ascii="Arial" w:hAnsi="Arial" w:cs="Arial"/>
          <w:b/>
          <w:sz w:val="24"/>
          <w:szCs w:val="24"/>
        </w:rPr>
      </w:pPr>
      <w:r>
        <w:rPr>
          <w:rFonts w:ascii="Arial" w:hAnsi="Arial" w:cs="Arial"/>
          <w:b/>
          <w:sz w:val="24"/>
          <w:szCs w:val="24"/>
        </w:rPr>
        <w:t>SECCCIÓN V</w:t>
      </w:r>
    </w:p>
    <w:p w:rsidR="00FB5941" w:rsidRDefault="00FB5941" w:rsidP="00FB5941">
      <w:pPr>
        <w:suppressAutoHyphens/>
        <w:spacing w:after="0" w:line="240" w:lineRule="auto"/>
        <w:jc w:val="center"/>
        <w:rPr>
          <w:rFonts w:ascii="Arial" w:hAnsi="Arial" w:cs="Arial"/>
          <w:b/>
          <w:sz w:val="24"/>
          <w:szCs w:val="24"/>
        </w:rPr>
      </w:pPr>
      <w:r>
        <w:rPr>
          <w:rFonts w:ascii="Arial" w:hAnsi="Arial" w:cs="Arial"/>
          <w:b/>
          <w:sz w:val="24"/>
          <w:szCs w:val="24"/>
        </w:rPr>
        <w:t xml:space="preserve">DE LA </w:t>
      </w:r>
      <w:r w:rsidRPr="00FB5941">
        <w:rPr>
          <w:rFonts w:ascii="Arial" w:hAnsi="Arial" w:cs="Arial"/>
          <w:b/>
          <w:sz w:val="24"/>
          <w:szCs w:val="24"/>
        </w:rPr>
        <w:t>COORDINACIÓN DE INSTITUCIONALIZACIÓN Y TRANSVERSALIZACIÓN DE LA PERSPECTIVA DE GÉNERO</w:t>
      </w:r>
    </w:p>
    <w:p w:rsidR="00FB5941" w:rsidRDefault="00FB5941" w:rsidP="00FB5941">
      <w:pPr>
        <w:suppressAutoHyphens/>
        <w:spacing w:after="0" w:line="240" w:lineRule="auto"/>
        <w:jc w:val="center"/>
        <w:rPr>
          <w:rFonts w:ascii="Arial" w:hAnsi="Arial" w:cs="Arial"/>
          <w:b/>
          <w:sz w:val="24"/>
          <w:szCs w:val="24"/>
        </w:rPr>
      </w:pPr>
    </w:p>
    <w:p w:rsidR="007B25DC" w:rsidRDefault="007B25DC" w:rsidP="007B25DC">
      <w:pPr>
        <w:suppressAutoHyphens/>
        <w:spacing w:after="0" w:line="240" w:lineRule="auto"/>
        <w:jc w:val="both"/>
        <w:rPr>
          <w:rFonts w:ascii="Arial" w:hAnsi="Arial" w:cs="Arial"/>
          <w:sz w:val="24"/>
          <w:szCs w:val="24"/>
        </w:rPr>
      </w:pPr>
      <w:r>
        <w:rPr>
          <w:rFonts w:ascii="Arial" w:hAnsi="Arial" w:cs="Arial"/>
          <w:b/>
          <w:sz w:val="24"/>
          <w:szCs w:val="24"/>
        </w:rPr>
        <w:t>Artículo 3</w:t>
      </w:r>
      <w:r w:rsidR="00377384">
        <w:rPr>
          <w:rFonts w:ascii="Arial" w:hAnsi="Arial" w:cs="Arial"/>
          <w:b/>
          <w:sz w:val="24"/>
          <w:szCs w:val="24"/>
        </w:rPr>
        <w:t>1</w:t>
      </w:r>
      <w:r>
        <w:rPr>
          <w:rFonts w:ascii="Arial" w:hAnsi="Arial" w:cs="Arial"/>
          <w:sz w:val="24"/>
          <w:szCs w:val="24"/>
        </w:rPr>
        <w:t xml:space="preserve">. La </w:t>
      </w:r>
      <w:r w:rsidR="00A30568">
        <w:rPr>
          <w:rFonts w:ascii="Arial" w:hAnsi="Arial" w:cs="Arial"/>
          <w:sz w:val="24"/>
          <w:szCs w:val="24"/>
        </w:rPr>
        <w:t>Coordinación de Institucionalización y Transversalización de la Perspectiva de Género,</w:t>
      </w:r>
      <w:r>
        <w:rPr>
          <w:rFonts w:ascii="Arial" w:hAnsi="Arial" w:cs="Arial"/>
          <w:sz w:val="24"/>
          <w:szCs w:val="24"/>
        </w:rPr>
        <w:t xml:space="preserve"> tiene las siguientes atribuciones:</w:t>
      </w:r>
    </w:p>
    <w:p w:rsidR="007B25DC" w:rsidRDefault="007B25DC" w:rsidP="007B25DC">
      <w:pPr>
        <w:suppressAutoHyphens/>
        <w:spacing w:after="0" w:line="240" w:lineRule="auto"/>
        <w:jc w:val="both"/>
        <w:rPr>
          <w:rFonts w:ascii="Arial" w:hAnsi="Arial" w:cs="Arial"/>
          <w:sz w:val="24"/>
          <w:szCs w:val="24"/>
        </w:rPr>
      </w:pPr>
    </w:p>
    <w:p w:rsidR="007B25DC" w:rsidRPr="007B25DC" w:rsidRDefault="007B25DC" w:rsidP="007B25DC">
      <w:pPr>
        <w:suppressAutoHyphens/>
        <w:spacing w:after="0" w:line="240" w:lineRule="auto"/>
        <w:jc w:val="both"/>
        <w:rPr>
          <w:rFonts w:ascii="Arial" w:hAnsi="Arial" w:cs="Arial"/>
          <w:sz w:val="24"/>
          <w:szCs w:val="24"/>
        </w:rPr>
      </w:pPr>
    </w:p>
    <w:p w:rsidR="007B25DC" w:rsidRPr="007B25DC" w:rsidRDefault="00AA5717" w:rsidP="004B647A">
      <w:pPr>
        <w:numPr>
          <w:ilvl w:val="0"/>
          <w:numId w:val="18"/>
        </w:numPr>
        <w:suppressAutoHyphens/>
        <w:spacing w:after="0" w:line="240" w:lineRule="auto"/>
        <w:jc w:val="both"/>
        <w:rPr>
          <w:rFonts w:ascii="Arial" w:hAnsi="Arial" w:cs="Arial"/>
          <w:sz w:val="24"/>
          <w:szCs w:val="24"/>
        </w:rPr>
      </w:pPr>
      <w:r>
        <w:rPr>
          <w:rFonts w:ascii="Arial" w:hAnsi="Arial" w:cs="Arial"/>
          <w:sz w:val="24"/>
          <w:szCs w:val="24"/>
        </w:rPr>
        <w:t>Elaborar un programa interno para la implementación del proceso</w:t>
      </w:r>
      <w:r w:rsidR="007B25DC" w:rsidRPr="007B25DC">
        <w:rPr>
          <w:rFonts w:ascii="Arial" w:hAnsi="Arial" w:cs="Arial"/>
          <w:sz w:val="24"/>
          <w:szCs w:val="24"/>
        </w:rPr>
        <w:t xml:space="preserve"> de</w:t>
      </w:r>
      <w:r w:rsidR="007B25DC">
        <w:rPr>
          <w:rFonts w:ascii="Arial" w:hAnsi="Arial" w:cs="Arial"/>
          <w:sz w:val="24"/>
          <w:szCs w:val="24"/>
        </w:rPr>
        <w:t xml:space="preserve"> </w:t>
      </w:r>
      <w:r w:rsidR="007B25DC" w:rsidRPr="007B25DC">
        <w:rPr>
          <w:rFonts w:ascii="Arial" w:hAnsi="Arial" w:cs="Arial"/>
          <w:sz w:val="24"/>
          <w:szCs w:val="24"/>
        </w:rPr>
        <w:t>institucionalización de la perspectiva de género;</w:t>
      </w:r>
    </w:p>
    <w:p w:rsidR="007B25DC" w:rsidRPr="007B25DC" w:rsidRDefault="007B25DC" w:rsidP="007B25DC">
      <w:pPr>
        <w:suppressAutoHyphens/>
        <w:spacing w:after="0" w:line="240" w:lineRule="auto"/>
        <w:jc w:val="both"/>
        <w:rPr>
          <w:rFonts w:ascii="Arial" w:hAnsi="Arial" w:cs="Arial"/>
          <w:sz w:val="24"/>
          <w:szCs w:val="24"/>
        </w:rPr>
      </w:pPr>
    </w:p>
    <w:p w:rsidR="007B25DC" w:rsidRPr="007B25DC" w:rsidRDefault="007B25DC" w:rsidP="004B647A">
      <w:pPr>
        <w:numPr>
          <w:ilvl w:val="0"/>
          <w:numId w:val="18"/>
        </w:numPr>
        <w:suppressAutoHyphens/>
        <w:spacing w:after="0" w:line="240" w:lineRule="auto"/>
        <w:jc w:val="both"/>
        <w:rPr>
          <w:rFonts w:ascii="Arial" w:hAnsi="Arial" w:cs="Arial"/>
          <w:sz w:val="24"/>
          <w:szCs w:val="24"/>
        </w:rPr>
      </w:pPr>
      <w:r w:rsidRPr="007B25DC">
        <w:rPr>
          <w:rFonts w:ascii="Arial" w:hAnsi="Arial" w:cs="Arial"/>
          <w:sz w:val="24"/>
          <w:szCs w:val="24"/>
        </w:rPr>
        <w:lastRenderedPageBreak/>
        <w:t xml:space="preserve">Generar y promover mecanismos, lineamientos y estrategias de coordinación  </w:t>
      </w:r>
      <w:r w:rsidR="00AA5717">
        <w:rPr>
          <w:rFonts w:ascii="Arial" w:hAnsi="Arial" w:cs="Arial"/>
          <w:sz w:val="24"/>
          <w:szCs w:val="24"/>
        </w:rPr>
        <w:t xml:space="preserve">para que sean presentados a </w:t>
      </w:r>
      <w:r w:rsidRPr="007B25DC">
        <w:rPr>
          <w:rFonts w:ascii="Arial" w:hAnsi="Arial" w:cs="Arial"/>
          <w:sz w:val="24"/>
          <w:szCs w:val="24"/>
        </w:rPr>
        <w:t>los integrantes del Sistema Estatal</w:t>
      </w:r>
      <w:r>
        <w:rPr>
          <w:rFonts w:ascii="Arial" w:hAnsi="Arial" w:cs="Arial"/>
          <w:sz w:val="24"/>
          <w:szCs w:val="24"/>
        </w:rPr>
        <w:t xml:space="preserve"> </w:t>
      </w:r>
      <w:r w:rsidRPr="007B25DC">
        <w:rPr>
          <w:rFonts w:ascii="Arial" w:hAnsi="Arial" w:cs="Arial"/>
          <w:sz w:val="24"/>
          <w:szCs w:val="24"/>
        </w:rPr>
        <w:t>para la Igualdad, para lograr la igualdad entre mujeres y hombres en las dependencias y entidades de la</w:t>
      </w:r>
      <w:r>
        <w:rPr>
          <w:rFonts w:ascii="Arial" w:hAnsi="Arial" w:cs="Arial"/>
          <w:sz w:val="24"/>
          <w:szCs w:val="24"/>
        </w:rPr>
        <w:t xml:space="preserve"> </w:t>
      </w:r>
      <w:r w:rsidRPr="007B25DC">
        <w:rPr>
          <w:rFonts w:ascii="Arial" w:hAnsi="Arial" w:cs="Arial"/>
          <w:sz w:val="24"/>
          <w:szCs w:val="24"/>
        </w:rPr>
        <w:t>Administración Pública estatal y municipal;</w:t>
      </w:r>
    </w:p>
    <w:p w:rsidR="007B25DC" w:rsidRPr="007B25DC" w:rsidRDefault="007B25DC" w:rsidP="004B647A">
      <w:pPr>
        <w:suppressAutoHyphens/>
        <w:spacing w:after="0" w:line="240" w:lineRule="auto"/>
        <w:ind w:firstLine="60"/>
        <w:jc w:val="both"/>
        <w:rPr>
          <w:rFonts w:ascii="Arial" w:hAnsi="Arial" w:cs="Arial"/>
          <w:sz w:val="24"/>
          <w:szCs w:val="24"/>
        </w:rPr>
      </w:pPr>
    </w:p>
    <w:p w:rsidR="007B25DC" w:rsidRDefault="007B25DC" w:rsidP="004B647A">
      <w:pPr>
        <w:numPr>
          <w:ilvl w:val="0"/>
          <w:numId w:val="18"/>
        </w:numPr>
        <w:suppressAutoHyphens/>
        <w:spacing w:after="0" w:line="240" w:lineRule="auto"/>
        <w:jc w:val="both"/>
        <w:rPr>
          <w:rFonts w:ascii="Arial" w:hAnsi="Arial" w:cs="Arial"/>
          <w:sz w:val="24"/>
          <w:szCs w:val="24"/>
        </w:rPr>
      </w:pPr>
      <w:r w:rsidRPr="007B25DC">
        <w:rPr>
          <w:rFonts w:ascii="Arial" w:hAnsi="Arial" w:cs="Arial"/>
          <w:sz w:val="24"/>
          <w:szCs w:val="24"/>
        </w:rPr>
        <w:t>Coordinar estrategias de colaboración para fortalecer las relaciones del Instituto con los enlaces y unidades de</w:t>
      </w:r>
      <w:r>
        <w:rPr>
          <w:rFonts w:ascii="Arial" w:hAnsi="Arial" w:cs="Arial"/>
          <w:sz w:val="24"/>
          <w:szCs w:val="24"/>
        </w:rPr>
        <w:t xml:space="preserve"> </w:t>
      </w:r>
      <w:r w:rsidRPr="007B25DC">
        <w:rPr>
          <w:rFonts w:ascii="Arial" w:hAnsi="Arial" w:cs="Arial"/>
          <w:sz w:val="24"/>
          <w:szCs w:val="24"/>
        </w:rPr>
        <w:t>género de las dependencias y entidades de la Ad</w:t>
      </w:r>
      <w:r w:rsidR="00AA5717">
        <w:rPr>
          <w:rFonts w:ascii="Arial" w:hAnsi="Arial" w:cs="Arial"/>
          <w:sz w:val="24"/>
          <w:szCs w:val="24"/>
        </w:rPr>
        <w:t>ministración Pública E</w:t>
      </w:r>
      <w:r w:rsidRPr="007B25DC">
        <w:rPr>
          <w:rFonts w:ascii="Arial" w:hAnsi="Arial" w:cs="Arial"/>
          <w:sz w:val="24"/>
          <w:szCs w:val="24"/>
        </w:rPr>
        <w:t>statal, así como con los Poderes Legislativo</w:t>
      </w:r>
      <w:r>
        <w:rPr>
          <w:rFonts w:ascii="Arial" w:hAnsi="Arial" w:cs="Arial"/>
          <w:sz w:val="24"/>
          <w:szCs w:val="24"/>
        </w:rPr>
        <w:t xml:space="preserve"> </w:t>
      </w:r>
      <w:r w:rsidRPr="007B25DC">
        <w:rPr>
          <w:rFonts w:ascii="Arial" w:hAnsi="Arial" w:cs="Arial"/>
          <w:sz w:val="24"/>
          <w:szCs w:val="24"/>
        </w:rPr>
        <w:t>y Judicial;</w:t>
      </w:r>
    </w:p>
    <w:p w:rsidR="007B25DC" w:rsidRPr="007B25DC" w:rsidRDefault="007B25DC" w:rsidP="007B25DC">
      <w:pPr>
        <w:suppressAutoHyphens/>
        <w:spacing w:after="0" w:line="240" w:lineRule="auto"/>
        <w:jc w:val="both"/>
        <w:rPr>
          <w:rFonts w:ascii="Arial" w:hAnsi="Arial" w:cs="Arial"/>
          <w:sz w:val="24"/>
          <w:szCs w:val="24"/>
        </w:rPr>
      </w:pPr>
    </w:p>
    <w:p w:rsidR="007B25DC" w:rsidRDefault="007B25DC" w:rsidP="004B647A">
      <w:pPr>
        <w:numPr>
          <w:ilvl w:val="0"/>
          <w:numId w:val="18"/>
        </w:numPr>
        <w:suppressAutoHyphens/>
        <w:spacing w:after="0" w:line="240" w:lineRule="auto"/>
        <w:jc w:val="both"/>
        <w:rPr>
          <w:rFonts w:ascii="Arial" w:hAnsi="Arial" w:cs="Arial"/>
          <w:sz w:val="24"/>
          <w:szCs w:val="24"/>
        </w:rPr>
      </w:pPr>
      <w:r w:rsidRPr="007B25DC">
        <w:rPr>
          <w:rFonts w:ascii="Arial" w:hAnsi="Arial" w:cs="Arial"/>
          <w:sz w:val="24"/>
          <w:szCs w:val="24"/>
        </w:rPr>
        <w:t>Promover con las dependencias de la Administración Pública estatal, el diseño e instrumentación del Programa de</w:t>
      </w:r>
      <w:r>
        <w:rPr>
          <w:rFonts w:ascii="Arial" w:hAnsi="Arial" w:cs="Arial"/>
          <w:sz w:val="24"/>
          <w:szCs w:val="24"/>
        </w:rPr>
        <w:t xml:space="preserve"> </w:t>
      </w:r>
      <w:r w:rsidRPr="007B25DC">
        <w:rPr>
          <w:rFonts w:ascii="Arial" w:hAnsi="Arial" w:cs="Arial"/>
          <w:sz w:val="24"/>
          <w:szCs w:val="24"/>
        </w:rPr>
        <w:t>Cultura Institucional con perspectiva de género;</w:t>
      </w:r>
    </w:p>
    <w:p w:rsidR="007B25DC" w:rsidRPr="007B25DC" w:rsidRDefault="007B25DC" w:rsidP="007B25DC">
      <w:pPr>
        <w:suppressAutoHyphens/>
        <w:spacing w:after="0" w:line="240" w:lineRule="auto"/>
        <w:jc w:val="both"/>
        <w:rPr>
          <w:rFonts w:ascii="Arial" w:hAnsi="Arial" w:cs="Arial"/>
          <w:sz w:val="24"/>
          <w:szCs w:val="24"/>
        </w:rPr>
      </w:pPr>
    </w:p>
    <w:p w:rsidR="007B25DC" w:rsidRDefault="007B25DC" w:rsidP="004B647A">
      <w:pPr>
        <w:numPr>
          <w:ilvl w:val="0"/>
          <w:numId w:val="18"/>
        </w:numPr>
        <w:suppressAutoHyphens/>
        <w:spacing w:after="0" w:line="240" w:lineRule="auto"/>
        <w:jc w:val="both"/>
        <w:rPr>
          <w:rFonts w:ascii="Arial" w:hAnsi="Arial" w:cs="Arial"/>
          <w:sz w:val="24"/>
          <w:szCs w:val="24"/>
        </w:rPr>
      </w:pPr>
      <w:r w:rsidRPr="007B25DC">
        <w:rPr>
          <w:rFonts w:ascii="Arial" w:hAnsi="Arial" w:cs="Arial"/>
          <w:sz w:val="24"/>
          <w:szCs w:val="24"/>
        </w:rPr>
        <w:t>Coordinar la vinculación y el trabajo con los enlaces de las unidades de género de la Administración Pública estatal</w:t>
      </w:r>
      <w:r>
        <w:rPr>
          <w:rFonts w:ascii="Arial" w:hAnsi="Arial" w:cs="Arial"/>
          <w:sz w:val="24"/>
          <w:szCs w:val="24"/>
        </w:rPr>
        <w:t xml:space="preserve"> </w:t>
      </w:r>
      <w:r w:rsidRPr="007B25DC">
        <w:rPr>
          <w:rFonts w:ascii="Arial" w:hAnsi="Arial" w:cs="Arial"/>
          <w:sz w:val="24"/>
          <w:szCs w:val="24"/>
        </w:rPr>
        <w:t>y de los municipios;</w:t>
      </w:r>
    </w:p>
    <w:p w:rsidR="007B25DC" w:rsidRPr="007B25DC" w:rsidRDefault="007B25DC" w:rsidP="007B25DC">
      <w:pPr>
        <w:suppressAutoHyphens/>
        <w:spacing w:after="0" w:line="240" w:lineRule="auto"/>
        <w:jc w:val="both"/>
        <w:rPr>
          <w:rFonts w:ascii="Arial" w:hAnsi="Arial" w:cs="Arial"/>
          <w:sz w:val="24"/>
          <w:szCs w:val="24"/>
        </w:rPr>
      </w:pPr>
    </w:p>
    <w:p w:rsidR="007B25DC" w:rsidRDefault="007B25DC" w:rsidP="004B647A">
      <w:pPr>
        <w:numPr>
          <w:ilvl w:val="0"/>
          <w:numId w:val="18"/>
        </w:numPr>
        <w:suppressAutoHyphens/>
        <w:spacing w:after="0" w:line="240" w:lineRule="auto"/>
        <w:jc w:val="both"/>
        <w:rPr>
          <w:rFonts w:ascii="Arial" w:hAnsi="Arial" w:cs="Arial"/>
          <w:sz w:val="24"/>
          <w:szCs w:val="24"/>
        </w:rPr>
      </w:pPr>
      <w:r w:rsidRPr="007B25DC">
        <w:rPr>
          <w:rFonts w:ascii="Arial" w:hAnsi="Arial" w:cs="Arial"/>
          <w:sz w:val="24"/>
          <w:szCs w:val="24"/>
        </w:rPr>
        <w:t>Participar en coordinación con las demás unidades administrativas del Instituto, en la elaboración de convenios con</w:t>
      </w:r>
      <w:r>
        <w:rPr>
          <w:rFonts w:ascii="Arial" w:hAnsi="Arial" w:cs="Arial"/>
          <w:sz w:val="24"/>
          <w:szCs w:val="24"/>
        </w:rPr>
        <w:t xml:space="preserve"> </w:t>
      </w:r>
      <w:r w:rsidRPr="007B25DC">
        <w:rPr>
          <w:rFonts w:ascii="Arial" w:hAnsi="Arial" w:cs="Arial"/>
          <w:sz w:val="24"/>
          <w:szCs w:val="24"/>
        </w:rPr>
        <w:t>organismos nacionales e internacionales y someterlos a autorización de la Dirección General;</w:t>
      </w:r>
    </w:p>
    <w:p w:rsidR="007B25DC" w:rsidRPr="007B25DC" w:rsidRDefault="007B25DC" w:rsidP="007B25DC">
      <w:pPr>
        <w:suppressAutoHyphens/>
        <w:spacing w:after="0" w:line="240" w:lineRule="auto"/>
        <w:jc w:val="both"/>
        <w:rPr>
          <w:rFonts w:ascii="Arial" w:hAnsi="Arial" w:cs="Arial"/>
          <w:sz w:val="24"/>
          <w:szCs w:val="24"/>
        </w:rPr>
      </w:pPr>
    </w:p>
    <w:p w:rsidR="007B25DC" w:rsidRDefault="007B25DC" w:rsidP="004B647A">
      <w:pPr>
        <w:numPr>
          <w:ilvl w:val="0"/>
          <w:numId w:val="18"/>
        </w:numPr>
        <w:suppressAutoHyphens/>
        <w:spacing w:after="0" w:line="240" w:lineRule="auto"/>
        <w:jc w:val="both"/>
        <w:rPr>
          <w:rFonts w:ascii="Arial" w:hAnsi="Arial" w:cs="Arial"/>
          <w:sz w:val="24"/>
          <w:szCs w:val="24"/>
        </w:rPr>
      </w:pPr>
      <w:r w:rsidRPr="007B25DC">
        <w:rPr>
          <w:rFonts w:ascii="Arial" w:hAnsi="Arial" w:cs="Arial"/>
          <w:sz w:val="24"/>
          <w:szCs w:val="24"/>
        </w:rPr>
        <w:t>Atender con oportunidad y en el ámbito de su competencia, las solicitudes de acceso a la información en los términos</w:t>
      </w:r>
      <w:r>
        <w:rPr>
          <w:rFonts w:ascii="Arial" w:hAnsi="Arial" w:cs="Arial"/>
          <w:sz w:val="24"/>
          <w:szCs w:val="24"/>
        </w:rPr>
        <w:t xml:space="preserve"> </w:t>
      </w:r>
      <w:r w:rsidRPr="007B25DC">
        <w:rPr>
          <w:rFonts w:ascii="Arial" w:hAnsi="Arial" w:cs="Arial"/>
          <w:sz w:val="24"/>
          <w:szCs w:val="24"/>
        </w:rPr>
        <w:t>y plazos establecidos en la Ley Estatal de Transparencia y Acceso a la Información Pública;</w:t>
      </w:r>
    </w:p>
    <w:p w:rsidR="007B25DC" w:rsidRPr="007B25DC" w:rsidRDefault="007B25DC" w:rsidP="007B25DC">
      <w:pPr>
        <w:suppressAutoHyphens/>
        <w:spacing w:after="0" w:line="240" w:lineRule="auto"/>
        <w:jc w:val="both"/>
        <w:rPr>
          <w:rFonts w:ascii="Arial" w:hAnsi="Arial" w:cs="Arial"/>
          <w:sz w:val="24"/>
          <w:szCs w:val="24"/>
        </w:rPr>
      </w:pPr>
    </w:p>
    <w:p w:rsidR="007B25DC" w:rsidRDefault="007B25DC" w:rsidP="004B647A">
      <w:pPr>
        <w:numPr>
          <w:ilvl w:val="0"/>
          <w:numId w:val="18"/>
        </w:numPr>
        <w:suppressAutoHyphens/>
        <w:spacing w:after="0" w:line="240" w:lineRule="auto"/>
        <w:jc w:val="both"/>
        <w:rPr>
          <w:rFonts w:ascii="Arial" w:hAnsi="Arial" w:cs="Arial"/>
          <w:sz w:val="24"/>
          <w:szCs w:val="24"/>
        </w:rPr>
      </w:pPr>
      <w:r w:rsidRPr="007B25DC">
        <w:rPr>
          <w:rFonts w:ascii="Arial" w:hAnsi="Arial" w:cs="Arial"/>
          <w:sz w:val="24"/>
          <w:szCs w:val="24"/>
        </w:rPr>
        <w:t>Generar estrategias de colaboración  con los municipios, que contribuyan a institucionalizar la perspectiva de género</w:t>
      </w:r>
      <w:r>
        <w:rPr>
          <w:rFonts w:ascii="Arial" w:hAnsi="Arial" w:cs="Arial"/>
          <w:sz w:val="24"/>
          <w:szCs w:val="24"/>
        </w:rPr>
        <w:t xml:space="preserve"> </w:t>
      </w:r>
      <w:r w:rsidRPr="007B25DC">
        <w:rPr>
          <w:rFonts w:ascii="Arial" w:hAnsi="Arial" w:cs="Arial"/>
          <w:sz w:val="24"/>
          <w:szCs w:val="24"/>
        </w:rPr>
        <w:t>en sus políticas públicas;</w:t>
      </w:r>
    </w:p>
    <w:p w:rsidR="007B25DC" w:rsidRPr="007B25DC" w:rsidRDefault="007B25DC" w:rsidP="007B25DC">
      <w:pPr>
        <w:suppressAutoHyphens/>
        <w:spacing w:after="0" w:line="240" w:lineRule="auto"/>
        <w:jc w:val="both"/>
        <w:rPr>
          <w:rFonts w:ascii="Arial" w:hAnsi="Arial" w:cs="Arial"/>
          <w:sz w:val="24"/>
          <w:szCs w:val="24"/>
        </w:rPr>
      </w:pPr>
    </w:p>
    <w:p w:rsidR="007B25DC" w:rsidRDefault="007B25DC" w:rsidP="004B647A">
      <w:pPr>
        <w:numPr>
          <w:ilvl w:val="0"/>
          <w:numId w:val="18"/>
        </w:numPr>
        <w:suppressAutoHyphens/>
        <w:spacing w:after="0" w:line="240" w:lineRule="auto"/>
        <w:jc w:val="both"/>
        <w:rPr>
          <w:rFonts w:ascii="Arial" w:hAnsi="Arial" w:cs="Arial"/>
          <w:sz w:val="24"/>
          <w:szCs w:val="24"/>
        </w:rPr>
      </w:pPr>
      <w:r w:rsidRPr="007B25DC">
        <w:rPr>
          <w:rFonts w:ascii="Arial" w:hAnsi="Arial" w:cs="Arial"/>
          <w:sz w:val="24"/>
          <w:szCs w:val="24"/>
        </w:rPr>
        <w:t>Coordinar el análisis, seguimiento, ejecución y desarrollo de los programas  que el Instituto opera con los municipios</w:t>
      </w:r>
      <w:r>
        <w:rPr>
          <w:rFonts w:ascii="Arial" w:hAnsi="Arial" w:cs="Arial"/>
          <w:sz w:val="24"/>
          <w:szCs w:val="24"/>
        </w:rPr>
        <w:t xml:space="preserve"> </w:t>
      </w:r>
      <w:r w:rsidR="00AA5717">
        <w:rPr>
          <w:rFonts w:ascii="Arial" w:hAnsi="Arial" w:cs="Arial"/>
          <w:sz w:val="24"/>
          <w:szCs w:val="24"/>
        </w:rPr>
        <w:t>del estado</w:t>
      </w:r>
      <w:r w:rsidRPr="007B25DC">
        <w:rPr>
          <w:rFonts w:ascii="Arial" w:hAnsi="Arial" w:cs="Arial"/>
          <w:sz w:val="24"/>
          <w:szCs w:val="24"/>
        </w:rPr>
        <w:t>;</w:t>
      </w:r>
    </w:p>
    <w:p w:rsidR="007B25DC" w:rsidRPr="007B25DC" w:rsidRDefault="007B25DC" w:rsidP="007B25DC">
      <w:pPr>
        <w:suppressAutoHyphens/>
        <w:spacing w:after="0" w:line="240" w:lineRule="auto"/>
        <w:jc w:val="both"/>
        <w:rPr>
          <w:rFonts w:ascii="Arial" w:hAnsi="Arial" w:cs="Arial"/>
          <w:sz w:val="24"/>
          <w:szCs w:val="24"/>
        </w:rPr>
      </w:pPr>
    </w:p>
    <w:p w:rsidR="007B25DC" w:rsidRDefault="007B25DC" w:rsidP="004B647A">
      <w:pPr>
        <w:numPr>
          <w:ilvl w:val="0"/>
          <w:numId w:val="18"/>
        </w:numPr>
        <w:suppressAutoHyphens/>
        <w:spacing w:after="0" w:line="240" w:lineRule="auto"/>
        <w:jc w:val="both"/>
        <w:rPr>
          <w:rFonts w:ascii="Arial" w:hAnsi="Arial" w:cs="Arial"/>
          <w:sz w:val="24"/>
          <w:szCs w:val="24"/>
        </w:rPr>
      </w:pPr>
      <w:r w:rsidRPr="007B25DC">
        <w:rPr>
          <w:rFonts w:ascii="Arial" w:hAnsi="Arial" w:cs="Arial"/>
          <w:sz w:val="24"/>
          <w:szCs w:val="24"/>
        </w:rPr>
        <w:t>Impulsar procesos de concertación y coordinación para la incorporación de las políticas de igualdad;</w:t>
      </w:r>
    </w:p>
    <w:p w:rsidR="007B25DC" w:rsidRPr="007B25DC" w:rsidRDefault="007B25DC" w:rsidP="007B25DC">
      <w:pPr>
        <w:suppressAutoHyphens/>
        <w:spacing w:after="0" w:line="240" w:lineRule="auto"/>
        <w:jc w:val="both"/>
        <w:rPr>
          <w:rFonts w:ascii="Arial" w:hAnsi="Arial" w:cs="Arial"/>
          <w:sz w:val="24"/>
          <w:szCs w:val="24"/>
        </w:rPr>
      </w:pPr>
    </w:p>
    <w:p w:rsidR="007B25DC" w:rsidRDefault="007B25DC" w:rsidP="004B647A">
      <w:pPr>
        <w:numPr>
          <w:ilvl w:val="0"/>
          <w:numId w:val="18"/>
        </w:numPr>
        <w:suppressAutoHyphens/>
        <w:spacing w:after="0" w:line="240" w:lineRule="auto"/>
        <w:jc w:val="both"/>
        <w:rPr>
          <w:rFonts w:ascii="Arial" w:hAnsi="Arial" w:cs="Arial"/>
          <w:sz w:val="24"/>
          <w:szCs w:val="24"/>
        </w:rPr>
      </w:pPr>
      <w:r w:rsidRPr="007B25DC">
        <w:rPr>
          <w:rFonts w:ascii="Arial" w:hAnsi="Arial" w:cs="Arial"/>
          <w:sz w:val="24"/>
          <w:szCs w:val="24"/>
        </w:rPr>
        <w:lastRenderedPageBreak/>
        <w:t>Coordinar las acciones que en materia de igualdad el Instituto genere en favor de las mujeres para los municipios;</w:t>
      </w:r>
    </w:p>
    <w:p w:rsidR="007B25DC" w:rsidRPr="007B25DC" w:rsidRDefault="007B25DC" w:rsidP="007B25DC">
      <w:pPr>
        <w:suppressAutoHyphens/>
        <w:spacing w:after="0" w:line="240" w:lineRule="auto"/>
        <w:jc w:val="both"/>
        <w:rPr>
          <w:rFonts w:ascii="Arial" w:hAnsi="Arial" w:cs="Arial"/>
          <w:sz w:val="24"/>
          <w:szCs w:val="24"/>
        </w:rPr>
      </w:pPr>
    </w:p>
    <w:p w:rsidR="007B25DC" w:rsidRDefault="007B25DC" w:rsidP="004B647A">
      <w:pPr>
        <w:numPr>
          <w:ilvl w:val="0"/>
          <w:numId w:val="18"/>
        </w:numPr>
        <w:suppressAutoHyphens/>
        <w:spacing w:after="0" w:line="240" w:lineRule="auto"/>
        <w:jc w:val="both"/>
        <w:rPr>
          <w:rFonts w:ascii="Arial" w:hAnsi="Arial" w:cs="Arial"/>
          <w:sz w:val="24"/>
          <w:szCs w:val="24"/>
        </w:rPr>
      </w:pPr>
      <w:r w:rsidRPr="007B25DC">
        <w:rPr>
          <w:rFonts w:ascii="Arial" w:hAnsi="Arial" w:cs="Arial"/>
          <w:sz w:val="24"/>
          <w:szCs w:val="24"/>
        </w:rPr>
        <w:t>Proponer la agenda que permita incorporar de manera transversal la perspectiva de género entre las instancias de</w:t>
      </w:r>
      <w:r>
        <w:rPr>
          <w:rFonts w:ascii="Arial" w:hAnsi="Arial" w:cs="Arial"/>
          <w:sz w:val="24"/>
          <w:szCs w:val="24"/>
        </w:rPr>
        <w:t xml:space="preserve"> </w:t>
      </w:r>
      <w:r w:rsidRPr="007B25DC">
        <w:rPr>
          <w:rFonts w:ascii="Arial" w:hAnsi="Arial" w:cs="Arial"/>
          <w:sz w:val="24"/>
          <w:szCs w:val="24"/>
        </w:rPr>
        <w:t>la mujer en los municipios;</w:t>
      </w:r>
    </w:p>
    <w:p w:rsidR="007B25DC" w:rsidRPr="007B25DC" w:rsidRDefault="007B25DC" w:rsidP="007B25DC">
      <w:pPr>
        <w:suppressAutoHyphens/>
        <w:spacing w:after="0" w:line="240" w:lineRule="auto"/>
        <w:jc w:val="both"/>
        <w:rPr>
          <w:rFonts w:ascii="Arial" w:hAnsi="Arial" w:cs="Arial"/>
          <w:sz w:val="24"/>
          <w:szCs w:val="24"/>
        </w:rPr>
      </w:pPr>
    </w:p>
    <w:p w:rsidR="007B25DC" w:rsidRDefault="007B25DC" w:rsidP="004B647A">
      <w:pPr>
        <w:numPr>
          <w:ilvl w:val="0"/>
          <w:numId w:val="18"/>
        </w:numPr>
        <w:suppressAutoHyphens/>
        <w:spacing w:after="0" w:line="240" w:lineRule="auto"/>
        <w:jc w:val="both"/>
        <w:rPr>
          <w:rFonts w:ascii="Arial" w:hAnsi="Arial" w:cs="Arial"/>
          <w:sz w:val="24"/>
          <w:szCs w:val="24"/>
        </w:rPr>
      </w:pPr>
      <w:r w:rsidRPr="007B25DC">
        <w:rPr>
          <w:rFonts w:ascii="Arial" w:hAnsi="Arial" w:cs="Arial"/>
          <w:sz w:val="24"/>
          <w:szCs w:val="24"/>
        </w:rPr>
        <w:t>Generar estrategias de colaboración para fortalecer las relaciones del Instituto con los enlaces de las unidades de</w:t>
      </w:r>
      <w:r>
        <w:rPr>
          <w:rFonts w:ascii="Arial" w:hAnsi="Arial" w:cs="Arial"/>
          <w:sz w:val="24"/>
          <w:szCs w:val="24"/>
        </w:rPr>
        <w:t xml:space="preserve"> </w:t>
      </w:r>
      <w:r w:rsidRPr="007B25DC">
        <w:rPr>
          <w:rFonts w:ascii="Arial" w:hAnsi="Arial" w:cs="Arial"/>
          <w:sz w:val="24"/>
          <w:szCs w:val="24"/>
        </w:rPr>
        <w:t>la Administración Pública estatal;</w:t>
      </w:r>
    </w:p>
    <w:p w:rsidR="007B25DC" w:rsidRPr="007B25DC" w:rsidRDefault="007B25DC" w:rsidP="007B25DC">
      <w:pPr>
        <w:suppressAutoHyphens/>
        <w:spacing w:after="0" w:line="240" w:lineRule="auto"/>
        <w:jc w:val="both"/>
        <w:rPr>
          <w:rFonts w:ascii="Arial" w:hAnsi="Arial" w:cs="Arial"/>
          <w:sz w:val="24"/>
          <w:szCs w:val="24"/>
        </w:rPr>
      </w:pPr>
    </w:p>
    <w:p w:rsidR="007B25DC" w:rsidRDefault="007B25DC" w:rsidP="004B647A">
      <w:pPr>
        <w:numPr>
          <w:ilvl w:val="0"/>
          <w:numId w:val="18"/>
        </w:numPr>
        <w:suppressAutoHyphens/>
        <w:spacing w:after="0" w:line="240" w:lineRule="auto"/>
        <w:jc w:val="both"/>
        <w:rPr>
          <w:rFonts w:ascii="Arial" w:hAnsi="Arial" w:cs="Arial"/>
          <w:sz w:val="24"/>
          <w:szCs w:val="24"/>
        </w:rPr>
      </w:pPr>
      <w:r w:rsidRPr="007B25DC">
        <w:rPr>
          <w:rFonts w:ascii="Arial" w:hAnsi="Arial" w:cs="Arial"/>
          <w:sz w:val="24"/>
          <w:szCs w:val="24"/>
        </w:rPr>
        <w:t>Diseñar y proponer estrategias que permitan la vinculación con la Administración Pública estatal para mejorar y</w:t>
      </w:r>
      <w:r>
        <w:rPr>
          <w:rFonts w:ascii="Arial" w:hAnsi="Arial" w:cs="Arial"/>
          <w:sz w:val="24"/>
          <w:szCs w:val="24"/>
        </w:rPr>
        <w:t xml:space="preserve"> </w:t>
      </w:r>
      <w:r w:rsidRPr="007B25DC">
        <w:rPr>
          <w:rFonts w:ascii="Arial" w:hAnsi="Arial" w:cs="Arial"/>
          <w:sz w:val="24"/>
          <w:szCs w:val="24"/>
        </w:rPr>
        <w:t>fortalecer las políticas públicas con perspectiva de género en materia económica y social;</w:t>
      </w:r>
    </w:p>
    <w:p w:rsidR="007B25DC" w:rsidRPr="007B25DC" w:rsidRDefault="007B25DC" w:rsidP="007B25DC">
      <w:pPr>
        <w:suppressAutoHyphens/>
        <w:spacing w:after="0" w:line="240" w:lineRule="auto"/>
        <w:jc w:val="both"/>
        <w:rPr>
          <w:rFonts w:ascii="Arial" w:hAnsi="Arial" w:cs="Arial"/>
          <w:sz w:val="24"/>
          <w:szCs w:val="24"/>
        </w:rPr>
      </w:pPr>
    </w:p>
    <w:p w:rsidR="007B25DC" w:rsidRDefault="004B647A" w:rsidP="004B647A">
      <w:pPr>
        <w:numPr>
          <w:ilvl w:val="0"/>
          <w:numId w:val="18"/>
        </w:numPr>
        <w:suppressAutoHyphens/>
        <w:spacing w:after="0" w:line="240" w:lineRule="auto"/>
        <w:jc w:val="both"/>
        <w:rPr>
          <w:rFonts w:ascii="Arial" w:hAnsi="Arial" w:cs="Arial"/>
          <w:sz w:val="24"/>
          <w:szCs w:val="24"/>
        </w:rPr>
      </w:pPr>
      <w:r>
        <w:rPr>
          <w:rFonts w:ascii="Arial" w:hAnsi="Arial" w:cs="Arial"/>
          <w:sz w:val="24"/>
          <w:szCs w:val="24"/>
        </w:rPr>
        <w:t>Dar seguimiento a los Programas de trabajo de las Unidades de Género de la Administración Pública, así como del Poder Judicial;</w:t>
      </w:r>
    </w:p>
    <w:p w:rsidR="007B25DC" w:rsidRPr="007B25DC" w:rsidRDefault="007B25DC" w:rsidP="007B25DC">
      <w:pPr>
        <w:suppressAutoHyphens/>
        <w:spacing w:after="0" w:line="240" w:lineRule="auto"/>
        <w:jc w:val="both"/>
        <w:rPr>
          <w:rFonts w:ascii="Arial" w:hAnsi="Arial" w:cs="Arial"/>
          <w:sz w:val="24"/>
          <w:szCs w:val="24"/>
        </w:rPr>
      </w:pPr>
    </w:p>
    <w:p w:rsidR="007B25DC" w:rsidRDefault="007B25DC" w:rsidP="004B647A">
      <w:pPr>
        <w:numPr>
          <w:ilvl w:val="0"/>
          <w:numId w:val="18"/>
        </w:numPr>
        <w:suppressAutoHyphens/>
        <w:spacing w:after="0" w:line="240" w:lineRule="auto"/>
        <w:jc w:val="both"/>
        <w:rPr>
          <w:rFonts w:ascii="Arial" w:hAnsi="Arial" w:cs="Arial"/>
          <w:sz w:val="24"/>
          <w:szCs w:val="24"/>
        </w:rPr>
      </w:pPr>
      <w:r w:rsidRPr="007B25DC">
        <w:rPr>
          <w:rFonts w:ascii="Arial" w:hAnsi="Arial" w:cs="Arial"/>
          <w:sz w:val="24"/>
          <w:szCs w:val="24"/>
        </w:rPr>
        <w:t>Supervisar la vinculación y el trabajo con los enlaces y unidades de género de la</w:t>
      </w:r>
      <w:r>
        <w:rPr>
          <w:rFonts w:ascii="Arial" w:hAnsi="Arial" w:cs="Arial"/>
          <w:sz w:val="24"/>
          <w:szCs w:val="24"/>
        </w:rPr>
        <w:t xml:space="preserve"> Administración Pública estatal;</w:t>
      </w:r>
    </w:p>
    <w:p w:rsidR="007B25DC" w:rsidRPr="007B25DC" w:rsidRDefault="007B25DC" w:rsidP="007B25DC">
      <w:pPr>
        <w:suppressAutoHyphens/>
        <w:spacing w:after="0" w:line="240" w:lineRule="auto"/>
        <w:jc w:val="both"/>
        <w:rPr>
          <w:rFonts w:ascii="Arial" w:hAnsi="Arial" w:cs="Arial"/>
          <w:sz w:val="24"/>
          <w:szCs w:val="24"/>
        </w:rPr>
      </w:pPr>
    </w:p>
    <w:p w:rsidR="007B25DC" w:rsidRDefault="007B25DC" w:rsidP="004B647A">
      <w:pPr>
        <w:numPr>
          <w:ilvl w:val="0"/>
          <w:numId w:val="18"/>
        </w:numPr>
        <w:suppressAutoHyphens/>
        <w:spacing w:after="0" w:line="240" w:lineRule="auto"/>
        <w:jc w:val="both"/>
        <w:rPr>
          <w:rFonts w:ascii="Arial" w:hAnsi="Arial" w:cs="Arial"/>
          <w:sz w:val="24"/>
          <w:szCs w:val="24"/>
        </w:rPr>
      </w:pPr>
      <w:r w:rsidRPr="007B25DC">
        <w:rPr>
          <w:rFonts w:ascii="Arial" w:hAnsi="Arial" w:cs="Arial"/>
          <w:sz w:val="24"/>
          <w:szCs w:val="24"/>
        </w:rPr>
        <w:t>Supervisar y dar seguimiento a los convenios, acuerdos de trabajo y compromisos del Instituto en el ámbito de su</w:t>
      </w:r>
      <w:r>
        <w:rPr>
          <w:rFonts w:ascii="Arial" w:hAnsi="Arial" w:cs="Arial"/>
          <w:sz w:val="24"/>
          <w:szCs w:val="24"/>
        </w:rPr>
        <w:t xml:space="preserve"> </w:t>
      </w:r>
      <w:r w:rsidRPr="007B25DC">
        <w:rPr>
          <w:rFonts w:ascii="Arial" w:hAnsi="Arial" w:cs="Arial"/>
          <w:sz w:val="24"/>
          <w:szCs w:val="24"/>
        </w:rPr>
        <w:t>competencia;</w:t>
      </w:r>
    </w:p>
    <w:p w:rsidR="007B25DC" w:rsidRPr="007B25DC" w:rsidRDefault="007B25DC" w:rsidP="007B25DC">
      <w:pPr>
        <w:suppressAutoHyphens/>
        <w:spacing w:after="0" w:line="240" w:lineRule="auto"/>
        <w:jc w:val="both"/>
        <w:rPr>
          <w:rFonts w:ascii="Arial" w:hAnsi="Arial" w:cs="Arial"/>
          <w:sz w:val="24"/>
          <w:szCs w:val="24"/>
        </w:rPr>
      </w:pPr>
    </w:p>
    <w:p w:rsidR="007B25DC" w:rsidRDefault="007B25DC" w:rsidP="004B647A">
      <w:pPr>
        <w:numPr>
          <w:ilvl w:val="0"/>
          <w:numId w:val="18"/>
        </w:numPr>
        <w:suppressAutoHyphens/>
        <w:spacing w:after="0" w:line="240" w:lineRule="auto"/>
        <w:jc w:val="both"/>
        <w:rPr>
          <w:rFonts w:ascii="Arial" w:hAnsi="Arial" w:cs="Arial"/>
          <w:sz w:val="24"/>
          <w:szCs w:val="24"/>
        </w:rPr>
      </w:pPr>
      <w:r w:rsidRPr="007B25DC">
        <w:rPr>
          <w:rFonts w:ascii="Arial" w:hAnsi="Arial" w:cs="Arial"/>
          <w:sz w:val="24"/>
          <w:szCs w:val="24"/>
        </w:rPr>
        <w:t>Participar en la integración de los programas y presupuestos de la Dirección General de Planeación;</w:t>
      </w:r>
    </w:p>
    <w:p w:rsidR="007B25DC" w:rsidRPr="007B25DC" w:rsidRDefault="007B25DC" w:rsidP="007B25DC">
      <w:pPr>
        <w:suppressAutoHyphens/>
        <w:spacing w:after="0" w:line="240" w:lineRule="auto"/>
        <w:jc w:val="both"/>
        <w:rPr>
          <w:rFonts w:ascii="Arial" w:hAnsi="Arial" w:cs="Arial"/>
          <w:sz w:val="24"/>
          <w:szCs w:val="24"/>
        </w:rPr>
      </w:pPr>
    </w:p>
    <w:p w:rsidR="007B25DC" w:rsidRDefault="007B25DC" w:rsidP="004B647A">
      <w:pPr>
        <w:numPr>
          <w:ilvl w:val="0"/>
          <w:numId w:val="18"/>
        </w:numPr>
        <w:suppressAutoHyphens/>
        <w:spacing w:after="0" w:line="240" w:lineRule="auto"/>
        <w:jc w:val="both"/>
        <w:rPr>
          <w:rFonts w:ascii="Arial" w:hAnsi="Arial" w:cs="Arial"/>
          <w:sz w:val="24"/>
          <w:szCs w:val="24"/>
        </w:rPr>
      </w:pPr>
      <w:r w:rsidRPr="007B25DC">
        <w:rPr>
          <w:rFonts w:ascii="Arial" w:hAnsi="Arial" w:cs="Arial"/>
          <w:sz w:val="24"/>
          <w:szCs w:val="24"/>
        </w:rPr>
        <w:t>Promover, propiciar y asegurar una cultura de calidad y servicio en las áreas de su competencia;</w:t>
      </w:r>
    </w:p>
    <w:p w:rsidR="007B25DC" w:rsidRPr="007B25DC" w:rsidRDefault="007B25DC" w:rsidP="007B25DC">
      <w:pPr>
        <w:suppressAutoHyphens/>
        <w:spacing w:after="0" w:line="240" w:lineRule="auto"/>
        <w:jc w:val="both"/>
        <w:rPr>
          <w:rFonts w:ascii="Arial" w:hAnsi="Arial" w:cs="Arial"/>
          <w:sz w:val="24"/>
          <w:szCs w:val="24"/>
        </w:rPr>
      </w:pPr>
    </w:p>
    <w:p w:rsidR="007B25DC" w:rsidRDefault="004B647A" w:rsidP="004B647A">
      <w:pPr>
        <w:numPr>
          <w:ilvl w:val="0"/>
          <w:numId w:val="18"/>
        </w:numPr>
        <w:suppressAutoHyphens/>
        <w:spacing w:after="0" w:line="240" w:lineRule="auto"/>
        <w:jc w:val="both"/>
        <w:rPr>
          <w:rFonts w:ascii="Arial" w:hAnsi="Arial" w:cs="Arial"/>
          <w:sz w:val="24"/>
          <w:szCs w:val="24"/>
        </w:rPr>
      </w:pPr>
      <w:r>
        <w:rPr>
          <w:rFonts w:ascii="Arial" w:hAnsi="Arial" w:cs="Arial"/>
          <w:sz w:val="24"/>
          <w:szCs w:val="24"/>
        </w:rPr>
        <w:t>Impulsar y generar estrategias para la implementación del lenguaje incluyente no sexista en la comunicación interna, oral y escrita de las dependencias de la administración Pública</w:t>
      </w:r>
      <w:r w:rsidR="007B25DC" w:rsidRPr="007B25DC">
        <w:rPr>
          <w:rFonts w:ascii="Arial" w:hAnsi="Arial" w:cs="Arial"/>
          <w:sz w:val="24"/>
          <w:szCs w:val="24"/>
        </w:rPr>
        <w:t>;</w:t>
      </w:r>
    </w:p>
    <w:p w:rsidR="004B647A" w:rsidRPr="007B25DC" w:rsidRDefault="004B647A" w:rsidP="007B25DC">
      <w:pPr>
        <w:suppressAutoHyphens/>
        <w:spacing w:after="0" w:line="240" w:lineRule="auto"/>
        <w:jc w:val="both"/>
        <w:rPr>
          <w:rFonts w:ascii="Arial" w:hAnsi="Arial" w:cs="Arial"/>
          <w:sz w:val="24"/>
          <w:szCs w:val="24"/>
        </w:rPr>
      </w:pPr>
    </w:p>
    <w:p w:rsidR="007B25DC" w:rsidRDefault="007B25DC" w:rsidP="004B647A">
      <w:pPr>
        <w:numPr>
          <w:ilvl w:val="0"/>
          <w:numId w:val="18"/>
        </w:numPr>
        <w:suppressAutoHyphens/>
        <w:spacing w:after="0" w:line="240" w:lineRule="auto"/>
        <w:jc w:val="both"/>
        <w:rPr>
          <w:rFonts w:ascii="Arial" w:hAnsi="Arial" w:cs="Arial"/>
          <w:sz w:val="24"/>
          <w:szCs w:val="24"/>
        </w:rPr>
      </w:pPr>
      <w:r w:rsidRPr="007B25DC">
        <w:rPr>
          <w:rFonts w:ascii="Arial" w:hAnsi="Arial" w:cs="Arial"/>
          <w:sz w:val="24"/>
          <w:szCs w:val="24"/>
        </w:rPr>
        <w:t>Las demás que le asignen la Dirección General del Instituto y demás disposiciones legales aplicables.</w:t>
      </w:r>
    </w:p>
    <w:p w:rsidR="00FB5941" w:rsidRDefault="00FB5941" w:rsidP="00FB5941">
      <w:pPr>
        <w:suppressAutoHyphens/>
        <w:spacing w:after="0" w:line="240" w:lineRule="auto"/>
        <w:jc w:val="center"/>
        <w:rPr>
          <w:rFonts w:ascii="Arial" w:hAnsi="Arial" w:cs="Arial"/>
          <w:b/>
          <w:sz w:val="24"/>
          <w:szCs w:val="24"/>
        </w:rPr>
      </w:pPr>
    </w:p>
    <w:p w:rsidR="00FB5941" w:rsidRDefault="00FB5941" w:rsidP="00A30568">
      <w:pPr>
        <w:suppressAutoHyphens/>
        <w:spacing w:after="0" w:line="240" w:lineRule="auto"/>
        <w:jc w:val="center"/>
        <w:rPr>
          <w:rFonts w:ascii="Arial" w:hAnsi="Arial" w:cs="Arial"/>
          <w:b/>
          <w:sz w:val="24"/>
          <w:szCs w:val="24"/>
        </w:rPr>
      </w:pPr>
      <w:r>
        <w:rPr>
          <w:rFonts w:ascii="Arial" w:hAnsi="Arial" w:cs="Arial"/>
          <w:b/>
          <w:sz w:val="24"/>
          <w:szCs w:val="24"/>
        </w:rPr>
        <w:t>SECCCIÓN VI</w:t>
      </w:r>
    </w:p>
    <w:p w:rsidR="00FB5941" w:rsidRDefault="00FB5941" w:rsidP="00A30568">
      <w:pPr>
        <w:jc w:val="center"/>
        <w:rPr>
          <w:rFonts w:ascii="Arial" w:hAnsi="Arial" w:cs="Arial"/>
          <w:b/>
          <w:sz w:val="24"/>
          <w:szCs w:val="24"/>
        </w:rPr>
      </w:pPr>
      <w:r>
        <w:rPr>
          <w:rFonts w:ascii="Arial" w:hAnsi="Arial" w:cs="Arial"/>
          <w:b/>
          <w:sz w:val="24"/>
          <w:szCs w:val="24"/>
        </w:rPr>
        <w:t xml:space="preserve">DE LA </w:t>
      </w:r>
      <w:r w:rsidRPr="00FB5941">
        <w:rPr>
          <w:rFonts w:ascii="Arial" w:hAnsi="Arial" w:cs="Arial"/>
          <w:b/>
          <w:sz w:val="24"/>
          <w:szCs w:val="24"/>
        </w:rPr>
        <w:t>COORDINACIÓN DE PROFESIONALIZACIÓN Y CAPACITACIÓN CON PERSPECTIVA DE GÉNERO</w:t>
      </w:r>
    </w:p>
    <w:p w:rsidR="00A30568" w:rsidRDefault="00A30568" w:rsidP="00A30568">
      <w:pPr>
        <w:suppressAutoHyphens/>
        <w:spacing w:after="0" w:line="240" w:lineRule="auto"/>
        <w:jc w:val="both"/>
        <w:rPr>
          <w:rFonts w:ascii="Arial" w:hAnsi="Arial" w:cs="Arial"/>
          <w:sz w:val="24"/>
          <w:szCs w:val="24"/>
        </w:rPr>
      </w:pPr>
      <w:r>
        <w:rPr>
          <w:rFonts w:ascii="Arial" w:hAnsi="Arial" w:cs="Arial"/>
          <w:b/>
          <w:sz w:val="24"/>
          <w:szCs w:val="24"/>
        </w:rPr>
        <w:t>Artículo 3</w:t>
      </w:r>
      <w:r w:rsidR="00377384">
        <w:rPr>
          <w:rFonts w:ascii="Arial" w:hAnsi="Arial" w:cs="Arial"/>
          <w:b/>
          <w:sz w:val="24"/>
          <w:szCs w:val="24"/>
        </w:rPr>
        <w:t>2</w:t>
      </w:r>
      <w:r>
        <w:rPr>
          <w:rFonts w:ascii="Arial" w:hAnsi="Arial" w:cs="Arial"/>
          <w:sz w:val="24"/>
          <w:szCs w:val="24"/>
        </w:rPr>
        <w:t>. La Coordinación de Profesionalización y capacitación con perspectiva de género, tiene las siguientes atribuciones:</w:t>
      </w:r>
    </w:p>
    <w:p w:rsidR="00A30568" w:rsidRPr="00FB5941" w:rsidRDefault="00A30568" w:rsidP="00A30568">
      <w:pPr>
        <w:jc w:val="both"/>
        <w:rPr>
          <w:rFonts w:ascii="Arial" w:hAnsi="Arial" w:cs="Arial"/>
          <w:b/>
          <w:sz w:val="24"/>
          <w:szCs w:val="24"/>
        </w:rPr>
      </w:pPr>
    </w:p>
    <w:p w:rsidR="00AA5717" w:rsidRDefault="00AA5717" w:rsidP="00A30568">
      <w:pPr>
        <w:numPr>
          <w:ilvl w:val="0"/>
          <w:numId w:val="19"/>
        </w:numPr>
        <w:suppressAutoHyphens/>
        <w:spacing w:after="0" w:line="240" w:lineRule="auto"/>
        <w:jc w:val="both"/>
        <w:rPr>
          <w:rFonts w:ascii="Arial" w:hAnsi="Arial" w:cs="Arial"/>
          <w:sz w:val="24"/>
          <w:szCs w:val="24"/>
        </w:rPr>
      </w:pPr>
      <w:r w:rsidRPr="007B25DC">
        <w:rPr>
          <w:rFonts w:ascii="Arial" w:hAnsi="Arial" w:cs="Arial"/>
          <w:sz w:val="24"/>
          <w:szCs w:val="24"/>
        </w:rPr>
        <w:t>Coordinar el diseño y operación del Programa Único de Capacitación en materia de igualdad de género del</w:t>
      </w:r>
      <w:r>
        <w:rPr>
          <w:rFonts w:ascii="Arial" w:hAnsi="Arial" w:cs="Arial"/>
          <w:sz w:val="24"/>
          <w:szCs w:val="24"/>
        </w:rPr>
        <w:t xml:space="preserve"> </w:t>
      </w:r>
      <w:r w:rsidRPr="007B25DC">
        <w:rPr>
          <w:rFonts w:ascii="Arial" w:hAnsi="Arial" w:cs="Arial"/>
          <w:sz w:val="24"/>
          <w:szCs w:val="24"/>
        </w:rPr>
        <w:t>Instituto;</w:t>
      </w:r>
    </w:p>
    <w:p w:rsidR="00AA5717" w:rsidRDefault="00AA5717" w:rsidP="00AA5717">
      <w:pPr>
        <w:suppressAutoHyphens/>
        <w:spacing w:after="0" w:line="240" w:lineRule="auto"/>
        <w:jc w:val="both"/>
        <w:rPr>
          <w:rFonts w:ascii="Arial" w:hAnsi="Arial" w:cs="Arial"/>
          <w:sz w:val="24"/>
          <w:szCs w:val="24"/>
        </w:rPr>
      </w:pPr>
    </w:p>
    <w:p w:rsidR="00AA5717" w:rsidRDefault="00AA5717" w:rsidP="00A30568">
      <w:pPr>
        <w:numPr>
          <w:ilvl w:val="0"/>
          <w:numId w:val="19"/>
        </w:numPr>
        <w:suppressAutoHyphens/>
        <w:spacing w:after="0" w:line="240" w:lineRule="auto"/>
        <w:jc w:val="both"/>
        <w:rPr>
          <w:rFonts w:ascii="Arial" w:hAnsi="Arial" w:cs="Arial"/>
          <w:sz w:val="24"/>
          <w:szCs w:val="24"/>
        </w:rPr>
      </w:pPr>
      <w:r w:rsidRPr="007B25DC">
        <w:rPr>
          <w:rFonts w:ascii="Arial" w:hAnsi="Arial" w:cs="Arial"/>
          <w:sz w:val="24"/>
          <w:szCs w:val="24"/>
        </w:rPr>
        <w:t xml:space="preserve">Fomentar y coadyuvar en la capacitación en materia de género del personal del instituto y </w:t>
      </w:r>
      <w:r w:rsidR="004B647A">
        <w:rPr>
          <w:rFonts w:ascii="Arial" w:hAnsi="Arial" w:cs="Arial"/>
          <w:sz w:val="24"/>
          <w:szCs w:val="24"/>
        </w:rPr>
        <w:t>los institutos de las Mujeres en los municipios</w:t>
      </w:r>
      <w:r w:rsidRPr="007B25DC">
        <w:rPr>
          <w:rFonts w:ascii="Arial" w:hAnsi="Arial" w:cs="Arial"/>
          <w:sz w:val="24"/>
          <w:szCs w:val="24"/>
        </w:rPr>
        <w:t>;</w:t>
      </w:r>
    </w:p>
    <w:p w:rsidR="00AA5717" w:rsidRDefault="00AA5717" w:rsidP="00AA5717">
      <w:pPr>
        <w:suppressAutoHyphens/>
        <w:spacing w:after="0" w:line="240" w:lineRule="auto"/>
        <w:jc w:val="both"/>
        <w:rPr>
          <w:rFonts w:ascii="Arial" w:hAnsi="Arial" w:cs="Arial"/>
          <w:sz w:val="24"/>
          <w:szCs w:val="24"/>
        </w:rPr>
      </w:pPr>
    </w:p>
    <w:p w:rsidR="00AA5717" w:rsidRDefault="00AA5717" w:rsidP="00A30568">
      <w:pPr>
        <w:numPr>
          <w:ilvl w:val="0"/>
          <w:numId w:val="19"/>
        </w:numPr>
        <w:suppressAutoHyphens/>
        <w:spacing w:after="0" w:line="240" w:lineRule="auto"/>
        <w:jc w:val="both"/>
        <w:rPr>
          <w:rFonts w:ascii="Arial" w:hAnsi="Arial" w:cs="Arial"/>
          <w:sz w:val="24"/>
          <w:szCs w:val="24"/>
        </w:rPr>
      </w:pPr>
      <w:r w:rsidRPr="007B25DC">
        <w:rPr>
          <w:rFonts w:ascii="Arial" w:hAnsi="Arial" w:cs="Arial"/>
          <w:sz w:val="24"/>
          <w:szCs w:val="24"/>
        </w:rPr>
        <w:t>Coordinar y diseñar el Programa Institucional de Capacitación y Profesionalización en Género;</w:t>
      </w:r>
    </w:p>
    <w:p w:rsidR="004B647A" w:rsidRDefault="004B647A" w:rsidP="00AA5717">
      <w:pPr>
        <w:suppressAutoHyphens/>
        <w:spacing w:after="0" w:line="240" w:lineRule="auto"/>
        <w:jc w:val="both"/>
        <w:rPr>
          <w:rFonts w:ascii="Arial" w:hAnsi="Arial" w:cs="Arial"/>
          <w:sz w:val="24"/>
          <w:szCs w:val="24"/>
        </w:rPr>
      </w:pPr>
    </w:p>
    <w:p w:rsidR="004B647A" w:rsidRDefault="004B647A" w:rsidP="00A30568">
      <w:pPr>
        <w:numPr>
          <w:ilvl w:val="0"/>
          <w:numId w:val="19"/>
        </w:numPr>
        <w:suppressAutoHyphens/>
        <w:spacing w:after="0" w:line="240" w:lineRule="auto"/>
        <w:jc w:val="both"/>
        <w:rPr>
          <w:rFonts w:ascii="Arial" w:hAnsi="Arial" w:cs="Arial"/>
          <w:sz w:val="24"/>
          <w:szCs w:val="24"/>
        </w:rPr>
      </w:pPr>
      <w:r w:rsidRPr="007B25DC">
        <w:rPr>
          <w:rFonts w:ascii="Arial" w:hAnsi="Arial" w:cs="Arial"/>
          <w:sz w:val="24"/>
          <w:szCs w:val="24"/>
        </w:rPr>
        <w:t>Desarrollar y supervisar la ejecución del Programa Único de Capacitación y Profesionalización en Género;</w:t>
      </w:r>
    </w:p>
    <w:p w:rsidR="004B647A" w:rsidRDefault="004B647A" w:rsidP="004B647A">
      <w:pPr>
        <w:suppressAutoHyphens/>
        <w:spacing w:after="0" w:line="240" w:lineRule="auto"/>
        <w:jc w:val="both"/>
        <w:rPr>
          <w:rFonts w:ascii="Arial" w:hAnsi="Arial" w:cs="Arial"/>
          <w:sz w:val="24"/>
          <w:szCs w:val="24"/>
        </w:rPr>
      </w:pPr>
    </w:p>
    <w:p w:rsidR="004B647A" w:rsidRDefault="004B647A" w:rsidP="00A30568">
      <w:pPr>
        <w:numPr>
          <w:ilvl w:val="0"/>
          <w:numId w:val="19"/>
        </w:numPr>
        <w:suppressAutoHyphens/>
        <w:spacing w:after="0" w:line="240" w:lineRule="auto"/>
        <w:jc w:val="both"/>
        <w:rPr>
          <w:rFonts w:ascii="Arial" w:hAnsi="Arial" w:cs="Arial"/>
          <w:sz w:val="24"/>
          <w:szCs w:val="24"/>
        </w:rPr>
      </w:pPr>
      <w:r>
        <w:rPr>
          <w:rFonts w:ascii="Arial" w:hAnsi="Arial" w:cs="Arial"/>
          <w:sz w:val="24"/>
          <w:szCs w:val="24"/>
        </w:rPr>
        <w:t>Dirigir la elaboración  de metodologías y recursos didácticos, para la institucionalización de la perspectiva de género que apoyen el proceso de capacitación y formación profesional;</w:t>
      </w:r>
    </w:p>
    <w:p w:rsidR="004B647A" w:rsidRDefault="004B647A" w:rsidP="004B647A">
      <w:pPr>
        <w:suppressAutoHyphens/>
        <w:spacing w:after="0" w:line="240" w:lineRule="auto"/>
        <w:jc w:val="both"/>
        <w:rPr>
          <w:rFonts w:ascii="Arial" w:hAnsi="Arial" w:cs="Arial"/>
          <w:sz w:val="24"/>
          <w:szCs w:val="24"/>
        </w:rPr>
      </w:pPr>
    </w:p>
    <w:p w:rsidR="004B647A" w:rsidRDefault="004B647A" w:rsidP="00A30568">
      <w:pPr>
        <w:numPr>
          <w:ilvl w:val="0"/>
          <w:numId w:val="19"/>
        </w:numPr>
        <w:suppressAutoHyphens/>
        <w:spacing w:after="0" w:line="240" w:lineRule="auto"/>
        <w:jc w:val="both"/>
        <w:rPr>
          <w:rFonts w:ascii="Arial" w:hAnsi="Arial" w:cs="Arial"/>
          <w:sz w:val="24"/>
          <w:szCs w:val="24"/>
        </w:rPr>
      </w:pPr>
      <w:r>
        <w:rPr>
          <w:rFonts w:ascii="Arial" w:hAnsi="Arial" w:cs="Arial"/>
          <w:sz w:val="24"/>
          <w:szCs w:val="24"/>
        </w:rPr>
        <w:t>Administrar la oferta institucional de capacitación y profesionalización conforme a las prioridades establecidas para la ejecución del Programa de Igualdad;</w:t>
      </w:r>
    </w:p>
    <w:p w:rsidR="004B647A" w:rsidRDefault="004B647A" w:rsidP="004B647A">
      <w:pPr>
        <w:suppressAutoHyphens/>
        <w:spacing w:after="0" w:line="240" w:lineRule="auto"/>
        <w:jc w:val="both"/>
        <w:rPr>
          <w:rFonts w:ascii="Arial" w:hAnsi="Arial" w:cs="Arial"/>
          <w:sz w:val="24"/>
          <w:szCs w:val="24"/>
        </w:rPr>
      </w:pPr>
    </w:p>
    <w:p w:rsidR="004B647A" w:rsidRDefault="004B647A" w:rsidP="00A30568">
      <w:pPr>
        <w:numPr>
          <w:ilvl w:val="0"/>
          <w:numId w:val="19"/>
        </w:numPr>
        <w:suppressAutoHyphens/>
        <w:spacing w:after="0" w:line="240" w:lineRule="auto"/>
        <w:jc w:val="both"/>
        <w:rPr>
          <w:rFonts w:ascii="Arial" w:hAnsi="Arial" w:cs="Arial"/>
          <w:sz w:val="24"/>
          <w:szCs w:val="24"/>
        </w:rPr>
      </w:pPr>
      <w:r>
        <w:rPr>
          <w:rFonts w:ascii="Arial" w:hAnsi="Arial" w:cs="Arial"/>
          <w:sz w:val="24"/>
          <w:szCs w:val="24"/>
        </w:rPr>
        <w:t>Coordinar el proceso de certificación de capacidades en género, para las personas que laboran en la Administración Pública Estatal;</w:t>
      </w:r>
    </w:p>
    <w:p w:rsidR="004B647A" w:rsidRDefault="004B647A" w:rsidP="004B647A">
      <w:pPr>
        <w:suppressAutoHyphens/>
        <w:spacing w:after="0" w:line="240" w:lineRule="auto"/>
        <w:jc w:val="both"/>
        <w:rPr>
          <w:rFonts w:ascii="Arial" w:hAnsi="Arial" w:cs="Arial"/>
          <w:sz w:val="24"/>
          <w:szCs w:val="24"/>
        </w:rPr>
      </w:pPr>
    </w:p>
    <w:p w:rsidR="004B647A" w:rsidRDefault="004B647A" w:rsidP="00A30568">
      <w:pPr>
        <w:numPr>
          <w:ilvl w:val="0"/>
          <w:numId w:val="19"/>
        </w:numPr>
        <w:suppressAutoHyphens/>
        <w:spacing w:after="0" w:line="240" w:lineRule="auto"/>
        <w:jc w:val="both"/>
        <w:rPr>
          <w:rFonts w:ascii="Arial" w:hAnsi="Arial" w:cs="Arial"/>
          <w:sz w:val="24"/>
          <w:szCs w:val="24"/>
        </w:rPr>
      </w:pPr>
      <w:r>
        <w:rPr>
          <w:rFonts w:ascii="Arial" w:hAnsi="Arial" w:cs="Arial"/>
          <w:sz w:val="24"/>
          <w:szCs w:val="24"/>
        </w:rPr>
        <w:t>Ejecutar y actualizar  los procedimientos internos en materia de capacitación y profesionalización conforme a los criterios establecidos por el Instituto;</w:t>
      </w:r>
    </w:p>
    <w:p w:rsidR="004B647A" w:rsidRDefault="004B647A" w:rsidP="004B647A">
      <w:pPr>
        <w:suppressAutoHyphens/>
        <w:spacing w:after="0" w:line="240" w:lineRule="auto"/>
        <w:jc w:val="both"/>
        <w:rPr>
          <w:rFonts w:ascii="Arial" w:hAnsi="Arial" w:cs="Arial"/>
          <w:sz w:val="24"/>
          <w:szCs w:val="24"/>
        </w:rPr>
      </w:pPr>
    </w:p>
    <w:p w:rsidR="004B647A" w:rsidRDefault="004B647A" w:rsidP="00A30568">
      <w:pPr>
        <w:numPr>
          <w:ilvl w:val="0"/>
          <w:numId w:val="19"/>
        </w:numPr>
        <w:suppressAutoHyphens/>
        <w:spacing w:after="0" w:line="240" w:lineRule="auto"/>
        <w:jc w:val="both"/>
        <w:rPr>
          <w:rFonts w:ascii="Arial" w:hAnsi="Arial" w:cs="Arial"/>
          <w:sz w:val="24"/>
          <w:szCs w:val="24"/>
        </w:rPr>
      </w:pPr>
      <w:r>
        <w:rPr>
          <w:rFonts w:ascii="Arial" w:hAnsi="Arial" w:cs="Arial"/>
          <w:sz w:val="24"/>
          <w:szCs w:val="24"/>
        </w:rPr>
        <w:t>Evaluar la capacitación en materia de perspectiva de género y respecto a los derechos humanos de las Mujeres en la Administración Pública</w:t>
      </w:r>
    </w:p>
    <w:p w:rsidR="00A30568" w:rsidRDefault="00A30568" w:rsidP="004B647A">
      <w:pPr>
        <w:suppressAutoHyphens/>
        <w:spacing w:after="0" w:line="240" w:lineRule="auto"/>
        <w:jc w:val="both"/>
        <w:rPr>
          <w:rFonts w:ascii="Arial" w:hAnsi="Arial" w:cs="Arial"/>
          <w:sz w:val="24"/>
          <w:szCs w:val="24"/>
        </w:rPr>
      </w:pPr>
    </w:p>
    <w:p w:rsidR="00A30568" w:rsidRDefault="00A30568" w:rsidP="00A30568">
      <w:pPr>
        <w:numPr>
          <w:ilvl w:val="0"/>
          <w:numId w:val="19"/>
        </w:numPr>
        <w:suppressAutoHyphens/>
        <w:spacing w:after="0" w:line="240" w:lineRule="auto"/>
        <w:jc w:val="both"/>
        <w:rPr>
          <w:rFonts w:ascii="Arial" w:hAnsi="Arial" w:cs="Arial"/>
          <w:sz w:val="24"/>
          <w:szCs w:val="24"/>
        </w:rPr>
      </w:pPr>
      <w:r>
        <w:rPr>
          <w:rFonts w:ascii="Arial" w:hAnsi="Arial" w:cs="Arial"/>
          <w:sz w:val="24"/>
          <w:szCs w:val="24"/>
        </w:rPr>
        <w:t>Establecer mecanismos de coordinación que permitan la capacitación del personal de la administración pública en materia de perspectiva de género y respecto a los derechos humanos de las Mujeres</w:t>
      </w:r>
    </w:p>
    <w:p w:rsidR="004B647A" w:rsidRDefault="004B647A" w:rsidP="004B647A">
      <w:pPr>
        <w:suppressAutoHyphens/>
        <w:spacing w:after="0" w:line="240" w:lineRule="auto"/>
        <w:jc w:val="both"/>
        <w:rPr>
          <w:rFonts w:ascii="Arial" w:hAnsi="Arial" w:cs="Arial"/>
          <w:sz w:val="24"/>
          <w:szCs w:val="24"/>
        </w:rPr>
      </w:pPr>
    </w:p>
    <w:p w:rsidR="004B647A" w:rsidRDefault="004B647A" w:rsidP="00A30568">
      <w:pPr>
        <w:numPr>
          <w:ilvl w:val="0"/>
          <w:numId w:val="19"/>
        </w:numPr>
        <w:suppressAutoHyphens/>
        <w:spacing w:after="0" w:line="240" w:lineRule="auto"/>
        <w:jc w:val="both"/>
        <w:rPr>
          <w:rFonts w:ascii="Arial" w:hAnsi="Arial" w:cs="Arial"/>
          <w:sz w:val="24"/>
          <w:szCs w:val="24"/>
        </w:rPr>
      </w:pPr>
      <w:r>
        <w:rPr>
          <w:rFonts w:ascii="Arial" w:hAnsi="Arial" w:cs="Arial"/>
          <w:sz w:val="24"/>
          <w:szCs w:val="24"/>
        </w:rPr>
        <w:t>Atender con oportunidad y en el ámbito de su competencia, las solicitudes de acceso a la información en los términos y plazos establecidos en la Ley Estatal de Transparencia y Acceso a la Información Pública;</w:t>
      </w:r>
    </w:p>
    <w:p w:rsidR="004B647A" w:rsidRDefault="004B647A" w:rsidP="004B647A">
      <w:pPr>
        <w:suppressAutoHyphens/>
        <w:spacing w:after="0" w:line="240" w:lineRule="auto"/>
        <w:jc w:val="both"/>
        <w:rPr>
          <w:rFonts w:ascii="Arial" w:hAnsi="Arial" w:cs="Arial"/>
          <w:sz w:val="24"/>
          <w:szCs w:val="24"/>
        </w:rPr>
      </w:pPr>
    </w:p>
    <w:p w:rsidR="00A30568" w:rsidRDefault="00A30568" w:rsidP="00A30568">
      <w:pPr>
        <w:numPr>
          <w:ilvl w:val="0"/>
          <w:numId w:val="19"/>
        </w:numPr>
        <w:suppressAutoHyphens/>
        <w:spacing w:after="0" w:line="240" w:lineRule="auto"/>
        <w:jc w:val="both"/>
        <w:rPr>
          <w:rFonts w:ascii="Arial" w:hAnsi="Arial" w:cs="Arial"/>
          <w:sz w:val="24"/>
          <w:szCs w:val="24"/>
        </w:rPr>
      </w:pPr>
      <w:r w:rsidRPr="007B25DC">
        <w:rPr>
          <w:rFonts w:ascii="Arial" w:hAnsi="Arial" w:cs="Arial"/>
          <w:sz w:val="24"/>
          <w:szCs w:val="24"/>
        </w:rPr>
        <w:t>Las demás que le asignen la Dirección General del Instituto y demás disposiciones legales aplicables</w:t>
      </w:r>
    </w:p>
    <w:p w:rsidR="00AA5717" w:rsidRDefault="00AA5717" w:rsidP="00AA5717">
      <w:pPr>
        <w:suppressAutoHyphens/>
        <w:spacing w:after="0" w:line="240" w:lineRule="auto"/>
        <w:jc w:val="both"/>
        <w:rPr>
          <w:rFonts w:ascii="Arial" w:hAnsi="Arial" w:cs="Arial"/>
          <w:sz w:val="24"/>
          <w:szCs w:val="24"/>
        </w:rPr>
      </w:pPr>
    </w:p>
    <w:p w:rsidR="00FB5941" w:rsidRDefault="00FB5941" w:rsidP="00FB5941">
      <w:pPr>
        <w:suppressAutoHyphens/>
        <w:spacing w:after="0" w:line="240" w:lineRule="auto"/>
        <w:jc w:val="center"/>
        <w:rPr>
          <w:rFonts w:ascii="Arial" w:hAnsi="Arial" w:cs="Arial"/>
          <w:b/>
          <w:sz w:val="24"/>
          <w:szCs w:val="24"/>
        </w:rPr>
      </w:pPr>
    </w:p>
    <w:p w:rsidR="00FB5941" w:rsidRDefault="00FB5941" w:rsidP="00FB5941">
      <w:pPr>
        <w:suppressAutoHyphens/>
        <w:spacing w:after="0" w:line="240" w:lineRule="auto"/>
        <w:jc w:val="center"/>
        <w:rPr>
          <w:rFonts w:ascii="Arial" w:hAnsi="Arial" w:cs="Arial"/>
          <w:b/>
          <w:sz w:val="24"/>
          <w:szCs w:val="24"/>
        </w:rPr>
      </w:pPr>
      <w:r>
        <w:rPr>
          <w:rFonts w:ascii="Arial" w:hAnsi="Arial" w:cs="Arial"/>
          <w:b/>
          <w:sz w:val="24"/>
          <w:szCs w:val="24"/>
        </w:rPr>
        <w:t>SECCCIÓN VII</w:t>
      </w:r>
    </w:p>
    <w:p w:rsidR="00FB5941" w:rsidRDefault="00FB5941" w:rsidP="00FB5941">
      <w:pPr>
        <w:suppressAutoHyphens/>
        <w:spacing w:after="0" w:line="240" w:lineRule="auto"/>
        <w:jc w:val="center"/>
        <w:rPr>
          <w:rFonts w:ascii="Arial" w:hAnsi="Arial" w:cs="Arial"/>
          <w:b/>
          <w:sz w:val="24"/>
          <w:szCs w:val="24"/>
        </w:rPr>
      </w:pPr>
      <w:r>
        <w:rPr>
          <w:rFonts w:ascii="Arial" w:hAnsi="Arial" w:cs="Arial"/>
          <w:b/>
          <w:sz w:val="24"/>
          <w:szCs w:val="24"/>
        </w:rPr>
        <w:t xml:space="preserve">DE LA </w:t>
      </w:r>
      <w:r w:rsidRPr="00FB5941">
        <w:rPr>
          <w:rFonts w:ascii="Arial" w:hAnsi="Arial" w:cs="Arial"/>
          <w:b/>
          <w:sz w:val="24"/>
          <w:szCs w:val="24"/>
        </w:rPr>
        <w:t>COORDINACIÓN DE PLANEACIÓN Y PROYECTOS ESTRATÉGICOS</w:t>
      </w:r>
    </w:p>
    <w:p w:rsidR="00FB5941" w:rsidRDefault="00FB5941" w:rsidP="00FB5941">
      <w:pPr>
        <w:suppressAutoHyphens/>
        <w:spacing w:after="0" w:line="240" w:lineRule="auto"/>
        <w:jc w:val="center"/>
        <w:rPr>
          <w:rFonts w:ascii="Arial" w:hAnsi="Arial" w:cs="Arial"/>
          <w:b/>
          <w:sz w:val="24"/>
          <w:szCs w:val="24"/>
        </w:rPr>
      </w:pPr>
    </w:p>
    <w:p w:rsidR="00FB5941" w:rsidRDefault="00FB5941" w:rsidP="00FB5941">
      <w:pPr>
        <w:suppressAutoHyphens/>
        <w:spacing w:after="0" w:line="240" w:lineRule="auto"/>
        <w:jc w:val="center"/>
        <w:rPr>
          <w:rFonts w:ascii="Arial" w:hAnsi="Arial" w:cs="Arial"/>
          <w:b/>
          <w:sz w:val="24"/>
          <w:szCs w:val="24"/>
        </w:rPr>
      </w:pPr>
    </w:p>
    <w:p w:rsidR="00A30568" w:rsidRDefault="00A30568" w:rsidP="00A30568">
      <w:pPr>
        <w:suppressAutoHyphens/>
        <w:spacing w:after="0" w:line="240" w:lineRule="auto"/>
        <w:jc w:val="both"/>
        <w:rPr>
          <w:rFonts w:ascii="Arial" w:hAnsi="Arial" w:cs="Arial"/>
          <w:sz w:val="24"/>
          <w:szCs w:val="24"/>
        </w:rPr>
      </w:pPr>
      <w:r>
        <w:rPr>
          <w:rFonts w:ascii="Arial" w:hAnsi="Arial" w:cs="Arial"/>
          <w:b/>
          <w:sz w:val="24"/>
          <w:szCs w:val="24"/>
        </w:rPr>
        <w:t>Artículo 3</w:t>
      </w:r>
      <w:r w:rsidR="00377384">
        <w:rPr>
          <w:rFonts w:ascii="Arial" w:hAnsi="Arial" w:cs="Arial"/>
          <w:b/>
          <w:sz w:val="24"/>
          <w:szCs w:val="24"/>
        </w:rPr>
        <w:t>3</w:t>
      </w:r>
      <w:r>
        <w:rPr>
          <w:rFonts w:ascii="Arial" w:hAnsi="Arial" w:cs="Arial"/>
          <w:sz w:val="24"/>
          <w:szCs w:val="24"/>
        </w:rPr>
        <w:t>. La Coordinación de Planeación y proyectos estratégicos tiene las siguientes atribuciones:</w:t>
      </w:r>
    </w:p>
    <w:p w:rsidR="00A30568" w:rsidRDefault="00A30568" w:rsidP="00A30568">
      <w:pPr>
        <w:suppressAutoHyphens/>
        <w:spacing w:after="0" w:line="240" w:lineRule="auto"/>
        <w:jc w:val="both"/>
        <w:rPr>
          <w:rFonts w:ascii="Arial" w:hAnsi="Arial" w:cs="Arial"/>
          <w:sz w:val="24"/>
          <w:szCs w:val="24"/>
        </w:rPr>
      </w:pPr>
    </w:p>
    <w:p w:rsidR="00A30568" w:rsidRDefault="00A30568" w:rsidP="00586815">
      <w:pPr>
        <w:numPr>
          <w:ilvl w:val="0"/>
          <w:numId w:val="22"/>
        </w:numPr>
        <w:suppressAutoHyphens/>
        <w:spacing w:after="0" w:line="240" w:lineRule="auto"/>
        <w:jc w:val="both"/>
        <w:rPr>
          <w:rFonts w:ascii="Arial" w:hAnsi="Arial" w:cs="Arial"/>
          <w:sz w:val="24"/>
          <w:szCs w:val="24"/>
        </w:rPr>
      </w:pPr>
      <w:r w:rsidRPr="00A30568">
        <w:rPr>
          <w:rFonts w:ascii="Arial" w:hAnsi="Arial" w:cs="Arial"/>
          <w:sz w:val="24"/>
          <w:szCs w:val="24"/>
        </w:rPr>
        <w:t>Seguimiento a las metas</w:t>
      </w:r>
      <w:r>
        <w:rPr>
          <w:rFonts w:ascii="Arial" w:hAnsi="Arial" w:cs="Arial"/>
          <w:sz w:val="24"/>
          <w:szCs w:val="24"/>
        </w:rPr>
        <w:t xml:space="preserve"> del Plan Estatal de desarrollo;</w:t>
      </w:r>
    </w:p>
    <w:p w:rsidR="00A30568" w:rsidRPr="00A30568" w:rsidRDefault="00A30568" w:rsidP="00A30568">
      <w:pPr>
        <w:suppressAutoHyphens/>
        <w:spacing w:after="0" w:line="240" w:lineRule="auto"/>
        <w:jc w:val="both"/>
        <w:rPr>
          <w:rFonts w:ascii="Arial" w:hAnsi="Arial" w:cs="Arial"/>
          <w:sz w:val="24"/>
          <w:szCs w:val="24"/>
        </w:rPr>
      </w:pPr>
    </w:p>
    <w:p w:rsidR="00A30568" w:rsidRDefault="00A30568" w:rsidP="00586815">
      <w:pPr>
        <w:numPr>
          <w:ilvl w:val="0"/>
          <w:numId w:val="22"/>
        </w:numPr>
        <w:suppressAutoHyphens/>
        <w:spacing w:after="0" w:line="240" w:lineRule="auto"/>
        <w:jc w:val="both"/>
        <w:rPr>
          <w:rFonts w:ascii="Arial" w:hAnsi="Arial" w:cs="Arial"/>
          <w:sz w:val="24"/>
          <w:szCs w:val="24"/>
        </w:rPr>
      </w:pPr>
      <w:r w:rsidRPr="00A30568">
        <w:rPr>
          <w:rFonts w:ascii="Arial" w:hAnsi="Arial" w:cs="Arial"/>
          <w:sz w:val="24"/>
          <w:szCs w:val="24"/>
        </w:rPr>
        <w:t>Generar y administrar el Programa Operativo Anual de los programas que se ejecutan al interior del Instituto</w:t>
      </w:r>
      <w:r>
        <w:rPr>
          <w:rFonts w:ascii="Arial" w:hAnsi="Arial" w:cs="Arial"/>
          <w:sz w:val="24"/>
          <w:szCs w:val="24"/>
        </w:rPr>
        <w:t xml:space="preserve"> </w:t>
      </w:r>
      <w:r w:rsidRPr="00A30568">
        <w:rPr>
          <w:rFonts w:ascii="Arial" w:hAnsi="Arial" w:cs="Arial"/>
          <w:sz w:val="24"/>
          <w:szCs w:val="24"/>
        </w:rPr>
        <w:t>Colimense de las Mujeres;</w:t>
      </w:r>
    </w:p>
    <w:p w:rsidR="00A30568" w:rsidRDefault="00A30568" w:rsidP="00A30568">
      <w:pPr>
        <w:suppressAutoHyphens/>
        <w:spacing w:after="0" w:line="240" w:lineRule="auto"/>
        <w:jc w:val="both"/>
        <w:rPr>
          <w:rFonts w:ascii="Arial" w:hAnsi="Arial" w:cs="Arial"/>
          <w:sz w:val="24"/>
          <w:szCs w:val="24"/>
        </w:rPr>
      </w:pPr>
    </w:p>
    <w:p w:rsidR="00A30568" w:rsidRDefault="00A30568" w:rsidP="00586815">
      <w:pPr>
        <w:numPr>
          <w:ilvl w:val="0"/>
          <w:numId w:val="22"/>
        </w:numPr>
        <w:suppressAutoHyphens/>
        <w:spacing w:after="0" w:line="240" w:lineRule="auto"/>
        <w:jc w:val="both"/>
        <w:rPr>
          <w:rFonts w:ascii="Arial" w:hAnsi="Arial" w:cs="Arial"/>
          <w:sz w:val="24"/>
          <w:szCs w:val="24"/>
        </w:rPr>
      </w:pPr>
      <w:r w:rsidRPr="00A30568">
        <w:rPr>
          <w:rFonts w:ascii="Arial" w:hAnsi="Arial" w:cs="Arial"/>
          <w:sz w:val="24"/>
          <w:szCs w:val="24"/>
        </w:rPr>
        <w:t>Determinar  los  lineamientos  para  la  integración  de  los  Programas   Especiales,  Institucionales  y   Anuales  en</w:t>
      </w:r>
      <w:r>
        <w:rPr>
          <w:rFonts w:ascii="Arial" w:hAnsi="Arial" w:cs="Arial"/>
          <w:sz w:val="24"/>
          <w:szCs w:val="24"/>
        </w:rPr>
        <w:t xml:space="preserve"> </w:t>
      </w:r>
      <w:r w:rsidRPr="00A30568">
        <w:rPr>
          <w:rFonts w:ascii="Arial" w:hAnsi="Arial" w:cs="Arial"/>
          <w:sz w:val="24"/>
          <w:szCs w:val="24"/>
        </w:rPr>
        <w:t>coordinación con el resto de las áreas del Instituto;</w:t>
      </w:r>
    </w:p>
    <w:p w:rsidR="00A30568" w:rsidRPr="00A30568" w:rsidRDefault="00A30568" w:rsidP="00A30568">
      <w:pPr>
        <w:suppressAutoHyphens/>
        <w:spacing w:after="0" w:line="240" w:lineRule="auto"/>
        <w:jc w:val="both"/>
        <w:rPr>
          <w:rFonts w:ascii="Arial" w:hAnsi="Arial" w:cs="Arial"/>
          <w:sz w:val="24"/>
          <w:szCs w:val="24"/>
        </w:rPr>
      </w:pPr>
    </w:p>
    <w:p w:rsidR="00A30568" w:rsidRDefault="00A30568" w:rsidP="00586815">
      <w:pPr>
        <w:numPr>
          <w:ilvl w:val="0"/>
          <w:numId w:val="22"/>
        </w:numPr>
        <w:suppressAutoHyphens/>
        <w:spacing w:after="0" w:line="240" w:lineRule="auto"/>
        <w:jc w:val="both"/>
        <w:rPr>
          <w:rFonts w:ascii="Arial" w:hAnsi="Arial" w:cs="Arial"/>
          <w:sz w:val="24"/>
          <w:szCs w:val="24"/>
        </w:rPr>
      </w:pPr>
      <w:r w:rsidRPr="00A30568">
        <w:rPr>
          <w:rFonts w:ascii="Arial" w:hAnsi="Arial" w:cs="Arial"/>
          <w:sz w:val="24"/>
          <w:szCs w:val="24"/>
        </w:rPr>
        <w:t>Seguimiento al cumplimiento de los Compromisos de Gobierno;</w:t>
      </w:r>
    </w:p>
    <w:p w:rsidR="00A30568" w:rsidRPr="00A30568" w:rsidRDefault="00A30568" w:rsidP="00A30568">
      <w:pPr>
        <w:suppressAutoHyphens/>
        <w:spacing w:after="0" w:line="240" w:lineRule="auto"/>
        <w:jc w:val="both"/>
        <w:rPr>
          <w:rFonts w:ascii="Arial" w:hAnsi="Arial" w:cs="Arial"/>
          <w:sz w:val="24"/>
          <w:szCs w:val="24"/>
        </w:rPr>
      </w:pPr>
    </w:p>
    <w:p w:rsidR="00A30568" w:rsidRDefault="00A30568" w:rsidP="00586815">
      <w:pPr>
        <w:numPr>
          <w:ilvl w:val="0"/>
          <w:numId w:val="22"/>
        </w:numPr>
        <w:suppressAutoHyphens/>
        <w:spacing w:after="0" w:line="240" w:lineRule="auto"/>
        <w:jc w:val="both"/>
        <w:rPr>
          <w:rFonts w:ascii="Arial" w:hAnsi="Arial" w:cs="Arial"/>
          <w:sz w:val="24"/>
          <w:szCs w:val="24"/>
        </w:rPr>
      </w:pPr>
      <w:r w:rsidRPr="00A30568">
        <w:rPr>
          <w:rFonts w:ascii="Arial" w:hAnsi="Arial" w:cs="Arial"/>
          <w:sz w:val="24"/>
          <w:szCs w:val="24"/>
        </w:rPr>
        <w:lastRenderedPageBreak/>
        <w:t>Vinculación y coordinación con las unidades de género de la Administración Pública Estatal, Instancias municipales</w:t>
      </w:r>
      <w:r>
        <w:rPr>
          <w:rFonts w:ascii="Arial" w:hAnsi="Arial" w:cs="Arial"/>
          <w:sz w:val="24"/>
          <w:szCs w:val="24"/>
        </w:rPr>
        <w:t xml:space="preserve"> de la mujer,</w:t>
      </w:r>
      <w:r w:rsidRPr="00A30568">
        <w:rPr>
          <w:rFonts w:ascii="Arial" w:hAnsi="Arial" w:cs="Arial"/>
          <w:sz w:val="24"/>
          <w:szCs w:val="24"/>
        </w:rPr>
        <w:t xml:space="preserve"> así como con organizaciones de la sociedad civil;</w:t>
      </w:r>
    </w:p>
    <w:p w:rsidR="00A30568" w:rsidRDefault="00A30568" w:rsidP="00A30568">
      <w:pPr>
        <w:suppressAutoHyphens/>
        <w:spacing w:after="0" w:line="240" w:lineRule="auto"/>
        <w:jc w:val="both"/>
        <w:rPr>
          <w:rFonts w:ascii="Arial" w:hAnsi="Arial" w:cs="Arial"/>
          <w:sz w:val="24"/>
          <w:szCs w:val="24"/>
        </w:rPr>
      </w:pPr>
    </w:p>
    <w:p w:rsidR="00A30568" w:rsidRDefault="00A30568" w:rsidP="00586815">
      <w:pPr>
        <w:numPr>
          <w:ilvl w:val="0"/>
          <w:numId w:val="22"/>
        </w:numPr>
        <w:suppressAutoHyphens/>
        <w:spacing w:after="0" w:line="240" w:lineRule="auto"/>
        <w:jc w:val="both"/>
        <w:rPr>
          <w:rFonts w:ascii="Arial" w:hAnsi="Arial" w:cs="Arial"/>
          <w:sz w:val="24"/>
          <w:szCs w:val="24"/>
        </w:rPr>
      </w:pPr>
      <w:r>
        <w:rPr>
          <w:rFonts w:ascii="Arial" w:hAnsi="Arial" w:cs="Arial"/>
          <w:sz w:val="24"/>
          <w:szCs w:val="24"/>
        </w:rPr>
        <w:t>Elaborar en coordinación con las demás áreas del Instituto el programa anual de trabajo y la matriz de riesgos de acuerdo con la normatividad aplicable;</w:t>
      </w:r>
    </w:p>
    <w:p w:rsidR="00A30568" w:rsidRDefault="00A30568" w:rsidP="00A30568">
      <w:pPr>
        <w:suppressAutoHyphens/>
        <w:spacing w:after="0" w:line="240" w:lineRule="auto"/>
        <w:jc w:val="both"/>
        <w:rPr>
          <w:rFonts w:ascii="Arial" w:hAnsi="Arial" w:cs="Arial"/>
          <w:sz w:val="24"/>
          <w:szCs w:val="24"/>
        </w:rPr>
      </w:pPr>
    </w:p>
    <w:p w:rsidR="00A30568" w:rsidRDefault="00A30568" w:rsidP="00586815">
      <w:pPr>
        <w:numPr>
          <w:ilvl w:val="0"/>
          <w:numId w:val="22"/>
        </w:numPr>
        <w:suppressAutoHyphens/>
        <w:spacing w:after="0" w:line="240" w:lineRule="auto"/>
        <w:jc w:val="both"/>
        <w:rPr>
          <w:rFonts w:ascii="Arial" w:hAnsi="Arial" w:cs="Arial"/>
          <w:sz w:val="24"/>
          <w:szCs w:val="24"/>
        </w:rPr>
      </w:pPr>
      <w:r w:rsidRPr="00A30568">
        <w:rPr>
          <w:rFonts w:ascii="Arial" w:hAnsi="Arial" w:cs="Arial"/>
          <w:sz w:val="24"/>
          <w:szCs w:val="24"/>
        </w:rPr>
        <w:t xml:space="preserve">Supervisar que los criterios de institucionalización y </w:t>
      </w:r>
      <w:r>
        <w:rPr>
          <w:rFonts w:ascii="Arial" w:hAnsi="Arial" w:cs="Arial"/>
          <w:sz w:val="24"/>
          <w:szCs w:val="24"/>
        </w:rPr>
        <w:t>t</w:t>
      </w:r>
      <w:r w:rsidRPr="00A30568">
        <w:rPr>
          <w:rFonts w:ascii="Arial" w:hAnsi="Arial" w:cs="Arial"/>
          <w:sz w:val="24"/>
          <w:szCs w:val="24"/>
        </w:rPr>
        <w:t xml:space="preserve">ransversalización de la perspectiva de género </w:t>
      </w:r>
      <w:r w:rsidR="00A1020D">
        <w:rPr>
          <w:rFonts w:ascii="Arial" w:hAnsi="Arial" w:cs="Arial"/>
          <w:sz w:val="24"/>
          <w:szCs w:val="24"/>
        </w:rPr>
        <w:t>en los proyectos implementados por el instituto</w:t>
      </w:r>
      <w:r w:rsidRPr="00A30568">
        <w:rPr>
          <w:rFonts w:ascii="Arial" w:hAnsi="Arial" w:cs="Arial"/>
          <w:sz w:val="24"/>
          <w:szCs w:val="24"/>
        </w:rPr>
        <w:t xml:space="preserve"> y programas </w:t>
      </w:r>
      <w:r w:rsidR="00A1020D">
        <w:rPr>
          <w:rFonts w:ascii="Arial" w:hAnsi="Arial" w:cs="Arial"/>
          <w:sz w:val="24"/>
          <w:szCs w:val="24"/>
        </w:rPr>
        <w:t>dirigidos desde la Dirección General</w:t>
      </w:r>
      <w:r w:rsidRPr="00A30568">
        <w:rPr>
          <w:rFonts w:ascii="Arial" w:hAnsi="Arial" w:cs="Arial"/>
          <w:sz w:val="24"/>
          <w:szCs w:val="24"/>
        </w:rPr>
        <w:t>;</w:t>
      </w:r>
    </w:p>
    <w:p w:rsidR="00A30568" w:rsidRPr="00A30568" w:rsidRDefault="00A30568" w:rsidP="00A30568">
      <w:pPr>
        <w:suppressAutoHyphens/>
        <w:spacing w:after="0" w:line="240" w:lineRule="auto"/>
        <w:jc w:val="both"/>
        <w:rPr>
          <w:rFonts w:ascii="Arial" w:hAnsi="Arial" w:cs="Arial"/>
          <w:sz w:val="24"/>
          <w:szCs w:val="24"/>
        </w:rPr>
      </w:pPr>
    </w:p>
    <w:p w:rsidR="00A30568" w:rsidRDefault="00A30568" w:rsidP="00586815">
      <w:pPr>
        <w:numPr>
          <w:ilvl w:val="0"/>
          <w:numId w:val="22"/>
        </w:numPr>
        <w:suppressAutoHyphens/>
        <w:spacing w:after="0" w:line="240" w:lineRule="auto"/>
        <w:jc w:val="both"/>
        <w:rPr>
          <w:rFonts w:ascii="Arial" w:hAnsi="Arial" w:cs="Arial"/>
          <w:sz w:val="24"/>
          <w:szCs w:val="24"/>
        </w:rPr>
      </w:pPr>
      <w:r w:rsidRPr="00A30568">
        <w:rPr>
          <w:rFonts w:ascii="Arial" w:hAnsi="Arial" w:cs="Arial"/>
          <w:sz w:val="24"/>
          <w:szCs w:val="24"/>
        </w:rPr>
        <w:t xml:space="preserve">Seguimiento a los proyectos federales que </w:t>
      </w:r>
      <w:r>
        <w:rPr>
          <w:rFonts w:ascii="Arial" w:hAnsi="Arial" w:cs="Arial"/>
          <w:sz w:val="24"/>
          <w:szCs w:val="24"/>
        </w:rPr>
        <w:t>hayan sido concertados por el Instituto;</w:t>
      </w:r>
    </w:p>
    <w:p w:rsidR="00A30568" w:rsidRPr="00A30568" w:rsidRDefault="00A30568" w:rsidP="00586815">
      <w:pPr>
        <w:suppressAutoHyphens/>
        <w:spacing w:after="0" w:line="240" w:lineRule="auto"/>
        <w:ind w:firstLine="60"/>
        <w:jc w:val="both"/>
        <w:rPr>
          <w:rFonts w:ascii="Arial" w:hAnsi="Arial" w:cs="Arial"/>
          <w:sz w:val="24"/>
          <w:szCs w:val="24"/>
        </w:rPr>
      </w:pPr>
    </w:p>
    <w:p w:rsidR="00A30568" w:rsidRDefault="00A30568" w:rsidP="00586815">
      <w:pPr>
        <w:numPr>
          <w:ilvl w:val="0"/>
          <w:numId w:val="22"/>
        </w:numPr>
        <w:suppressAutoHyphens/>
        <w:spacing w:after="0" w:line="240" w:lineRule="auto"/>
        <w:jc w:val="both"/>
        <w:rPr>
          <w:rFonts w:ascii="Arial" w:hAnsi="Arial" w:cs="Arial"/>
          <w:sz w:val="24"/>
          <w:szCs w:val="24"/>
        </w:rPr>
      </w:pPr>
      <w:r w:rsidRPr="00A30568">
        <w:rPr>
          <w:rFonts w:ascii="Arial" w:hAnsi="Arial" w:cs="Arial"/>
          <w:sz w:val="24"/>
          <w:szCs w:val="24"/>
        </w:rPr>
        <w:t>Promover, propiciar y asegurar una cultura de calidad y servicio en las áreas vinculadas a la coordinación</w:t>
      </w:r>
      <w:r>
        <w:rPr>
          <w:rFonts w:ascii="Arial" w:hAnsi="Arial" w:cs="Arial"/>
          <w:sz w:val="24"/>
          <w:szCs w:val="24"/>
        </w:rPr>
        <w:t>;</w:t>
      </w:r>
    </w:p>
    <w:p w:rsidR="00A30568" w:rsidRDefault="00A30568" w:rsidP="00A30568">
      <w:pPr>
        <w:suppressAutoHyphens/>
        <w:spacing w:after="0" w:line="240" w:lineRule="auto"/>
        <w:jc w:val="both"/>
        <w:rPr>
          <w:rFonts w:ascii="Arial" w:hAnsi="Arial" w:cs="Arial"/>
          <w:sz w:val="24"/>
          <w:szCs w:val="24"/>
        </w:rPr>
      </w:pPr>
    </w:p>
    <w:p w:rsidR="00A30568" w:rsidRDefault="00A30568" w:rsidP="00586815">
      <w:pPr>
        <w:numPr>
          <w:ilvl w:val="0"/>
          <w:numId w:val="22"/>
        </w:numPr>
        <w:suppressAutoHyphens/>
        <w:spacing w:after="0" w:line="240" w:lineRule="auto"/>
        <w:jc w:val="both"/>
        <w:rPr>
          <w:rFonts w:ascii="Arial" w:hAnsi="Arial" w:cs="Arial"/>
          <w:sz w:val="24"/>
          <w:szCs w:val="24"/>
        </w:rPr>
      </w:pPr>
      <w:r>
        <w:rPr>
          <w:rFonts w:ascii="Arial" w:hAnsi="Arial" w:cs="Arial"/>
          <w:sz w:val="24"/>
          <w:szCs w:val="24"/>
        </w:rPr>
        <w:t>Atender con oportunidad y en el ámbito de su competencia, las solicitudes de acceso a la información en los términos y plazos establecidos en la Ley Estatal de Transparencia y Acceso a la Información Pública;</w:t>
      </w:r>
    </w:p>
    <w:p w:rsidR="00A30568" w:rsidRPr="00A30568" w:rsidRDefault="00A30568" w:rsidP="00A30568">
      <w:pPr>
        <w:suppressAutoHyphens/>
        <w:spacing w:after="0" w:line="240" w:lineRule="auto"/>
        <w:jc w:val="both"/>
        <w:rPr>
          <w:rFonts w:ascii="Arial" w:hAnsi="Arial" w:cs="Arial"/>
          <w:sz w:val="24"/>
          <w:szCs w:val="24"/>
        </w:rPr>
      </w:pPr>
    </w:p>
    <w:p w:rsidR="00A30568" w:rsidRDefault="00A30568" w:rsidP="00586815">
      <w:pPr>
        <w:numPr>
          <w:ilvl w:val="0"/>
          <w:numId w:val="22"/>
        </w:numPr>
        <w:suppressAutoHyphens/>
        <w:spacing w:after="0" w:line="240" w:lineRule="auto"/>
        <w:jc w:val="both"/>
        <w:rPr>
          <w:rFonts w:ascii="Arial" w:hAnsi="Arial" w:cs="Arial"/>
          <w:sz w:val="24"/>
          <w:szCs w:val="24"/>
        </w:rPr>
      </w:pPr>
      <w:r>
        <w:rPr>
          <w:rFonts w:ascii="Arial" w:hAnsi="Arial" w:cs="Arial"/>
          <w:sz w:val="24"/>
          <w:szCs w:val="24"/>
        </w:rPr>
        <w:t>Las demás que le asignen la Dirección General del Instituto y demás disposiciones legales aplicables</w:t>
      </w:r>
    </w:p>
    <w:p w:rsidR="00A30568" w:rsidRDefault="00A30568" w:rsidP="00A30568">
      <w:pPr>
        <w:suppressAutoHyphens/>
        <w:spacing w:after="0" w:line="240" w:lineRule="auto"/>
        <w:jc w:val="both"/>
        <w:rPr>
          <w:rFonts w:ascii="Arial" w:hAnsi="Arial" w:cs="Arial"/>
          <w:sz w:val="24"/>
          <w:szCs w:val="24"/>
        </w:rPr>
      </w:pPr>
    </w:p>
    <w:p w:rsidR="00A30568" w:rsidRDefault="00A30568" w:rsidP="00FB5941">
      <w:pPr>
        <w:suppressAutoHyphens/>
        <w:spacing w:after="0" w:line="240" w:lineRule="auto"/>
        <w:jc w:val="center"/>
        <w:rPr>
          <w:rFonts w:ascii="Arial" w:hAnsi="Arial" w:cs="Arial"/>
          <w:b/>
          <w:sz w:val="24"/>
          <w:szCs w:val="24"/>
        </w:rPr>
      </w:pPr>
    </w:p>
    <w:p w:rsidR="00FB5941" w:rsidRDefault="00FB5941" w:rsidP="00FB5941">
      <w:pPr>
        <w:suppressAutoHyphens/>
        <w:spacing w:after="0" w:line="240" w:lineRule="auto"/>
        <w:jc w:val="center"/>
        <w:rPr>
          <w:rFonts w:ascii="Arial" w:hAnsi="Arial" w:cs="Arial"/>
          <w:b/>
          <w:sz w:val="24"/>
          <w:szCs w:val="24"/>
        </w:rPr>
      </w:pPr>
      <w:r>
        <w:rPr>
          <w:rFonts w:ascii="Arial" w:hAnsi="Arial" w:cs="Arial"/>
          <w:b/>
          <w:sz w:val="24"/>
          <w:szCs w:val="24"/>
        </w:rPr>
        <w:t>SECCCIÓN VIII</w:t>
      </w:r>
    </w:p>
    <w:p w:rsidR="00FB5941" w:rsidRDefault="00FB5941" w:rsidP="00FB5941">
      <w:pPr>
        <w:suppressAutoHyphens/>
        <w:spacing w:after="0" w:line="240" w:lineRule="auto"/>
        <w:jc w:val="center"/>
        <w:rPr>
          <w:rFonts w:ascii="Arial" w:hAnsi="Arial" w:cs="Arial"/>
          <w:b/>
          <w:sz w:val="24"/>
          <w:szCs w:val="24"/>
        </w:rPr>
      </w:pPr>
      <w:r>
        <w:rPr>
          <w:rFonts w:ascii="Arial" w:hAnsi="Arial" w:cs="Arial"/>
          <w:b/>
          <w:sz w:val="24"/>
          <w:szCs w:val="24"/>
        </w:rPr>
        <w:t xml:space="preserve">DE LA </w:t>
      </w:r>
      <w:r w:rsidRPr="00FB5941">
        <w:rPr>
          <w:rFonts w:ascii="Arial" w:hAnsi="Arial" w:cs="Arial"/>
          <w:b/>
          <w:sz w:val="24"/>
          <w:szCs w:val="24"/>
        </w:rPr>
        <w:t>COORDINACIÓN DE LA UNIDAD DE PREVENCIÓN Y ATENCIÓN A LA VIOLENCIA DE GÉNERO CONTRA LAS MUJERES</w:t>
      </w:r>
    </w:p>
    <w:p w:rsidR="00586815" w:rsidRDefault="00586815" w:rsidP="00A1020D">
      <w:pPr>
        <w:suppressAutoHyphens/>
        <w:spacing w:after="0" w:line="240" w:lineRule="auto"/>
        <w:jc w:val="both"/>
        <w:rPr>
          <w:rFonts w:ascii="Arial" w:hAnsi="Arial" w:cs="Arial"/>
          <w:b/>
          <w:sz w:val="24"/>
          <w:szCs w:val="24"/>
        </w:rPr>
      </w:pPr>
    </w:p>
    <w:p w:rsidR="00A1020D" w:rsidRDefault="00A1020D" w:rsidP="00A1020D">
      <w:pPr>
        <w:suppressAutoHyphens/>
        <w:spacing w:after="0" w:line="240" w:lineRule="auto"/>
        <w:jc w:val="both"/>
        <w:rPr>
          <w:rFonts w:ascii="Arial" w:hAnsi="Arial" w:cs="Arial"/>
          <w:sz w:val="24"/>
          <w:szCs w:val="24"/>
        </w:rPr>
      </w:pPr>
      <w:r>
        <w:rPr>
          <w:rFonts w:ascii="Arial" w:hAnsi="Arial" w:cs="Arial"/>
          <w:b/>
          <w:sz w:val="24"/>
          <w:szCs w:val="24"/>
        </w:rPr>
        <w:t>Artículo 3</w:t>
      </w:r>
      <w:r w:rsidR="00377384">
        <w:rPr>
          <w:rFonts w:ascii="Arial" w:hAnsi="Arial" w:cs="Arial"/>
          <w:b/>
          <w:sz w:val="24"/>
          <w:szCs w:val="24"/>
        </w:rPr>
        <w:t>4</w:t>
      </w:r>
      <w:r>
        <w:rPr>
          <w:rFonts w:ascii="Arial" w:hAnsi="Arial" w:cs="Arial"/>
          <w:sz w:val="24"/>
          <w:szCs w:val="24"/>
        </w:rPr>
        <w:t>. La Coordinación de la Unidad de Prevención y atención a la violencia de género contra las Mujeres tiene las siguientes atribuciones:</w:t>
      </w:r>
    </w:p>
    <w:p w:rsidR="00586815" w:rsidRDefault="00586815" w:rsidP="00A1020D">
      <w:pPr>
        <w:suppressAutoHyphens/>
        <w:spacing w:after="0" w:line="240" w:lineRule="auto"/>
        <w:jc w:val="both"/>
        <w:rPr>
          <w:rFonts w:ascii="Arial" w:hAnsi="Arial" w:cs="Arial"/>
          <w:sz w:val="24"/>
          <w:szCs w:val="24"/>
        </w:rPr>
      </w:pPr>
    </w:p>
    <w:p w:rsidR="00586815" w:rsidRDefault="00586815" w:rsidP="00586815">
      <w:pPr>
        <w:numPr>
          <w:ilvl w:val="0"/>
          <w:numId w:val="21"/>
        </w:numPr>
        <w:suppressAutoHyphens/>
        <w:spacing w:after="0" w:line="240" w:lineRule="auto"/>
        <w:jc w:val="both"/>
        <w:rPr>
          <w:rFonts w:ascii="Arial" w:hAnsi="Arial" w:cs="Arial"/>
          <w:sz w:val="24"/>
          <w:szCs w:val="24"/>
        </w:rPr>
      </w:pPr>
      <w:r w:rsidRPr="00586815">
        <w:rPr>
          <w:rFonts w:ascii="Arial" w:hAnsi="Arial" w:cs="Arial"/>
          <w:sz w:val="24"/>
          <w:szCs w:val="24"/>
        </w:rPr>
        <w:t>Proponer a la Dirección General, anualmente, los planes de tra</w:t>
      </w:r>
      <w:r>
        <w:rPr>
          <w:rFonts w:ascii="Arial" w:hAnsi="Arial" w:cs="Arial"/>
          <w:sz w:val="24"/>
          <w:szCs w:val="24"/>
        </w:rPr>
        <w:t>bajo de las unidades a su cargo;</w:t>
      </w:r>
    </w:p>
    <w:p w:rsidR="00586815" w:rsidRPr="00586815" w:rsidRDefault="00586815" w:rsidP="00586815">
      <w:pPr>
        <w:suppressAutoHyphens/>
        <w:spacing w:after="0" w:line="240" w:lineRule="auto"/>
        <w:jc w:val="both"/>
        <w:rPr>
          <w:rFonts w:ascii="Arial" w:hAnsi="Arial" w:cs="Arial"/>
          <w:sz w:val="24"/>
          <w:szCs w:val="24"/>
        </w:rPr>
      </w:pPr>
    </w:p>
    <w:p w:rsidR="00586815" w:rsidRDefault="00586815" w:rsidP="00586815">
      <w:pPr>
        <w:numPr>
          <w:ilvl w:val="0"/>
          <w:numId w:val="21"/>
        </w:numPr>
        <w:suppressAutoHyphens/>
        <w:spacing w:after="0" w:line="240" w:lineRule="auto"/>
        <w:jc w:val="both"/>
        <w:rPr>
          <w:rFonts w:ascii="Arial" w:hAnsi="Arial" w:cs="Arial"/>
          <w:sz w:val="24"/>
          <w:szCs w:val="24"/>
        </w:rPr>
      </w:pPr>
      <w:r w:rsidRPr="00586815">
        <w:rPr>
          <w:rFonts w:ascii="Arial" w:hAnsi="Arial" w:cs="Arial"/>
          <w:sz w:val="24"/>
          <w:szCs w:val="24"/>
        </w:rPr>
        <w:t>Generar propuestas de perfiles para contratación en los espacios vacantes de las unidades a su cargo  a la Dirección</w:t>
      </w:r>
      <w:r>
        <w:rPr>
          <w:rFonts w:ascii="Arial" w:hAnsi="Arial" w:cs="Arial"/>
          <w:sz w:val="24"/>
          <w:szCs w:val="24"/>
        </w:rPr>
        <w:t xml:space="preserve"> General;</w:t>
      </w:r>
    </w:p>
    <w:p w:rsidR="00586815" w:rsidRPr="00586815" w:rsidRDefault="00586815" w:rsidP="00586815">
      <w:pPr>
        <w:suppressAutoHyphens/>
        <w:spacing w:after="0" w:line="240" w:lineRule="auto"/>
        <w:jc w:val="both"/>
        <w:rPr>
          <w:rFonts w:ascii="Arial" w:hAnsi="Arial" w:cs="Arial"/>
          <w:sz w:val="24"/>
          <w:szCs w:val="24"/>
        </w:rPr>
      </w:pPr>
    </w:p>
    <w:p w:rsidR="00586815" w:rsidRDefault="00586815" w:rsidP="00586815">
      <w:pPr>
        <w:numPr>
          <w:ilvl w:val="0"/>
          <w:numId w:val="21"/>
        </w:numPr>
        <w:suppressAutoHyphens/>
        <w:spacing w:after="0" w:line="240" w:lineRule="auto"/>
        <w:jc w:val="both"/>
        <w:rPr>
          <w:rFonts w:ascii="Arial" w:hAnsi="Arial" w:cs="Arial"/>
          <w:sz w:val="24"/>
          <w:szCs w:val="24"/>
        </w:rPr>
      </w:pPr>
      <w:r w:rsidRPr="00586815">
        <w:rPr>
          <w:rFonts w:ascii="Arial" w:hAnsi="Arial" w:cs="Arial"/>
          <w:sz w:val="24"/>
          <w:szCs w:val="24"/>
        </w:rPr>
        <w:t xml:space="preserve">Evaluar el impacto de los </w:t>
      </w:r>
      <w:r>
        <w:rPr>
          <w:rFonts w:ascii="Arial" w:hAnsi="Arial" w:cs="Arial"/>
          <w:sz w:val="24"/>
          <w:szCs w:val="24"/>
        </w:rPr>
        <w:t>centros de atención adscritos al instituto</w:t>
      </w:r>
      <w:r w:rsidRPr="00586815">
        <w:rPr>
          <w:rFonts w:ascii="Arial" w:hAnsi="Arial" w:cs="Arial"/>
          <w:sz w:val="24"/>
          <w:szCs w:val="24"/>
        </w:rPr>
        <w:t>, a cargo de esta coordinación, en la atención a la violencia de género contra las</w:t>
      </w:r>
      <w:r>
        <w:rPr>
          <w:rFonts w:ascii="Arial" w:hAnsi="Arial" w:cs="Arial"/>
          <w:sz w:val="24"/>
          <w:szCs w:val="24"/>
        </w:rPr>
        <w:t xml:space="preserve"> </w:t>
      </w:r>
      <w:r w:rsidRPr="00586815">
        <w:rPr>
          <w:rFonts w:ascii="Arial" w:hAnsi="Arial" w:cs="Arial"/>
          <w:sz w:val="24"/>
          <w:szCs w:val="24"/>
        </w:rPr>
        <w:t>Mujeres en</w:t>
      </w:r>
      <w:r>
        <w:rPr>
          <w:rFonts w:ascii="Arial" w:hAnsi="Arial" w:cs="Arial"/>
          <w:sz w:val="24"/>
          <w:szCs w:val="24"/>
        </w:rPr>
        <w:t xml:space="preserve"> el Estado de Colima;</w:t>
      </w:r>
    </w:p>
    <w:p w:rsidR="00586815" w:rsidRPr="00586815" w:rsidRDefault="00586815" w:rsidP="00586815">
      <w:pPr>
        <w:suppressAutoHyphens/>
        <w:spacing w:after="0" w:line="240" w:lineRule="auto"/>
        <w:jc w:val="both"/>
        <w:rPr>
          <w:rFonts w:ascii="Arial" w:hAnsi="Arial" w:cs="Arial"/>
          <w:sz w:val="24"/>
          <w:szCs w:val="24"/>
        </w:rPr>
      </w:pPr>
    </w:p>
    <w:p w:rsidR="00586815" w:rsidRPr="00586815" w:rsidRDefault="00586815" w:rsidP="00586815">
      <w:pPr>
        <w:numPr>
          <w:ilvl w:val="0"/>
          <w:numId w:val="21"/>
        </w:numPr>
        <w:suppressAutoHyphens/>
        <w:spacing w:after="0" w:line="240" w:lineRule="auto"/>
        <w:jc w:val="both"/>
        <w:rPr>
          <w:rFonts w:ascii="Arial" w:hAnsi="Arial" w:cs="Arial"/>
          <w:sz w:val="24"/>
          <w:szCs w:val="24"/>
        </w:rPr>
      </w:pPr>
      <w:r w:rsidRPr="00586815">
        <w:rPr>
          <w:rFonts w:ascii="Arial" w:hAnsi="Arial" w:cs="Arial"/>
          <w:sz w:val="24"/>
          <w:szCs w:val="24"/>
        </w:rPr>
        <w:t>Evaluar el impacto de las acciones de Prevención de la Violencia de Género desarrolladas por el personal adscrito</w:t>
      </w:r>
      <w:r>
        <w:rPr>
          <w:rFonts w:ascii="Arial" w:hAnsi="Arial" w:cs="Arial"/>
          <w:sz w:val="24"/>
          <w:szCs w:val="24"/>
        </w:rPr>
        <w:t xml:space="preserve"> </w:t>
      </w:r>
      <w:r w:rsidRPr="00586815">
        <w:rPr>
          <w:rFonts w:ascii="Arial" w:hAnsi="Arial" w:cs="Arial"/>
          <w:sz w:val="24"/>
          <w:szCs w:val="24"/>
        </w:rPr>
        <w:t>al Instituto Colimense de las Mujeres.</w:t>
      </w:r>
    </w:p>
    <w:p w:rsidR="00586815" w:rsidRPr="00586815" w:rsidRDefault="00586815" w:rsidP="00586815">
      <w:pPr>
        <w:suppressAutoHyphens/>
        <w:spacing w:after="0" w:line="240" w:lineRule="auto"/>
        <w:ind w:firstLine="60"/>
        <w:jc w:val="both"/>
        <w:rPr>
          <w:rFonts w:ascii="Arial" w:hAnsi="Arial" w:cs="Arial"/>
          <w:sz w:val="24"/>
          <w:szCs w:val="24"/>
        </w:rPr>
      </w:pPr>
    </w:p>
    <w:p w:rsidR="00586815" w:rsidRDefault="00586815" w:rsidP="00586815">
      <w:pPr>
        <w:numPr>
          <w:ilvl w:val="0"/>
          <w:numId w:val="21"/>
        </w:numPr>
        <w:suppressAutoHyphens/>
        <w:spacing w:after="0" w:line="240" w:lineRule="auto"/>
        <w:jc w:val="both"/>
        <w:rPr>
          <w:rFonts w:ascii="Arial" w:hAnsi="Arial" w:cs="Arial"/>
          <w:sz w:val="24"/>
          <w:szCs w:val="24"/>
        </w:rPr>
      </w:pPr>
      <w:r w:rsidRPr="00586815">
        <w:rPr>
          <w:rFonts w:ascii="Arial" w:hAnsi="Arial" w:cs="Arial"/>
          <w:sz w:val="24"/>
          <w:szCs w:val="24"/>
        </w:rPr>
        <w:t>Generar un informe trimestral sobre las dinámicas de las violencias de género contra las mujeres, detallando las</w:t>
      </w:r>
      <w:r>
        <w:rPr>
          <w:rFonts w:ascii="Arial" w:hAnsi="Arial" w:cs="Arial"/>
          <w:sz w:val="24"/>
          <w:szCs w:val="24"/>
        </w:rPr>
        <w:t xml:space="preserve"> </w:t>
      </w:r>
      <w:r w:rsidRPr="00586815">
        <w:rPr>
          <w:rFonts w:ascii="Arial" w:hAnsi="Arial" w:cs="Arial"/>
          <w:sz w:val="24"/>
          <w:szCs w:val="24"/>
        </w:rPr>
        <w:t>par</w:t>
      </w:r>
      <w:r>
        <w:rPr>
          <w:rFonts w:ascii="Arial" w:hAnsi="Arial" w:cs="Arial"/>
          <w:sz w:val="24"/>
          <w:szCs w:val="24"/>
        </w:rPr>
        <w:t>ticularidades de cada municipio;</w:t>
      </w:r>
    </w:p>
    <w:p w:rsidR="00586815" w:rsidRPr="00586815" w:rsidRDefault="00586815" w:rsidP="00586815">
      <w:pPr>
        <w:suppressAutoHyphens/>
        <w:spacing w:after="0" w:line="240" w:lineRule="auto"/>
        <w:jc w:val="both"/>
        <w:rPr>
          <w:rFonts w:ascii="Arial" w:hAnsi="Arial" w:cs="Arial"/>
          <w:sz w:val="24"/>
          <w:szCs w:val="24"/>
        </w:rPr>
      </w:pPr>
    </w:p>
    <w:p w:rsidR="00586815" w:rsidRDefault="00586815" w:rsidP="00586815">
      <w:pPr>
        <w:numPr>
          <w:ilvl w:val="0"/>
          <w:numId w:val="21"/>
        </w:numPr>
        <w:suppressAutoHyphens/>
        <w:spacing w:after="0" w:line="240" w:lineRule="auto"/>
        <w:jc w:val="both"/>
        <w:rPr>
          <w:rFonts w:ascii="Arial" w:hAnsi="Arial" w:cs="Arial"/>
          <w:sz w:val="24"/>
          <w:szCs w:val="24"/>
        </w:rPr>
      </w:pPr>
      <w:r w:rsidRPr="00586815">
        <w:rPr>
          <w:rFonts w:ascii="Arial" w:hAnsi="Arial" w:cs="Arial"/>
          <w:sz w:val="24"/>
          <w:szCs w:val="24"/>
        </w:rPr>
        <w:t>Realizar las encomiendas de la Dirección General del Instituto que guarden relación con los objetivos de esta</w:t>
      </w:r>
      <w:r>
        <w:rPr>
          <w:rFonts w:ascii="Arial" w:hAnsi="Arial" w:cs="Arial"/>
          <w:sz w:val="24"/>
          <w:szCs w:val="24"/>
        </w:rPr>
        <w:t xml:space="preserve"> coordinación;</w:t>
      </w:r>
    </w:p>
    <w:p w:rsidR="00586815" w:rsidRPr="00586815" w:rsidRDefault="00586815" w:rsidP="00586815">
      <w:pPr>
        <w:suppressAutoHyphens/>
        <w:spacing w:after="0" w:line="240" w:lineRule="auto"/>
        <w:jc w:val="both"/>
        <w:rPr>
          <w:rFonts w:ascii="Arial" w:hAnsi="Arial" w:cs="Arial"/>
          <w:sz w:val="24"/>
          <w:szCs w:val="24"/>
        </w:rPr>
      </w:pPr>
    </w:p>
    <w:p w:rsidR="00586815" w:rsidRDefault="00586815" w:rsidP="00586815">
      <w:pPr>
        <w:numPr>
          <w:ilvl w:val="0"/>
          <w:numId w:val="21"/>
        </w:numPr>
        <w:suppressAutoHyphens/>
        <w:spacing w:after="0" w:line="240" w:lineRule="auto"/>
        <w:jc w:val="both"/>
        <w:rPr>
          <w:rFonts w:ascii="Arial" w:hAnsi="Arial" w:cs="Arial"/>
          <w:sz w:val="24"/>
          <w:szCs w:val="24"/>
        </w:rPr>
      </w:pPr>
      <w:r w:rsidRPr="00586815">
        <w:rPr>
          <w:rFonts w:ascii="Arial" w:hAnsi="Arial" w:cs="Arial"/>
          <w:sz w:val="24"/>
          <w:szCs w:val="24"/>
        </w:rPr>
        <w:t>Supervisar y monitorear las acciones de prevención y atención a la Violencia de Género desarrolladas por el</w:t>
      </w:r>
      <w:r>
        <w:rPr>
          <w:rFonts w:ascii="Arial" w:hAnsi="Arial" w:cs="Arial"/>
          <w:sz w:val="24"/>
          <w:szCs w:val="24"/>
        </w:rPr>
        <w:t xml:space="preserve"> personal de los centros de atención adscritos al instituto;</w:t>
      </w:r>
    </w:p>
    <w:p w:rsidR="00586815" w:rsidRPr="00586815" w:rsidRDefault="00586815" w:rsidP="00586815">
      <w:pPr>
        <w:suppressAutoHyphens/>
        <w:spacing w:after="0" w:line="240" w:lineRule="auto"/>
        <w:jc w:val="both"/>
        <w:rPr>
          <w:rFonts w:ascii="Arial" w:hAnsi="Arial" w:cs="Arial"/>
          <w:sz w:val="24"/>
          <w:szCs w:val="24"/>
        </w:rPr>
      </w:pPr>
    </w:p>
    <w:p w:rsidR="00586815" w:rsidRDefault="00586815" w:rsidP="00586815">
      <w:pPr>
        <w:numPr>
          <w:ilvl w:val="0"/>
          <w:numId w:val="21"/>
        </w:numPr>
        <w:suppressAutoHyphens/>
        <w:spacing w:after="0" w:line="240" w:lineRule="auto"/>
        <w:jc w:val="both"/>
        <w:rPr>
          <w:rFonts w:ascii="Arial" w:hAnsi="Arial" w:cs="Arial"/>
          <w:sz w:val="24"/>
          <w:szCs w:val="24"/>
        </w:rPr>
      </w:pPr>
      <w:r w:rsidRPr="00586815">
        <w:rPr>
          <w:rFonts w:ascii="Arial" w:hAnsi="Arial" w:cs="Arial"/>
          <w:sz w:val="24"/>
          <w:szCs w:val="24"/>
        </w:rPr>
        <w:t>Aplicar monitoreos de conocimiento al pers</w:t>
      </w:r>
      <w:r>
        <w:rPr>
          <w:rFonts w:ascii="Arial" w:hAnsi="Arial" w:cs="Arial"/>
          <w:sz w:val="24"/>
          <w:szCs w:val="24"/>
        </w:rPr>
        <w:t>onal de las unidades a su cargo;</w:t>
      </w:r>
    </w:p>
    <w:p w:rsidR="00586815" w:rsidRPr="00586815" w:rsidRDefault="00586815" w:rsidP="00586815">
      <w:pPr>
        <w:suppressAutoHyphens/>
        <w:spacing w:after="0" w:line="240" w:lineRule="auto"/>
        <w:jc w:val="both"/>
        <w:rPr>
          <w:rFonts w:ascii="Arial" w:hAnsi="Arial" w:cs="Arial"/>
          <w:sz w:val="24"/>
          <w:szCs w:val="24"/>
        </w:rPr>
      </w:pPr>
    </w:p>
    <w:p w:rsidR="00586815" w:rsidRDefault="00586815" w:rsidP="00586815">
      <w:pPr>
        <w:numPr>
          <w:ilvl w:val="0"/>
          <w:numId w:val="21"/>
        </w:numPr>
        <w:suppressAutoHyphens/>
        <w:spacing w:after="0" w:line="240" w:lineRule="auto"/>
        <w:jc w:val="both"/>
        <w:rPr>
          <w:rFonts w:ascii="Arial" w:hAnsi="Arial" w:cs="Arial"/>
          <w:sz w:val="24"/>
          <w:szCs w:val="24"/>
        </w:rPr>
      </w:pPr>
      <w:r w:rsidRPr="00586815">
        <w:rPr>
          <w:rFonts w:ascii="Arial" w:hAnsi="Arial" w:cs="Arial"/>
          <w:sz w:val="24"/>
          <w:szCs w:val="24"/>
        </w:rPr>
        <w:t>Realizar visitas de seguimiento a las unidades de a</w:t>
      </w:r>
      <w:r>
        <w:rPr>
          <w:rFonts w:ascii="Arial" w:hAnsi="Arial" w:cs="Arial"/>
          <w:sz w:val="24"/>
          <w:szCs w:val="24"/>
        </w:rPr>
        <w:t>tención y prevención a su cargo;</w:t>
      </w:r>
    </w:p>
    <w:p w:rsidR="00586815" w:rsidRDefault="00586815" w:rsidP="00586815">
      <w:pPr>
        <w:suppressAutoHyphens/>
        <w:spacing w:after="0" w:line="240" w:lineRule="auto"/>
        <w:jc w:val="both"/>
        <w:rPr>
          <w:rFonts w:ascii="Arial" w:hAnsi="Arial" w:cs="Arial"/>
          <w:sz w:val="24"/>
          <w:szCs w:val="24"/>
        </w:rPr>
      </w:pPr>
    </w:p>
    <w:p w:rsidR="00586815" w:rsidRDefault="00586815" w:rsidP="00586815">
      <w:pPr>
        <w:numPr>
          <w:ilvl w:val="0"/>
          <w:numId w:val="21"/>
        </w:numPr>
        <w:suppressAutoHyphens/>
        <w:spacing w:after="0" w:line="240" w:lineRule="auto"/>
        <w:jc w:val="both"/>
        <w:rPr>
          <w:rFonts w:ascii="Arial" w:hAnsi="Arial" w:cs="Arial"/>
          <w:sz w:val="24"/>
          <w:szCs w:val="24"/>
        </w:rPr>
      </w:pPr>
      <w:r>
        <w:rPr>
          <w:rFonts w:ascii="Arial" w:hAnsi="Arial" w:cs="Arial"/>
          <w:sz w:val="24"/>
          <w:szCs w:val="24"/>
        </w:rPr>
        <w:t>Atender con oportunidad y en el ámbito de su competencia, las solicitudes de acceso a la información en los términos y plazos establecidos en la Ley Estatal de Transparencia y Acceso a la Información Pública;</w:t>
      </w:r>
    </w:p>
    <w:p w:rsidR="00586815" w:rsidRDefault="00586815" w:rsidP="00586815">
      <w:pPr>
        <w:suppressAutoHyphens/>
        <w:spacing w:after="0" w:line="240" w:lineRule="auto"/>
        <w:jc w:val="both"/>
        <w:rPr>
          <w:rFonts w:ascii="Arial" w:hAnsi="Arial" w:cs="Arial"/>
          <w:sz w:val="24"/>
          <w:szCs w:val="24"/>
        </w:rPr>
      </w:pPr>
    </w:p>
    <w:p w:rsidR="00586815" w:rsidRDefault="00586815" w:rsidP="00586815">
      <w:pPr>
        <w:numPr>
          <w:ilvl w:val="0"/>
          <w:numId w:val="21"/>
        </w:numPr>
        <w:suppressAutoHyphens/>
        <w:spacing w:after="0" w:line="240" w:lineRule="auto"/>
        <w:jc w:val="both"/>
        <w:rPr>
          <w:rFonts w:ascii="Arial" w:hAnsi="Arial" w:cs="Arial"/>
          <w:sz w:val="24"/>
          <w:szCs w:val="24"/>
        </w:rPr>
      </w:pPr>
      <w:r>
        <w:rPr>
          <w:rFonts w:ascii="Arial" w:hAnsi="Arial" w:cs="Arial"/>
          <w:sz w:val="24"/>
          <w:szCs w:val="24"/>
        </w:rPr>
        <w:t>Las demás que le asignen la Dirección General del Instituto y demás disposiciones legales aplicables.</w:t>
      </w:r>
    </w:p>
    <w:p w:rsidR="00586815" w:rsidRPr="00586815" w:rsidRDefault="00586815" w:rsidP="00586815">
      <w:pPr>
        <w:suppressAutoHyphens/>
        <w:spacing w:after="0" w:line="240" w:lineRule="auto"/>
        <w:jc w:val="both"/>
        <w:rPr>
          <w:rFonts w:ascii="Arial" w:hAnsi="Arial" w:cs="Arial"/>
          <w:sz w:val="24"/>
          <w:szCs w:val="24"/>
        </w:rPr>
      </w:pPr>
    </w:p>
    <w:p w:rsidR="00FB5941" w:rsidRDefault="00FB5941" w:rsidP="00FB5941">
      <w:pPr>
        <w:suppressAutoHyphens/>
        <w:spacing w:after="0" w:line="240" w:lineRule="auto"/>
        <w:jc w:val="center"/>
        <w:rPr>
          <w:rFonts w:ascii="Arial" w:hAnsi="Arial" w:cs="Arial"/>
          <w:b/>
          <w:sz w:val="24"/>
          <w:szCs w:val="24"/>
        </w:rPr>
      </w:pPr>
    </w:p>
    <w:p w:rsidR="00FB5941" w:rsidRDefault="00FB5941" w:rsidP="00FB5941">
      <w:pPr>
        <w:suppressAutoHyphens/>
        <w:spacing w:after="0" w:line="240" w:lineRule="auto"/>
        <w:jc w:val="center"/>
        <w:rPr>
          <w:rFonts w:ascii="Arial" w:hAnsi="Arial" w:cs="Arial"/>
          <w:b/>
          <w:sz w:val="24"/>
          <w:szCs w:val="24"/>
        </w:rPr>
      </w:pPr>
      <w:r>
        <w:rPr>
          <w:rFonts w:ascii="Arial" w:hAnsi="Arial" w:cs="Arial"/>
          <w:b/>
          <w:sz w:val="24"/>
          <w:szCs w:val="24"/>
        </w:rPr>
        <w:t>SECCCIÓN IX</w:t>
      </w:r>
    </w:p>
    <w:p w:rsidR="00FB5941" w:rsidRDefault="00FB5941" w:rsidP="00FB5941">
      <w:pPr>
        <w:suppressAutoHyphens/>
        <w:spacing w:after="0" w:line="240" w:lineRule="auto"/>
        <w:jc w:val="center"/>
        <w:rPr>
          <w:rFonts w:ascii="Arial" w:hAnsi="Arial" w:cs="Arial"/>
          <w:b/>
          <w:sz w:val="24"/>
          <w:szCs w:val="24"/>
        </w:rPr>
      </w:pPr>
      <w:r>
        <w:rPr>
          <w:rFonts w:ascii="Arial" w:hAnsi="Arial" w:cs="Arial"/>
          <w:b/>
          <w:sz w:val="24"/>
          <w:szCs w:val="24"/>
        </w:rPr>
        <w:t xml:space="preserve">DE LA </w:t>
      </w:r>
      <w:r w:rsidRPr="00FB5941">
        <w:rPr>
          <w:rFonts w:ascii="Arial" w:hAnsi="Arial" w:cs="Arial"/>
          <w:b/>
          <w:sz w:val="24"/>
          <w:szCs w:val="24"/>
        </w:rPr>
        <w:t>COORDINACIÓN DE COMUNICACIÓN SOCIAL Y CAMBIO CULTURAL</w:t>
      </w:r>
    </w:p>
    <w:p w:rsidR="00FB5941" w:rsidRDefault="00FB5941" w:rsidP="00FB5941">
      <w:pPr>
        <w:suppressAutoHyphens/>
        <w:spacing w:after="0" w:line="240" w:lineRule="auto"/>
        <w:jc w:val="center"/>
        <w:rPr>
          <w:rFonts w:ascii="Arial" w:hAnsi="Arial" w:cs="Arial"/>
          <w:b/>
          <w:sz w:val="24"/>
          <w:szCs w:val="24"/>
        </w:rPr>
      </w:pPr>
    </w:p>
    <w:p w:rsidR="00A1020D" w:rsidRDefault="00377384" w:rsidP="00A1020D">
      <w:pPr>
        <w:suppressAutoHyphens/>
        <w:spacing w:after="0" w:line="240" w:lineRule="auto"/>
        <w:jc w:val="both"/>
        <w:rPr>
          <w:rFonts w:ascii="Arial" w:hAnsi="Arial" w:cs="Arial"/>
          <w:sz w:val="24"/>
          <w:szCs w:val="24"/>
        </w:rPr>
      </w:pPr>
      <w:r>
        <w:rPr>
          <w:rFonts w:ascii="Arial" w:hAnsi="Arial" w:cs="Arial"/>
          <w:b/>
          <w:sz w:val="24"/>
          <w:szCs w:val="24"/>
        </w:rPr>
        <w:t>Artículo 35</w:t>
      </w:r>
      <w:r w:rsidR="00A1020D">
        <w:rPr>
          <w:rFonts w:ascii="Arial" w:hAnsi="Arial" w:cs="Arial"/>
          <w:sz w:val="24"/>
          <w:szCs w:val="24"/>
        </w:rPr>
        <w:t>. La Coordinación de comunicación social y cambio cultural tiene las siguientes atribuciones:</w:t>
      </w:r>
    </w:p>
    <w:p w:rsidR="00A1020D" w:rsidRDefault="00A1020D" w:rsidP="00A1020D">
      <w:pPr>
        <w:suppressAutoHyphens/>
        <w:spacing w:after="0" w:line="240" w:lineRule="auto"/>
        <w:jc w:val="both"/>
        <w:rPr>
          <w:rFonts w:ascii="Arial" w:hAnsi="Arial" w:cs="Arial"/>
          <w:sz w:val="24"/>
          <w:szCs w:val="24"/>
        </w:rPr>
      </w:pPr>
    </w:p>
    <w:p w:rsidR="00A1020D" w:rsidRDefault="00A1020D" w:rsidP="00586815">
      <w:pPr>
        <w:numPr>
          <w:ilvl w:val="0"/>
          <w:numId w:val="20"/>
        </w:numPr>
        <w:suppressAutoHyphens/>
        <w:spacing w:after="0" w:line="240" w:lineRule="auto"/>
        <w:jc w:val="both"/>
        <w:rPr>
          <w:rFonts w:ascii="Arial" w:hAnsi="Arial" w:cs="Arial"/>
          <w:sz w:val="24"/>
          <w:szCs w:val="24"/>
        </w:rPr>
      </w:pPr>
      <w:r w:rsidRPr="00A1020D">
        <w:rPr>
          <w:rFonts w:ascii="Arial" w:hAnsi="Arial" w:cs="Arial"/>
          <w:sz w:val="24"/>
          <w:szCs w:val="24"/>
        </w:rPr>
        <w:t xml:space="preserve">Coordinar las acciones para la divulgación del quehacer y el fortalecimiento de la identidad institucional, en el marco de la responsabilidad social y </w:t>
      </w:r>
      <w:r>
        <w:rPr>
          <w:rFonts w:ascii="Arial" w:hAnsi="Arial" w:cs="Arial"/>
          <w:sz w:val="24"/>
          <w:szCs w:val="24"/>
        </w:rPr>
        <w:t>de conformidad con el marco normativo aplicable;</w:t>
      </w:r>
    </w:p>
    <w:p w:rsidR="00A1020D" w:rsidRPr="00A1020D" w:rsidRDefault="00A1020D" w:rsidP="00A1020D">
      <w:pPr>
        <w:suppressAutoHyphens/>
        <w:spacing w:after="0" w:line="240" w:lineRule="auto"/>
        <w:jc w:val="both"/>
        <w:rPr>
          <w:rFonts w:ascii="Arial" w:hAnsi="Arial" w:cs="Arial"/>
          <w:sz w:val="24"/>
          <w:szCs w:val="24"/>
        </w:rPr>
      </w:pPr>
    </w:p>
    <w:p w:rsidR="00A1020D" w:rsidRDefault="00A1020D" w:rsidP="00586815">
      <w:pPr>
        <w:numPr>
          <w:ilvl w:val="0"/>
          <w:numId w:val="20"/>
        </w:numPr>
        <w:suppressAutoHyphens/>
        <w:spacing w:after="0" w:line="240" w:lineRule="auto"/>
        <w:jc w:val="both"/>
        <w:rPr>
          <w:rFonts w:ascii="Arial" w:hAnsi="Arial" w:cs="Arial"/>
          <w:sz w:val="24"/>
          <w:szCs w:val="24"/>
        </w:rPr>
      </w:pPr>
      <w:r>
        <w:rPr>
          <w:rFonts w:ascii="Arial" w:hAnsi="Arial" w:cs="Arial"/>
          <w:sz w:val="24"/>
          <w:szCs w:val="24"/>
        </w:rPr>
        <w:t xml:space="preserve">Elaborar un programa interno de difusión y </w:t>
      </w:r>
      <w:r w:rsidRPr="00A1020D">
        <w:rPr>
          <w:rFonts w:ascii="Arial" w:hAnsi="Arial" w:cs="Arial"/>
          <w:sz w:val="24"/>
          <w:szCs w:val="24"/>
        </w:rPr>
        <w:t xml:space="preserve">divulgación </w:t>
      </w:r>
      <w:r>
        <w:rPr>
          <w:rFonts w:ascii="Arial" w:hAnsi="Arial" w:cs="Arial"/>
          <w:sz w:val="24"/>
          <w:szCs w:val="24"/>
        </w:rPr>
        <w:t>de las actividades realizadas por el Instituto Colimense de las Mujeres de acuerdo al Programa de trabajo que permitan el</w:t>
      </w:r>
      <w:r w:rsidRPr="00A1020D">
        <w:rPr>
          <w:rFonts w:ascii="Arial" w:hAnsi="Arial" w:cs="Arial"/>
          <w:sz w:val="24"/>
          <w:szCs w:val="24"/>
        </w:rPr>
        <w:t xml:space="preserve"> fortalecimiento de la identidad institucional</w:t>
      </w:r>
      <w:r>
        <w:rPr>
          <w:rFonts w:ascii="Arial" w:hAnsi="Arial" w:cs="Arial"/>
          <w:sz w:val="24"/>
          <w:szCs w:val="24"/>
        </w:rPr>
        <w:t>;</w:t>
      </w:r>
    </w:p>
    <w:p w:rsidR="00A1020D" w:rsidRDefault="00A1020D" w:rsidP="00A1020D">
      <w:pPr>
        <w:suppressAutoHyphens/>
        <w:spacing w:after="0" w:line="240" w:lineRule="auto"/>
        <w:jc w:val="both"/>
        <w:rPr>
          <w:rFonts w:ascii="Arial" w:hAnsi="Arial" w:cs="Arial"/>
          <w:sz w:val="24"/>
          <w:szCs w:val="24"/>
        </w:rPr>
      </w:pPr>
    </w:p>
    <w:p w:rsidR="00A1020D" w:rsidRDefault="00A1020D" w:rsidP="00586815">
      <w:pPr>
        <w:numPr>
          <w:ilvl w:val="0"/>
          <w:numId w:val="20"/>
        </w:numPr>
        <w:suppressAutoHyphens/>
        <w:spacing w:after="0" w:line="240" w:lineRule="auto"/>
        <w:jc w:val="both"/>
        <w:rPr>
          <w:rFonts w:ascii="Arial" w:hAnsi="Arial" w:cs="Arial"/>
          <w:sz w:val="24"/>
          <w:szCs w:val="24"/>
        </w:rPr>
      </w:pPr>
      <w:r w:rsidRPr="00A1020D">
        <w:rPr>
          <w:rFonts w:ascii="Arial" w:hAnsi="Arial" w:cs="Arial"/>
          <w:sz w:val="24"/>
          <w:szCs w:val="24"/>
        </w:rPr>
        <w:t xml:space="preserve">Proponer y aplicar los programas de comunicación social del Instituto, de conformidad con las políticas y lineamientos aprobados </w:t>
      </w:r>
      <w:r>
        <w:rPr>
          <w:rFonts w:ascii="Arial" w:hAnsi="Arial" w:cs="Arial"/>
          <w:sz w:val="24"/>
          <w:szCs w:val="24"/>
        </w:rPr>
        <w:t>por la dirección general de comunicación social del Gobierno del Estado de Colima;</w:t>
      </w:r>
    </w:p>
    <w:p w:rsidR="00A1020D" w:rsidRPr="00A1020D" w:rsidRDefault="00A1020D" w:rsidP="00A1020D">
      <w:pPr>
        <w:suppressAutoHyphens/>
        <w:spacing w:after="0" w:line="240" w:lineRule="auto"/>
        <w:jc w:val="both"/>
        <w:rPr>
          <w:rFonts w:ascii="Arial" w:hAnsi="Arial" w:cs="Arial"/>
          <w:sz w:val="24"/>
          <w:szCs w:val="24"/>
        </w:rPr>
      </w:pPr>
    </w:p>
    <w:p w:rsidR="00A1020D" w:rsidRDefault="00A1020D" w:rsidP="00586815">
      <w:pPr>
        <w:numPr>
          <w:ilvl w:val="0"/>
          <w:numId w:val="20"/>
        </w:numPr>
        <w:suppressAutoHyphens/>
        <w:spacing w:after="0" w:line="240" w:lineRule="auto"/>
        <w:jc w:val="both"/>
        <w:rPr>
          <w:rFonts w:ascii="Arial" w:hAnsi="Arial" w:cs="Arial"/>
          <w:sz w:val="24"/>
          <w:szCs w:val="24"/>
        </w:rPr>
      </w:pPr>
      <w:r w:rsidRPr="00A1020D">
        <w:rPr>
          <w:rFonts w:ascii="Arial" w:hAnsi="Arial" w:cs="Arial"/>
          <w:sz w:val="24"/>
          <w:szCs w:val="24"/>
        </w:rPr>
        <w:t>Coordinar y atender las actividades de relaciones públicas de la Institución con lo</w:t>
      </w:r>
      <w:r>
        <w:rPr>
          <w:rFonts w:ascii="Arial" w:hAnsi="Arial" w:cs="Arial"/>
          <w:sz w:val="24"/>
          <w:szCs w:val="24"/>
        </w:rPr>
        <w:t>s medios de comunicación social;</w:t>
      </w:r>
    </w:p>
    <w:p w:rsidR="00A1020D" w:rsidRPr="00A1020D" w:rsidRDefault="00A1020D" w:rsidP="00A1020D">
      <w:pPr>
        <w:suppressAutoHyphens/>
        <w:spacing w:after="0" w:line="240" w:lineRule="auto"/>
        <w:jc w:val="both"/>
        <w:rPr>
          <w:rFonts w:ascii="Arial" w:hAnsi="Arial" w:cs="Arial"/>
          <w:sz w:val="24"/>
          <w:szCs w:val="24"/>
        </w:rPr>
      </w:pPr>
    </w:p>
    <w:p w:rsidR="00A1020D" w:rsidRDefault="00A1020D" w:rsidP="00586815">
      <w:pPr>
        <w:numPr>
          <w:ilvl w:val="0"/>
          <w:numId w:val="20"/>
        </w:numPr>
        <w:suppressAutoHyphens/>
        <w:spacing w:after="0" w:line="240" w:lineRule="auto"/>
        <w:jc w:val="both"/>
        <w:rPr>
          <w:rFonts w:ascii="Arial" w:hAnsi="Arial" w:cs="Arial"/>
          <w:sz w:val="24"/>
          <w:szCs w:val="24"/>
        </w:rPr>
      </w:pPr>
      <w:r w:rsidRPr="00A1020D">
        <w:rPr>
          <w:rFonts w:ascii="Arial" w:hAnsi="Arial" w:cs="Arial"/>
          <w:sz w:val="24"/>
          <w:szCs w:val="24"/>
        </w:rPr>
        <w:t xml:space="preserve">Evaluar la información que difunden los medios de comunicación </w:t>
      </w:r>
      <w:r>
        <w:rPr>
          <w:rFonts w:ascii="Arial" w:hAnsi="Arial" w:cs="Arial"/>
          <w:sz w:val="24"/>
          <w:szCs w:val="24"/>
        </w:rPr>
        <w:t>respecto al trabajo del Instituto</w:t>
      </w:r>
      <w:r w:rsidRPr="00A1020D">
        <w:rPr>
          <w:rFonts w:ascii="Arial" w:hAnsi="Arial" w:cs="Arial"/>
          <w:sz w:val="24"/>
          <w:szCs w:val="24"/>
        </w:rPr>
        <w:t xml:space="preserve"> y su reflejo en la calidad de la imagen pública</w:t>
      </w:r>
      <w:r>
        <w:rPr>
          <w:rFonts w:ascii="Arial" w:hAnsi="Arial" w:cs="Arial"/>
          <w:sz w:val="24"/>
          <w:szCs w:val="24"/>
        </w:rPr>
        <w:t>;</w:t>
      </w:r>
    </w:p>
    <w:p w:rsidR="00A1020D" w:rsidRPr="00A1020D" w:rsidRDefault="00A1020D" w:rsidP="00A1020D">
      <w:pPr>
        <w:suppressAutoHyphens/>
        <w:spacing w:after="0" w:line="240" w:lineRule="auto"/>
        <w:jc w:val="both"/>
        <w:rPr>
          <w:rFonts w:ascii="Arial" w:hAnsi="Arial" w:cs="Arial"/>
          <w:sz w:val="24"/>
          <w:szCs w:val="24"/>
        </w:rPr>
      </w:pPr>
    </w:p>
    <w:p w:rsidR="00A1020D" w:rsidRDefault="00A1020D" w:rsidP="00586815">
      <w:pPr>
        <w:numPr>
          <w:ilvl w:val="0"/>
          <w:numId w:val="20"/>
        </w:numPr>
        <w:suppressAutoHyphens/>
        <w:spacing w:after="0" w:line="240" w:lineRule="auto"/>
        <w:jc w:val="both"/>
        <w:rPr>
          <w:rFonts w:ascii="Arial" w:hAnsi="Arial" w:cs="Arial"/>
          <w:sz w:val="24"/>
          <w:szCs w:val="24"/>
        </w:rPr>
      </w:pPr>
      <w:r w:rsidRPr="00A1020D">
        <w:rPr>
          <w:rFonts w:ascii="Arial" w:hAnsi="Arial" w:cs="Arial"/>
          <w:sz w:val="24"/>
          <w:szCs w:val="24"/>
        </w:rPr>
        <w:t>Coordinar la administración efic</w:t>
      </w:r>
      <w:r>
        <w:rPr>
          <w:rFonts w:ascii="Arial" w:hAnsi="Arial" w:cs="Arial"/>
          <w:sz w:val="24"/>
          <w:szCs w:val="24"/>
        </w:rPr>
        <w:t>az, eficiente y transparente de las transmisiones de radio, plataformas digitales o televisivas en las que participe el instituto;</w:t>
      </w:r>
    </w:p>
    <w:p w:rsidR="00A1020D" w:rsidRPr="00A1020D" w:rsidRDefault="00A1020D" w:rsidP="00A1020D">
      <w:pPr>
        <w:suppressAutoHyphens/>
        <w:spacing w:after="0" w:line="240" w:lineRule="auto"/>
        <w:jc w:val="both"/>
        <w:rPr>
          <w:rFonts w:ascii="Arial" w:hAnsi="Arial" w:cs="Arial"/>
          <w:sz w:val="24"/>
          <w:szCs w:val="24"/>
        </w:rPr>
      </w:pPr>
    </w:p>
    <w:p w:rsidR="00A1020D" w:rsidRDefault="00A1020D" w:rsidP="00586815">
      <w:pPr>
        <w:numPr>
          <w:ilvl w:val="0"/>
          <w:numId w:val="20"/>
        </w:numPr>
        <w:suppressAutoHyphens/>
        <w:spacing w:after="0" w:line="240" w:lineRule="auto"/>
        <w:jc w:val="both"/>
        <w:rPr>
          <w:rFonts w:ascii="Arial" w:hAnsi="Arial" w:cs="Arial"/>
          <w:sz w:val="24"/>
          <w:szCs w:val="24"/>
        </w:rPr>
      </w:pPr>
      <w:r w:rsidRPr="00A1020D">
        <w:rPr>
          <w:rFonts w:ascii="Arial" w:hAnsi="Arial" w:cs="Arial"/>
          <w:sz w:val="24"/>
          <w:szCs w:val="24"/>
        </w:rPr>
        <w:t>Proponer a la dirección, conjuntamente con las coordinaciones, los anteproyectos de estrategias, políticas o acciones que resulten convenientes para potenciar el desarrollo de la cultura, la extensión de los servicios y la vinculación interinstitucional en beneficio de las mujeres colimenses</w:t>
      </w:r>
      <w:r>
        <w:rPr>
          <w:rFonts w:ascii="Arial" w:hAnsi="Arial" w:cs="Arial"/>
          <w:sz w:val="24"/>
          <w:szCs w:val="24"/>
        </w:rPr>
        <w:t>;</w:t>
      </w:r>
    </w:p>
    <w:p w:rsidR="00A1020D" w:rsidRPr="00A1020D" w:rsidRDefault="00A1020D" w:rsidP="00A1020D">
      <w:pPr>
        <w:suppressAutoHyphens/>
        <w:spacing w:after="0" w:line="240" w:lineRule="auto"/>
        <w:jc w:val="both"/>
        <w:rPr>
          <w:rFonts w:ascii="Arial" w:hAnsi="Arial" w:cs="Arial"/>
          <w:sz w:val="24"/>
          <w:szCs w:val="24"/>
        </w:rPr>
      </w:pPr>
    </w:p>
    <w:p w:rsidR="00A1020D" w:rsidRDefault="00A1020D" w:rsidP="00586815">
      <w:pPr>
        <w:numPr>
          <w:ilvl w:val="0"/>
          <w:numId w:val="20"/>
        </w:numPr>
        <w:suppressAutoHyphens/>
        <w:spacing w:after="0" w:line="240" w:lineRule="auto"/>
        <w:jc w:val="both"/>
        <w:rPr>
          <w:rFonts w:ascii="Arial" w:hAnsi="Arial" w:cs="Arial"/>
          <w:sz w:val="24"/>
          <w:szCs w:val="24"/>
        </w:rPr>
      </w:pPr>
      <w:r w:rsidRPr="00A1020D">
        <w:rPr>
          <w:rFonts w:ascii="Arial" w:hAnsi="Arial" w:cs="Arial"/>
          <w:sz w:val="24"/>
          <w:szCs w:val="24"/>
        </w:rPr>
        <w:t xml:space="preserve">Coordinar la producción del material necesario para que el </w:t>
      </w:r>
      <w:r>
        <w:rPr>
          <w:rFonts w:ascii="Arial" w:hAnsi="Arial" w:cs="Arial"/>
          <w:sz w:val="24"/>
          <w:szCs w:val="24"/>
        </w:rPr>
        <w:t>instituto</w:t>
      </w:r>
      <w:r w:rsidRPr="00A1020D">
        <w:rPr>
          <w:rFonts w:ascii="Arial" w:hAnsi="Arial" w:cs="Arial"/>
          <w:sz w:val="24"/>
          <w:szCs w:val="24"/>
        </w:rPr>
        <w:t xml:space="preserve"> mantenga permanente y estrecha comunicación con </w:t>
      </w:r>
      <w:r>
        <w:rPr>
          <w:rFonts w:ascii="Arial" w:hAnsi="Arial" w:cs="Arial"/>
          <w:sz w:val="24"/>
          <w:szCs w:val="24"/>
        </w:rPr>
        <w:t>la sociedad;</w:t>
      </w:r>
    </w:p>
    <w:p w:rsidR="00A1020D" w:rsidRPr="00A1020D" w:rsidRDefault="00A1020D" w:rsidP="00586815">
      <w:pPr>
        <w:suppressAutoHyphens/>
        <w:spacing w:after="0" w:line="240" w:lineRule="auto"/>
        <w:ind w:firstLine="60"/>
        <w:jc w:val="both"/>
        <w:rPr>
          <w:rFonts w:ascii="Arial" w:hAnsi="Arial" w:cs="Arial"/>
          <w:sz w:val="24"/>
          <w:szCs w:val="24"/>
        </w:rPr>
      </w:pPr>
    </w:p>
    <w:p w:rsidR="00A1020D" w:rsidRDefault="00A1020D" w:rsidP="00586815">
      <w:pPr>
        <w:numPr>
          <w:ilvl w:val="0"/>
          <w:numId w:val="20"/>
        </w:numPr>
        <w:suppressAutoHyphens/>
        <w:spacing w:after="0" w:line="240" w:lineRule="auto"/>
        <w:jc w:val="both"/>
        <w:rPr>
          <w:rFonts w:ascii="Arial" w:hAnsi="Arial" w:cs="Arial"/>
          <w:sz w:val="24"/>
          <w:szCs w:val="24"/>
        </w:rPr>
      </w:pPr>
      <w:r w:rsidRPr="00A1020D">
        <w:rPr>
          <w:rFonts w:ascii="Arial" w:hAnsi="Arial" w:cs="Arial"/>
          <w:sz w:val="24"/>
          <w:szCs w:val="24"/>
        </w:rPr>
        <w:t>Requerir los informes situacionales a las áreas Generales subordinadas como lo es producción, diseño gráfico, contenidos, con la finalidad de evaluar el estado actual de los proyectos y programas institucionales en materi</w:t>
      </w:r>
      <w:r>
        <w:rPr>
          <w:rFonts w:ascii="Arial" w:hAnsi="Arial" w:cs="Arial"/>
          <w:sz w:val="24"/>
          <w:szCs w:val="24"/>
        </w:rPr>
        <w:t>a de divulgación y comunicación;</w:t>
      </w:r>
      <w:r w:rsidRPr="00A1020D">
        <w:rPr>
          <w:rFonts w:ascii="Arial" w:hAnsi="Arial" w:cs="Arial"/>
          <w:sz w:val="24"/>
          <w:szCs w:val="24"/>
        </w:rPr>
        <w:cr/>
      </w:r>
    </w:p>
    <w:p w:rsidR="00586815" w:rsidRDefault="00586815" w:rsidP="00A1020D">
      <w:pPr>
        <w:suppressAutoHyphens/>
        <w:spacing w:after="0" w:line="240" w:lineRule="auto"/>
        <w:jc w:val="both"/>
        <w:rPr>
          <w:rFonts w:ascii="Arial" w:hAnsi="Arial" w:cs="Arial"/>
          <w:sz w:val="24"/>
          <w:szCs w:val="24"/>
        </w:rPr>
      </w:pPr>
    </w:p>
    <w:p w:rsidR="00586815" w:rsidRDefault="00586815" w:rsidP="00586815">
      <w:pPr>
        <w:numPr>
          <w:ilvl w:val="0"/>
          <w:numId w:val="20"/>
        </w:numPr>
        <w:suppressAutoHyphens/>
        <w:spacing w:after="0" w:line="240" w:lineRule="auto"/>
        <w:jc w:val="both"/>
        <w:rPr>
          <w:rFonts w:ascii="Arial" w:hAnsi="Arial" w:cs="Arial"/>
          <w:sz w:val="24"/>
          <w:szCs w:val="24"/>
        </w:rPr>
      </w:pPr>
      <w:r>
        <w:rPr>
          <w:rFonts w:ascii="Arial" w:hAnsi="Arial" w:cs="Arial"/>
          <w:sz w:val="24"/>
          <w:szCs w:val="24"/>
        </w:rPr>
        <w:t>Atender con oportunidad y en el ámbito de su competencia, las solicitudes de acceso a la información en los términos y plazos establecidos en la Ley Estatal de Transparencia y Acceso a la Información Pública;</w:t>
      </w:r>
    </w:p>
    <w:p w:rsidR="00586815" w:rsidRDefault="00586815" w:rsidP="00586815">
      <w:pPr>
        <w:suppressAutoHyphens/>
        <w:spacing w:after="0" w:line="240" w:lineRule="auto"/>
        <w:jc w:val="both"/>
        <w:rPr>
          <w:rFonts w:ascii="Arial" w:hAnsi="Arial" w:cs="Arial"/>
          <w:sz w:val="24"/>
          <w:szCs w:val="24"/>
        </w:rPr>
      </w:pPr>
    </w:p>
    <w:p w:rsidR="00586815" w:rsidRDefault="00586815" w:rsidP="00586815">
      <w:pPr>
        <w:numPr>
          <w:ilvl w:val="0"/>
          <w:numId w:val="20"/>
        </w:numPr>
        <w:suppressAutoHyphens/>
        <w:spacing w:after="0" w:line="240" w:lineRule="auto"/>
        <w:jc w:val="both"/>
        <w:rPr>
          <w:rFonts w:ascii="Arial" w:hAnsi="Arial" w:cs="Arial"/>
          <w:sz w:val="24"/>
          <w:szCs w:val="24"/>
        </w:rPr>
      </w:pPr>
      <w:r>
        <w:rPr>
          <w:rFonts w:ascii="Arial" w:hAnsi="Arial" w:cs="Arial"/>
          <w:sz w:val="24"/>
          <w:szCs w:val="24"/>
        </w:rPr>
        <w:t>Las demás que le asignen la Dirección General del Instituto y demás disposiciones legales aplicables</w:t>
      </w:r>
    </w:p>
    <w:p w:rsidR="00FB5941" w:rsidRDefault="00FB5941" w:rsidP="00FB5941">
      <w:pPr>
        <w:suppressAutoHyphens/>
        <w:spacing w:after="0" w:line="240" w:lineRule="auto"/>
        <w:jc w:val="center"/>
        <w:rPr>
          <w:rFonts w:ascii="Arial" w:hAnsi="Arial" w:cs="Arial"/>
          <w:b/>
          <w:sz w:val="24"/>
          <w:szCs w:val="24"/>
        </w:rPr>
      </w:pPr>
    </w:p>
    <w:p w:rsidR="00FB5941" w:rsidRDefault="00FB5941" w:rsidP="00FB5941">
      <w:pPr>
        <w:suppressAutoHyphens/>
        <w:spacing w:after="0" w:line="240" w:lineRule="auto"/>
        <w:jc w:val="center"/>
        <w:rPr>
          <w:rFonts w:ascii="Arial" w:hAnsi="Arial" w:cs="Arial"/>
          <w:b/>
          <w:sz w:val="24"/>
          <w:szCs w:val="24"/>
        </w:rPr>
      </w:pPr>
      <w:r>
        <w:rPr>
          <w:rFonts w:ascii="Arial" w:hAnsi="Arial" w:cs="Arial"/>
          <w:b/>
          <w:sz w:val="24"/>
          <w:szCs w:val="24"/>
        </w:rPr>
        <w:t>SECCCIÓN X</w:t>
      </w:r>
    </w:p>
    <w:p w:rsidR="00FB5941" w:rsidRDefault="00FB5941" w:rsidP="00FB5941">
      <w:pPr>
        <w:suppressAutoHyphens/>
        <w:spacing w:after="0" w:line="240" w:lineRule="auto"/>
        <w:jc w:val="center"/>
        <w:rPr>
          <w:rFonts w:ascii="Arial" w:hAnsi="Arial" w:cs="Arial"/>
          <w:b/>
          <w:sz w:val="24"/>
          <w:szCs w:val="24"/>
        </w:rPr>
      </w:pPr>
      <w:r>
        <w:rPr>
          <w:rFonts w:ascii="Arial" w:hAnsi="Arial" w:cs="Arial"/>
          <w:b/>
          <w:sz w:val="24"/>
          <w:szCs w:val="24"/>
        </w:rPr>
        <w:t xml:space="preserve">DE LA </w:t>
      </w:r>
      <w:r w:rsidRPr="00FB5941">
        <w:rPr>
          <w:rFonts w:ascii="Arial" w:hAnsi="Arial" w:cs="Arial"/>
          <w:b/>
          <w:sz w:val="24"/>
          <w:szCs w:val="24"/>
        </w:rPr>
        <w:t>COORDINACIÓN DE SOPORTE TÉCNICO Y TECNOLOGÍAS DE LA INFORMACIÓN</w:t>
      </w:r>
    </w:p>
    <w:p w:rsidR="00FB5941" w:rsidRDefault="00FB5941" w:rsidP="00FB5941">
      <w:pPr>
        <w:suppressAutoHyphens/>
        <w:spacing w:after="0" w:line="240" w:lineRule="auto"/>
        <w:jc w:val="center"/>
        <w:rPr>
          <w:rFonts w:ascii="Arial" w:hAnsi="Arial" w:cs="Arial"/>
          <w:b/>
          <w:sz w:val="24"/>
          <w:szCs w:val="24"/>
        </w:rPr>
      </w:pPr>
    </w:p>
    <w:p w:rsidR="00FB5941" w:rsidRDefault="00FB5941" w:rsidP="00FB5941">
      <w:pPr>
        <w:suppressAutoHyphens/>
        <w:spacing w:after="0" w:line="240" w:lineRule="auto"/>
        <w:jc w:val="center"/>
        <w:rPr>
          <w:rFonts w:ascii="Arial" w:hAnsi="Arial" w:cs="Arial"/>
          <w:b/>
          <w:sz w:val="24"/>
          <w:szCs w:val="24"/>
        </w:rPr>
      </w:pPr>
    </w:p>
    <w:p w:rsidR="00586815" w:rsidRPr="00586815" w:rsidRDefault="00377384" w:rsidP="00586815">
      <w:pPr>
        <w:suppressAutoHyphens/>
        <w:spacing w:after="0" w:line="240" w:lineRule="auto"/>
        <w:jc w:val="both"/>
        <w:rPr>
          <w:rFonts w:ascii="Arial" w:hAnsi="Arial" w:cs="Arial"/>
          <w:b/>
          <w:sz w:val="24"/>
          <w:szCs w:val="24"/>
        </w:rPr>
      </w:pPr>
      <w:r>
        <w:rPr>
          <w:rFonts w:ascii="Arial" w:hAnsi="Arial" w:cs="Arial"/>
          <w:b/>
          <w:sz w:val="24"/>
          <w:szCs w:val="24"/>
        </w:rPr>
        <w:t>Artículo 36</w:t>
      </w:r>
      <w:r w:rsidR="00586815">
        <w:rPr>
          <w:rFonts w:ascii="Arial" w:hAnsi="Arial" w:cs="Arial"/>
          <w:sz w:val="24"/>
          <w:szCs w:val="24"/>
        </w:rPr>
        <w:t>. La Coordinación de Soporte técnico y tecnologías de la Información tiene las siguientes atribuciones:</w:t>
      </w:r>
    </w:p>
    <w:p w:rsidR="00586815" w:rsidRDefault="00586815" w:rsidP="00586815">
      <w:pPr>
        <w:suppressAutoHyphens/>
        <w:spacing w:after="0" w:line="240" w:lineRule="auto"/>
        <w:jc w:val="both"/>
        <w:rPr>
          <w:rFonts w:ascii="Arial" w:hAnsi="Arial" w:cs="Arial"/>
          <w:sz w:val="24"/>
          <w:szCs w:val="24"/>
        </w:rPr>
      </w:pPr>
    </w:p>
    <w:p w:rsidR="008B34B3" w:rsidRPr="008B34B3" w:rsidRDefault="008B34B3" w:rsidP="00C53415">
      <w:pPr>
        <w:numPr>
          <w:ilvl w:val="0"/>
          <w:numId w:val="23"/>
        </w:numPr>
        <w:suppressAutoHyphens/>
        <w:spacing w:after="0" w:line="240" w:lineRule="auto"/>
        <w:jc w:val="both"/>
        <w:rPr>
          <w:rFonts w:ascii="Arial" w:hAnsi="Arial" w:cs="Arial"/>
          <w:sz w:val="24"/>
          <w:szCs w:val="24"/>
        </w:rPr>
      </w:pPr>
      <w:r w:rsidRPr="008B34B3">
        <w:rPr>
          <w:rFonts w:ascii="Arial" w:hAnsi="Arial" w:cs="Arial"/>
          <w:sz w:val="24"/>
          <w:szCs w:val="24"/>
        </w:rPr>
        <w:t>Formular y desarrollar cronogramas de mantenimiento preventivo y correctivo de</w:t>
      </w:r>
      <w:r w:rsidR="00C53415">
        <w:rPr>
          <w:rFonts w:ascii="Arial" w:hAnsi="Arial" w:cs="Arial"/>
          <w:sz w:val="24"/>
          <w:szCs w:val="24"/>
        </w:rPr>
        <w:t xml:space="preserve"> </w:t>
      </w:r>
      <w:r w:rsidRPr="008B34B3">
        <w:rPr>
          <w:rFonts w:ascii="Arial" w:hAnsi="Arial" w:cs="Arial"/>
          <w:sz w:val="24"/>
          <w:szCs w:val="24"/>
        </w:rPr>
        <w:t>equipos informáticos, que permitan brindar un eficiente soporte técnico informático</w:t>
      </w:r>
    </w:p>
    <w:p w:rsidR="00586815" w:rsidRDefault="008B34B3" w:rsidP="00C53415">
      <w:pPr>
        <w:numPr>
          <w:ilvl w:val="0"/>
          <w:numId w:val="23"/>
        </w:numPr>
        <w:suppressAutoHyphens/>
        <w:spacing w:after="0" w:line="240" w:lineRule="auto"/>
        <w:jc w:val="both"/>
        <w:rPr>
          <w:rFonts w:ascii="Arial" w:hAnsi="Arial" w:cs="Arial"/>
          <w:sz w:val="24"/>
          <w:szCs w:val="24"/>
        </w:rPr>
      </w:pPr>
      <w:r>
        <w:rPr>
          <w:rFonts w:ascii="Arial" w:hAnsi="Arial" w:cs="Arial"/>
          <w:sz w:val="24"/>
          <w:szCs w:val="24"/>
        </w:rPr>
        <w:t>al instituto;</w:t>
      </w:r>
    </w:p>
    <w:p w:rsidR="008B34B3" w:rsidRDefault="008B34B3" w:rsidP="008B34B3">
      <w:pPr>
        <w:suppressAutoHyphens/>
        <w:spacing w:after="0" w:line="240" w:lineRule="auto"/>
        <w:jc w:val="both"/>
        <w:rPr>
          <w:rFonts w:ascii="Arial" w:hAnsi="Arial" w:cs="Arial"/>
          <w:sz w:val="24"/>
          <w:szCs w:val="24"/>
        </w:rPr>
      </w:pPr>
    </w:p>
    <w:p w:rsidR="008B34B3" w:rsidRDefault="00C53415" w:rsidP="00C53415">
      <w:pPr>
        <w:numPr>
          <w:ilvl w:val="0"/>
          <w:numId w:val="23"/>
        </w:numPr>
        <w:suppressAutoHyphens/>
        <w:spacing w:after="0" w:line="240" w:lineRule="auto"/>
        <w:jc w:val="both"/>
        <w:rPr>
          <w:rFonts w:ascii="Arial" w:hAnsi="Arial" w:cs="Arial"/>
          <w:sz w:val="24"/>
          <w:szCs w:val="24"/>
        </w:rPr>
      </w:pPr>
      <w:r w:rsidRPr="00C53415">
        <w:rPr>
          <w:rFonts w:ascii="Arial" w:hAnsi="Arial" w:cs="Arial"/>
          <w:sz w:val="24"/>
          <w:szCs w:val="24"/>
        </w:rPr>
        <w:t xml:space="preserve">Realizar en forma </w:t>
      </w:r>
      <w:r>
        <w:rPr>
          <w:rFonts w:ascii="Arial" w:hAnsi="Arial" w:cs="Arial"/>
          <w:sz w:val="24"/>
          <w:szCs w:val="24"/>
        </w:rPr>
        <w:t>semestral</w:t>
      </w:r>
      <w:r w:rsidRPr="00C53415">
        <w:rPr>
          <w:rFonts w:ascii="Arial" w:hAnsi="Arial" w:cs="Arial"/>
          <w:sz w:val="24"/>
          <w:szCs w:val="24"/>
        </w:rPr>
        <w:t xml:space="preserve"> el inventario general de equipos de cómputo, redes,</w:t>
      </w:r>
      <w:r>
        <w:rPr>
          <w:rFonts w:ascii="Arial" w:hAnsi="Arial" w:cs="Arial"/>
          <w:sz w:val="24"/>
          <w:szCs w:val="24"/>
        </w:rPr>
        <w:t xml:space="preserve"> </w:t>
      </w:r>
      <w:r w:rsidRPr="00C53415">
        <w:rPr>
          <w:rFonts w:ascii="Arial" w:hAnsi="Arial" w:cs="Arial"/>
          <w:sz w:val="24"/>
          <w:szCs w:val="24"/>
        </w:rPr>
        <w:t xml:space="preserve">software y licencias </w:t>
      </w:r>
      <w:r>
        <w:rPr>
          <w:rFonts w:ascii="Arial" w:hAnsi="Arial" w:cs="Arial"/>
          <w:sz w:val="24"/>
          <w:szCs w:val="24"/>
        </w:rPr>
        <w:t>con las que cuenta el instituto, v</w:t>
      </w:r>
      <w:r w:rsidRPr="00C53415">
        <w:rPr>
          <w:rFonts w:ascii="Arial" w:hAnsi="Arial" w:cs="Arial"/>
          <w:sz w:val="24"/>
          <w:szCs w:val="24"/>
        </w:rPr>
        <w:t>elando por el adecuado registro en las</w:t>
      </w:r>
      <w:r>
        <w:rPr>
          <w:rFonts w:ascii="Arial" w:hAnsi="Arial" w:cs="Arial"/>
          <w:sz w:val="24"/>
          <w:szCs w:val="24"/>
        </w:rPr>
        <w:t xml:space="preserve"> </w:t>
      </w:r>
      <w:r w:rsidRPr="00C53415">
        <w:rPr>
          <w:rFonts w:ascii="Arial" w:hAnsi="Arial" w:cs="Arial"/>
          <w:sz w:val="24"/>
          <w:szCs w:val="24"/>
        </w:rPr>
        <w:t>respectivas Tarjetas de Responsabilidad</w:t>
      </w:r>
      <w:r>
        <w:rPr>
          <w:rFonts w:ascii="Arial" w:hAnsi="Arial" w:cs="Arial"/>
          <w:sz w:val="24"/>
          <w:szCs w:val="24"/>
        </w:rPr>
        <w:t>;</w:t>
      </w:r>
    </w:p>
    <w:p w:rsidR="00C53415" w:rsidRDefault="00C53415" w:rsidP="00C53415">
      <w:pPr>
        <w:suppressAutoHyphens/>
        <w:spacing w:after="0" w:line="240" w:lineRule="auto"/>
        <w:jc w:val="both"/>
        <w:rPr>
          <w:rFonts w:ascii="Arial" w:hAnsi="Arial" w:cs="Arial"/>
          <w:sz w:val="24"/>
          <w:szCs w:val="24"/>
        </w:rPr>
      </w:pPr>
    </w:p>
    <w:p w:rsidR="00C53415" w:rsidRDefault="00C53415" w:rsidP="00C53415">
      <w:pPr>
        <w:numPr>
          <w:ilvl w:val="0"/>
          <w:numId w:val="23"/>
        </w:numPr>
        <w:suppressAutoHyphens/>
        <w:spacing w:after="0" w:line="240" w:lineRule="auto"/>
        <w:jc w:val="both"/>
        <w:rPr>
          <w:rFonts w:ascii="Arial" w:hAnsi="Arial" w:cs="Arial"/>
          <w:sz w:val="24"/>
          <w:szCs w:val="24"/>
        </w:rPr>
      </w:pPr>
      <w:r>
        <w:rPr>
          <w:rFonts w:ascii="Arial" w:hAnsi="Arial" w:cs="Arial"/>
          <w:sz w:val="24"/>
          <w:szCs w:val="24"/>
        </w:rPr>
        <w:lastRenderedPageBreak/>
        <w:t xml:space="preserve">Brindar apoyo al personal del instituto con relación </w:t>
      </w:r>
      <w:r w:rsidRPr="00C53415">
        <w:rPr>
          <w:rFonts w:ascii="Arial" w:hAnsi="Arial" w:cs="Arial"/>
          <w:sz w:val="24"/>
          <w:szCs w:val="24"/>
        </w:rPr>
        <w:t>a</w:t>
      </w:r>
      <w:r>
        <w:rPr>
          <w:rFonts w:ascii="Arial" w:hAnsi="Arial" w:cs="Arial"/>
          <w:sz w:val="24"/>
          <w:szCs w:val="24"/>
        </w:rPr>
        <w:t xml:space="preserve">l uso adecuado de </w:t>
      </w:r>
      <w:r w:rsidRPr="00C53415">
        <w:rPr>
          <w:rFonts w:ascii="Arial" w:hAnsi="Arial" w:cs="Arial"/>
          <w:sz w:val="24"/>
          <w:szCs w:val="24"/>
        </w:rPr>
        <w:t xml:space="preserve"> redes de</w:t>
      </w:r>
      <w:r>
        <w:rPr>
          <w:rFonts w:ascii="Arial" w:hAnsi="Arial" w:cs="Arial"/>
          <w:sz w:val="24"/>
          <w:szCs w:val="24"/>
        </w:rPr>
        <w:t xml:space="preserve"> </w:t>
      </w:r>
      <w:r w:rsidRPr="00C53415">
        <w:rPr>
          <w:rFonts w:ascii="Arial" w:hAnsi="Arial" w:cs="Arial"/>
          <w:sz w:val="24"/>
          <w:szCs w:val="24"/>
        </w:rPr>
        <w:t>internet, mantenimiento preventivo del equipo, entre otras</w:t>
      </w:r>
      <w:r>
        <w:rPr>
          <w:rFonts w:ascii="Arial" w:hAnsi="Arial" w:cs="Arial"/>
          <w:sz w:val="24"/>
          <w:szCs w:val="24"/>
        </w:rPr>
        <w:t>;</w:t>
      </w:r>
    </w:p>
    <w:p w:rsidR="00C53415" w:rsidRDefault="00C53415" w:rsidP="00C53415">
      <w:pPr>
        <w:suppressAutoHyphens/>
        <w:spacing w:after="0" w:line="240" w:lineRule="auto"/>
        <w:jc w:val="both"/>
        <w:rPr>
          <w:rFonts w:ascii="Arial" w:hAnsi="Arial" w:cs="Arial"/>
          <w:sz w:val="24"/>
          <w:szCs w:val="24"/>
        </w:rPr>
      </w:pPr>
    </w:p>
    <w:p w:rsidR="00C53415" w:rsidRDefault="00C53415" w:rsidP="00C53415">
      <w:pPr>
        <w:numPr>
          <w:ilvl w:val="0"/>
          <w:numId w:val="23"/>
        </w:numPr>
        <w:suppressAutoHyphens/>
        <w:spacing w:after="0" w:line="240" w:lineRule="auto"/>
        <w:jc w:val="both"/>
        <w:rPr>
          <w:rFonts w:ascii="Arial" w:hAnsi="Arial" w:cs="Arial"/>
          <w:sz w:val="24"/>
          <w:szCs w:val="24"/>
        </w:rPr>
      </w:pPr>
      <w:r w:rsidRPr="00C53415">
        <w:rPr>
          <w:rFonts w:ascii="Arial" w:hAnsi="Arial" w:cs="Arial"/>
          <w:sz w:val="24"/>
          <w:szCs w:val="24"/>
        </w:rPr>
        <w:t>Planificar, organizar y ejecutar las acciones necesarias para evaluar la calidad de los</w:t>
      </w:r>
      <w:r>
        <w:rPr>
          <w:rFonts w:ascii="Arial" w:hAnsi="Arial" w:cs="Arial"/>
          <w:sz w:val="24"/>
          <w:szCs w:val="24"/>
        </w:rPr>
        <w:t xml:space="preserve"> servicios informáticos;</w:t>
      </w:r>
    </w:p>
    <w:p w:rsidR="00C53415" w:rsidRDefault="00C53415" w:rsidP="00C53415">
      <w:pPr>
        <w:suppressAutoHyphens/>
        <w:spacing w:after="0" w:line="240" w:lineRule="auto"/>
        <w:jc w:val="both"/>
        <w:rPr>
          <w:rFonts w:ascii="Arial" w:hAnsi="Arial" w:cs="Arial"/>
          <w:sz w:val="24"/>
          <w:szCs w:val="24"/>
        </w:rPr>
      </w:pPr>
    </w:p>
    <w:p w:rsidR="00C53415" w:rsidRDefault="00C53415" w:rsidP="00C53415">
      <w:pPr>
        <w:numPr>
          <w:ilvl w:val="0"/>
          <w:numId w:val="23"/>
        </w:numPr>
        <w:suppressAutoHyphens/>
        <w:spacing w:after="0" w:line="240" w:lineRule="auto"/>
        <w:jc w:val="both"/>
        <w:rPr>
          <w:rFonts w:ascii="Arial" w:hAnsi="Arial" w:cs="Arial"/>
          <w:sz w:val="24"/>
          <w:szCs w:val="24"/>
        </w:rPr>
      </w:pPr>
      <w:r w:rsidRPr="00C53415">
        <w:rPr>
          <w:rFonts w:ascii="Arial" w:hAnsi="Arial" w:cs="Arial"/>
          <w:sz w:val="24"/>
          <w:szCs w:val="24"/>
        </w:rPr>
        <w:t>Formular estudios de factibilidad técnico económica para la adquisición e instalación</w:t>
      </w:r>
      <w:r>
        <w:rPr>
          <w:rFonts w:ascii="Arial" w:hAnsi="Arial" w:cs="Arial"/>
          <w:sz w:val="24"/>
          <w:szCs w:val="24"/>
        </w:rPr>
        <w:t xml:space="preserve"> </w:t>
      </w:r>
      <w:r w:rsidRPr="00C53415">
        <w:rPr>
          <w:rFonts w:ascii="Arial" w:hAnsi="Arial" w:cs="Arial"/>
          <w:sz w:val="24"/>
          <w:szCs w:val="24"/>
        </w:rPr>
        <w:t xml:space="preserve">de hardware y software específicos </w:t>
      </w:r>
      <w:r>
        <w:rPr>
          <w:rFonts w:ascii="Arial" w:hAnsi="Arial" w:cs="Arial"/>
          <w:sz w:val="24"/>
          <w:szCs w:val="24"/>
        </w:rPr>
        <w:t>de acuerdo a las necesidades del instituto;</w:t>
      </w:r>
    </w:p>
    <w:p w:rsidR="00C53415" w:rsidRDefault="00C53415" w:rsidP="00C53415">
      <w:pPr>
        <w:suppressAutoHyphens/>
        <w:spacing w:after="0" w:line="240" w:lineRule="auto"/>
        <w:jc w:val="both"/>
        <w:rPr>
          <w:rFonts w:ascii="Arial" w:hAnsi="Arial" w:cs="Arial"/>
          <w:sz w:val="24"/>
          <w:szCs w:val="24"/>
        </w:rPr>
      </w:pPr>
    </w:p>
    <w:p w:rsidR="00C53415" w:rsidRDefault="00C53415" w:rsidP="00C53415">
      <w:pPr>
        <w:numPr>
          <w:ilvl w:val="0"/>
          <w:numId w:val="23"/>
        </w:numPr>
        <w:suppressAutoHyphens/>
        <w:spacing w:after="0" w:line="240" w:lineRule="auto"/>
        <w:jc w:val="both"/>
        <w:rPr>
          <w:rFonts w:ascii="Arial" w:hAnsi="Arial" w:cs="Arial"/>
          <w:sz w:val="24"/>
          <w:szCs w:val="24"/>
        </w:rPr>
      </w:pPr>
      <w:r w:rsidRPr="00C53415">
        <w:rPr>
          <w:rFonts w:ascii="Arial" w:hAnsi="Arial" w:cs="Arial"/>
          <w:sz w:val="24"/>
          <w:szCs w:val="24"/>
        </w:rPr>
        <w:t>Formular los informes técnico-administrativos de gestión, generando asimismo,</w:t>
      </w:r>
      <w:r>
        <w:rPr>
          <w:rFonts w:ascii="Arial" w:hAnsi="Arial" w:cs="Arial"/>
          <w:sz w:val="24"/>
          <w:szCs w:val="24"/>
        </w:rPr>
        <w:t xml:space="preserve"> </w:t>
      </w:r>
      <w:r w:rsidRPr="00C53415">
        <w:rPr>
          <w:rFonts w:ascii="Arial" w:hAnsi="Arial" w:cs="Arial"/>
          <w:sz w:val="24"/>
          <w:szCs w:val="24"/>
        </w:rPr>
        <w:t>información estadística básica para la toma de decisiones, en el ámbito de su</w:t>
      </w:r>
      <w:r>
        <w:rPr>
          <w:rFonts w:ascii="Arial" w:hAnsi="Arial" w:cs="Arial"/>
          <w:sz w:val="24"/>
          <w:szCs w:val="24"/>
        </w:rPr>
        <w:t xml:space="preserve"> </w:t>
      </w:r>
      <w:r w:rsidRPr="00C53415">
        <w:rPr>
          <w:rFonts w:ascii="Arial" w:hAnsi="Arial" w:cs="Arial"/>
          <w:sz w:val="24"/>
          <w:szCs w:val="24"/>
        </w:rPr>
        <w:t>competencia</w:t>
      </w:r>
      <w:r>
        <w:rPr>
          <w:rFonts w:ascii="Arial" w:hAnsi="Arial" w:cs="Arial"/>
          <w:sz w:val="24"/>
          <w:szCs w:val="24"/>
        </w:rPr>
        <w:t>;</w:t>
      </w:r>
    </w:p>
    <w:p w:rsidR="00C53415" w:rsidRDefault="00C53415" w:rsidP="00C53415">
      <w:pPr>
        <w:suppressAutoHyphens/>
        <w:spacing w:after="0" w:line="240" w:lineRule="auto"/>
        <w:jc w:val="both"/>
        <w:rPr>
          <w:rFonts w:ascii="Arial" w:hAnsi="Arial" w:cs="Arial"/>
          <w:sz w:val="24"/>
          <w:szCs w:val="24"/>
        </w:rPr>
      </w:pPr>
    </w:p>
    <w:p w:rsidR="00C53415" w:rsidRDefault="00C53415" w:rsidP="00C53415">
      <w:pPr>
        <w:numPr>
          <w:ilvl w:val="0"/>
          <w:numId w:val="23"/>
        </w:numPr>
        <w:suppressAutoHyphens/>
        <w:spacing w:after="0" w:line="240" w:lineRule="auto"/>
        <w:jc w:val="both"/>
        <w:rPr>
          <w:rFonts w:ascii="Arial" w:hAnsi="Arial" w:cs="Arial"/>
          <w:sz w:val="24"/>
          <w:szCs w:val="24"/>
        </w:rPr>
      </w:pPr>
      <w:r w:rsidRPr="00C53415">
        <w:rPr>
          <w:rFonts w:ascii="Arial" w:hAnsi="Arial" w:cs="Arial"/>
          <w:sz w:val="24"/>
          <w:szCs w:val="24"/>
        </w:rPr>
        <w:t>Detección y eliminación de virus y/o programas espías</w:t>
      </w:r>
      <w:r>
        <w:rPr>
          <w:rFonts w:ascii="Arial" w:hAnsi="Arial" w:cs="Arial"/>
          <w:sz w:val="24"/>
          <w:szCs w:val="24"/>
        </w:rPr>
        <w:t>;</w:t>
      </w:r>
    </w:p>
    <w:p w:rsidR="00C53415" w:rsidRDefault="00C53415" w:rsidP="00C53415">
      <w:pPr>
        <w:suppressAutoHyphens/>
        <w:spacing w:after="0" w:line="240" w:lineRule="auto"/>
        <w:jc w:val="both"/>
        <w:rPr>
          <w:rFonts w:ascii="Arial" w:hAnsi="Arial" w:cs="Arial"/>
          <w:sz w:val="24"/>
          <w:szCs w:val="24"/>
        </w:rPr>
      </w:pPr>
    </w:p>
    <w:p w:rsidR="00C53415" w:rsidRDefault="00C53415" w:rsidP="00C53415">
      <w:pPr>
        <w:numPr>
          <w:ilvl w:val="0"/>
          <w:numId w:val="23"/>
        </w:numPr>
        <w:suppressAutoHyphens/>
        <w:spacing w:after="0" w:line="240" w:lineRule="auto"/>
        <w:jc w:val="both"/>
        <w:rPr>
          <w:rFonts w:ascii="Arial" w:hAnsi="Arial" w:cs="Arial"/>
          <w:sz w:val="24"/>
          <w:szCs w:val="24"/>
        </w:rPr>
      </w:pPr>
      <w:r>
        <w:rPr>
          <w:rFonts w:ascii="Arial" w:hAnsi="Arial" w:cs="Arial"/>
          <w:sz w:val="24"/>
          <w:szCs w:val="24"/>
        </w:rPr>
        <w:t>I</w:t>
      </w:r>
      <w:r w:rsidRPr="00C53415">
        <w:rPr>
          <w:rFonts w:ascii="Arial" w:hAnsi="Arial" w:cs="Arial"/>
          <w:sz w:val="24"/>
          <w:szCs w:val="24"/>
        </w:rPr>
        <w:t xml:space="preserve">nstalación y configuración de </w:t>
      </w:r>
      <w:r>
        <w:rPr>
          <w:rFonts w:ascii="Arial" w:hAnsi="Arial" w:cs="Arial"/>
          <w:sz w:val="24"/>
          <w:szCs w:val="24"/>
        </w:rPr>
        <w:t>componentes internos o externos;</w:t>
      </w:r>
    </w:p>
    <w:p w:rsidR="00C53415" w:rsidRDefault="00C53415" w:rsidP="00C53415">
      <w:pPr>
        <w:suppressAutoHyphens/>
        <w:spacing w:after="0" w:line="240" w:lineRule="auto"/>
        <w:jc w:val="both"/>
        <w:rPr>
          <w:rFonts w:ascii="Arial" w:hAnsi="Arial" w:cs="Arial"/>
          <w:sz w:val="24"/>
          <w:szCs w:val="24"/>
        </w:rPr>
      </w:pPr>
    </w:p>
    <w:p w:rsidR="00C53415" w:rsidRDefault="00C53415" w:rsidP="00C53415">
      <w:pPr>
        <w:numPr>
          <w:ilvl w:val="0"/>
          <w:numId w:val="23"/>
        </w:numPr>
        <w:suppressAutoHyphens/>
        <w:spacing w:after="0" w:line="240" w:lineRule="auto"/>
        <w:jc w:val="both"/>
        <w:rPr>
          <w:rFonts w:ascii="Arial" w:hAnsi="Arial" w:cs="Arial"/>
          <w:sz w:val="24"/>
          <w:szCs w:val="24"/>
        </w:rPr>
      </w:pPr>
      <w:r w:rsidRPr="00C53415">
        <w:rPr>
          <w:rFonts w:ascii="Arial" w:hAnsi="Arial" w:cs="Arial"/>
          <w:sz w:val="24"/>
          <w:szCs w:val="24"/>
        </w:rPr>
        <w:t>Desarrollo de políticas</w:t>
      </w:r>
      <w:r>
        <w:rPr>
          <w:rFonts w:ascii="Arial" w:hAnsi="Arial" w:cs="Arial"/>
          <w:sz w:val="24"/>
          <w:szCs w:val="24"/>
        </w:rPr>
        <w:t xml:space="preserve"> de uso de equipos informáticos;</w:t>
      </w:r>
    </w:p>
    <w:p w:rsidR="00C53415" w:rsidRDefault="00C53415" w:rsidP="00C53415">
      <w:pPr>
        <w:suppressAutoHyphens/>
        <w:spacing w:after="0" w:line="240" w:lineRule="auto"/>
        <w:jc w:val="both"/>
        <w:rPr>
          <w:rFonts w:ascii="Arial" w:hAnsi="Arial" w:cs="Arial"/>
          <w:sz w:val="24"/>
          <w:szCs w:val="24"/>
        </w:rPr>
      </w:pPr>
    </w:p>
    <w:p w:rsidR="00C53415" w:rsidRDefault="00C53415" w:rsidP="00C53415">
      <w:pPr>
        <w:numPr>
          <w:ilvl w:val="0"/>
          <w:numId w:val="23"/>
        </w:numPr>
        <w:suppressAutoHyphens/>
        <w:spacing w:after="0" w:line="240" w:lineRule="auto"/>
        <w:jc w:val="both"/>
        <w:rPr>
          <w:rFonts w:ascii="Arial" w:hAnsi="Arial" w:cs="Arial"/>
          <w:sz w:val="24"/>
          <w:szCs w:val="24"/>
        </w:rPr>
      </w:pPr>
      <w:r w:rsidRPr="00C53415">
        <w:rPr>
          <w:rFonts w:ascii="Arial" w:hAnsi="Arial" w:cs="Arial"/>
          <w:sz w:val="24"/>
          <w:szCs w:val="24"/>
        </w:rPr>
        <w:t xml:space="preserve">Mantenimiento </w:t>
      </w:r>
      <w:r>
        <w:rPr>
          <w:rFonts w:ascii="Arial" w:hAnsi="Arial" w:cs="Arial"/>
          <w:sz w:val="24"/>
          <w:szCs w:val="24"/>
        </w:rPr>
        <w:t xml:space="preserve">preventivo y </w:t>
      </w:r>
      <w:r w:rsidRPr="00C53415">
        <w:rPr>
          <w:rFonts w:ascii="Arial" w:hAnsi="Arial" w:cs="Arial"/>
          <w:sz w:val="24"/>
          <w:szCs w:val="24"/>
        </w:rPr>
        <w:t>correctivo de hardware y software</w:t>
      </w:r>
      <w:r>
        <w:rPr>
          <w:rFonts w:ascii="Arial" w:hAnsi="Arial" w:cs="Arial"/>
          <w:sz w:val="24"/>
          <w:szCs w:val="24"/>
        </w:rPr>
        <w:t>;</w:t>
      </w:r>
    </w:p>
    <w:p w:rsidR="00C53415" w:rsidRDefault="00C53415" w:rsidP="00C53415">
      <w:pPr>
        <w:suppressAutoHyphens/>
        <w:spacing w:after="0" w:line="240" w:lineRule="auto"/>
        <w:jc w:val="both"/>
        <w:rPr>
          <w:rFonts w:ascii="Arial" w:hAnsi="Arial" w:cs="Arial"/>
          <w:sz w:val="24"/>
          <w:szCs w:val="24"/>
        </w:rPr>
      </w:pPr>
    </w:p>
    <w:p w:rsidR="00C53415" w:rsidRDefault="00C53415" w:rsidP="00C53415">
      <w:pPr>
        <w:numPr>
          <w:ilvl w:val="0"/>
          <w:numId w:val="23"/>
        </w:numPr>
        <w:suppressAutoHyphens/>
        <w:spacing w:after="0" w:line="240" w:lineRule="auto"/>
        <w:jc w:val="both"/>
        <w:rPr>
          <w:rFonts w:ascii="Arial" w:hAnsi="Arial" w:cs="Arial"/>
          <w:sz w:val="24"/>
          <w:szCs w:val="24"/>
        </w:rPr>
      </w:pPr>
      <w:r w:rsidRPr="00C53415">
        <w:rPr>
          <w:rFonts w:ascii="Arial" w:hAnsi="Arial" w:cs="Arial"/>
          <w:sz w:val="24"/>
          <w:szCs w:val="24"/>
        </w:rPr>
        <w:t xml:space="preserve">Instalación de </w:t>
      </w:r>
      <w:r>
        <w:rPr>
          <w:rFonts w:ascii="Arial" w:hAnsi="Arial" w:cs="Arial"/>
          <w:sz w:val="24"/>
          <w:szCs w:val="24"/>
        </w:rPr>
        <w:t>los equipos tecnológicos y</w:t>
      </w:r>
      <w:r w:rsidRPr="00C53415">
        <w:rPr>
          <w:rFonts w:ascii="Arial" w:hAnsi="Arial" w:cs="Arial"/>
          <w:sz w:val="24"/>
          <w:szCs w:val="24"/>
        </w:rPr>
        <w:t xml:space="preserve"> de computo</w:t>
      </w:r>
      <w:r>
        <w:rPr>
          <w:rFonts w:ascii="Arial" w:hAnsi="Arial" w:cs="Arial"/>
          <w:sz w:val="24"/>
          <w:szCs w:val="24"/>
        </w:rPr>
        <w:t xml:space="preserve"> que le sean solicitados por el Instituto; y </w:t>
      </w:r>
    </w:p>
    <w:p w:rsidR="00C53415" w:rsidRDefault="00C53415" w:rsidP="00C53415">
      <w:pPr>
        <w:suppressAutoHyphens/>
        <w:spacing w:after="0" w:line="240" w:lineRule="auto"/>
        <w:jc w:val="both"/>
        <w:rPr>
          <w:rFonts w:ascii="Arial" w:hAnsi="Arial" w:cs="Arial"/>
          <w:sz w:val="24"/>
          <w:szCs w:val="24"/>
        </w:rPr>
      </w:pPr>
    </w:p>
    <w:p w:rsidR="00C53415" w:rsidRDefault="00C53415" w:rsidP="00C53415">
      <w:pPr>
        <w:numPr>
          <w:ilvl w:val="0"/>
          <w:numId w:val="23"/>
        </w:numPr>
        <w:suppressAutoHyphens/>
        <w:spacing w:after="0" w:line="240" w:lineRule="auto"/>
        <w:jc w:val="both"/>
        <w:rPr>
          <w:rFonts w:ascii="Arial" w:hAnsi="Arial" w:cs="Arial"/>
          <w:sz w:val="24"/>
          <w:szCs w:val="24"/>
        </w:rPr>
      </w:pPr>
      <w:r>
        <w:rPr>
          <w:rFonts w:ascii="Arial" w:hAnsi="Arial" w:cs="Arial"/>
          <w:sz w:val="24"/>
          <w:szCs w:val="24"/>
        </w:rPr>
        <w:t>Las demás que le asignen la Dirección General del Instituto y demás disposiciones legales aplicables</w:t>
      </w:r>
    </w:p>
    <w:p w:rsidR="00C53415" w:rsidRPr="00586815" w:rsidRDefault="00C53415" w:rsidP="00C53415">
      <w:pPr>
        <w:suppressAutoHyphens/>
        <w:spacing w:after="0" w:line="240" w:lineRule="auto"/>
        <w:jc w:val="both"/>
        <w:rPr>
          <w:rFonts w:ascii="Arial" w:hAnsi="Arial" w:cs="Arial"/>
          <w:sz w:val="24"/>
          <w:szCs w:val="24"/>
        </w:rPr>
      </w:pPr>
    </w:p>
    <w:p w:rsidR="00586815" w:rsidRDefault="00586815" w:rsidP="00FB5941">
      <w:pPr>
        <w:suppressAutoHyphens/>
        <w:spacing w:after="0" w:line="240" w:lineRule="auto"/>
        <w:jc w:val="center"/>
        <w:rPr>
          <w:rFonts w:ascii="Arial" w:hAnsi="Arial" w:cs="Arial"/>
          <w:b/>
          <w:sz w:val="24"/>
          <w:szCs w:val="24"/>
        </w:rPr>
      </w:pPr>
    </w:p>
    <w:p w:rsidR="00377384" w:rsidRDefault="00FB5941" w:rsidP="00FB5941">
      <w:pPr>
        <w:suppressAutoHyphens/>
        <w:spacing w:after="0" w:line="240" w:lineRule="auto"/>
        <w:jc w:val="center"/>
        <w:rPr>
          <w:rFonts w:ascii="Arial" w:hAnsi="Arial" w:cs="Arial"/>
          <w:b/>
          <w:sz w:val="24"/>
          <w:szCs w:val="24"/>
        </w:rPr>
      </w:pPr>
      <w:r>
        <w:rPr>
          <w:rFonts w:ascii="Arial" w:hAnsi="Arial" w:cs="Arial"/>
          <w:b/>
          <w:sz w:val="24"/>
          <w:szCs w:val="24"/>
        </w:rPr>
        <w:t>SECCCIÓN XI</w:t>
      </w:r>
    </w:p>
    <w:p w:rsidR="00FB5941" w:rsidRDefault="00FB5941" w:rsidP="00FB5941">
      <w:pPr>
        <w:suppressAutoHyphens/>
        <w:spacing w:after="0" w:line="240" w:lineRule="auto"/>
        <w:jc w:val="center"/>
        <w:rPr>
          <w:rFonts w:ascii="Arial" w:hAnsi="Arial" w:cs="Arial"/>
          <w:b/>
          <w:sz w:val="24"/>
          <w:szCs w:val="24"/>
        </w:rPr>
      </w:pPr>
      <w:r>
        <w:rPr>
          <w:rFonts w:ascii="Arial" w:hAnsi="Arial" w:cs="Arial"/>
          <w:b/>
          <w:sz w:val="24"/>
          <w:szCs w:val="24"/>
        </w:rPr>
        <w:t>DE LA</w:t>
      </w:r>
      <w:r w:rsidR="00B940B9">
        <w:rPr>
          <w:rFonts w:ascii="Arial" w:hAnsi="Arial" w:cs="Arial"/>
          <w:b/>
          <w:sz w:val="24"/>
          <w:szCs w:val="24"/>
        </w:rPr>
        <w:t xml:space="preserve"> </w:t>
      </w:r>
      <w:r w:rsidR="00B940B9" w:rsidRPr="00B940B9">
        <w:rPr>
          <w:rFonts w:ascii="Arial" w:hAnsi="Arial" w:cs="Arial"/>
          <w:b/>
          <w:sz w:val="24"/>
          <w:szCs w:val="24"/>
        </w:rPr>
        <w:t>ADMINISTRADOR DEL BANCO ESTATAL DE DATOS E INFORMACIÓN SOBRE CASOS DE VIOLENCIA CONTRA LAS MUJERES (BANAVIM Y BACOLVIM)</w:t>
      </w:r>
    </w:p>
    <w:p w:rsidR="00360D90" w:rsidRDefault="00360D90" w:rsidP="00FB5941">
      <w:pPr>
        <w:suppressAutoHyphens/>
        <w:spacing w:after="0" w:line="240" w:lineRule="auto"/>
        <w:jc w:val="center"/>
        <w:rPr>
          <w:rFonts w:ascii="Arial" w:hAnsi="Arial" w:cs="Arial"/>
          <w:b/>
          <w:sz w:val="24"/>
          <w:szCs w:val="24"/>
        </w:rPr>
      </w:pPr>
    </w:p>
    <w:p w:rsidR="00360D90" w:rsidRDefault="00377384" w:rsidP="00586815">
      <w:pPr>
        <w:suppressAutoHyphens/>
        <w:spacing w:after="0" w:line="240" w:lineRule="auto"/>
        <w:jc w:val="both"/>
        <w:rPr>
          <w:rFonts w:ascii="Arial" w:hAnsi="Arial" w:cs="Arial"/>
          <w:sz w:val="24"/>
          <w:szCs w:val="24"/>
        </w:rPr>
      </w:pPr>
      <w:r>
        <w:rPr>
          <w:rFonts w:ascii="Arial" w:hAnsi="Arial" w:cs="Arial"/>
          <w:b/>
          <w:sz w:val="24"/>
          <w:szCs w:val="24"/>
        </w:rPr>
        <w:lastRenderedPageBreak/>
        <w:t>Artículo 37</w:t>
      </w:r>
      <w:r w:rsidR="00586815">
        <w:rPr>
          <w:rFonts w:ascii="Arial" w:hAnsi="Arial" w:cs="Arial"/>
          <w:sz w:val="24"/>
          <w:szCs w:val="24"/>
        </w:rPr>
        <w:t xml:space="preserve">. </w:t>
      </w:r>
      <w:r w:rsidR="00360D90" w:rsidRPr="00360D90">
        <w:rPr>
          <w:rFonts w:ascii="Arial" w:hAnsi="Arial" w:cs="Arial"/>
          <w:sz w:val="24"/>
          <w:szCs w:val="24"/>
        </w:rPr>
        <w:t xml:space="preserve">El </w:t>
      </w:r>
      <w:r w:rsidR="00360D90">
        <w:rPr>
          <w:rFonts w:ascii="Arial" w:hAnsi="Arial" w:cs="Arial"/>
          <w:sz w:val="24"/>
          <w:szCs w:val="24"/>
        </w:rPr>
        <w:t xml:space="preserve">Administrador del banco de datos se encargará de </w:t>
      </w:r>
      <w:r w:rsidR="00360D90" w:rsidRPr="00360D90">
        <w:rPr>
          <w:rFonts w:ascii="Arial" w:hAnsi="Arial" w:cs="Arial"/>
          <w:sz w:val="24"/>
          <w:szCs w:val="24"/>
        </w:rPr>
        <w:t xml:space="preserve">administrar la información procesada por las autoridades integrantes del Sistema </w:t>
      </w:r>
      <w:r w:rsidR="00360D90">
        <w:rPr>
          <w:rFonts w:ascii="Arial" w:hAnsi="Arial" w:cs="Arial"/>
          <w:sz w:val="24"/>
          <w:szCs w:val="24"/>
        </w:rPr>
        <w:t xml:space="preserve">Estatal para Prevenir, Atender y Sancionar la Violencia de Género contra las Mujeres, </w:t>
      </w:r>
      <w:r w:rsidR="00360D90" w:rsidRPr="00360D90">
        <w:rPr>
          <w:rFonts w:ascii="Arial" w:hAnsi="Arial" w:cs="Arial"/>
          <w:sz w:val="24"/>
          <w:szCs w:val="24"/>
        </w:rPr>
        <w:t>con el fin de instrumentar políticas públicas desde la perspectiva de género y de derechos humanos.</w:t>
      </w:r>
    </w:p>
    <w:p w:rsidR="00360D90" w:rsidRDefault="00360D90" w:rsidP="00586815">
      <w:pPr>
        <w:suppressAutoHyphens/>
        <w:spacing w:after="0" w:line="240" w:lineRule="auto"/>
        <w:jc w:val="both"/>
        <w:rPr>
          <w:rFonts w:ascii="Arial" w:hAnsi="Arial" w:cs="Arial"/>
          <w:sz w:val="24"/>
          <w:szCs w:val="24"/>
        </w:rPr>
      </w:pPr>
    </w:p>
    <w:p w:rsidR="00586815" w:rsidRDefault="00360D90" w:rsidP="00586815">
      <w:pPr>
        <w:suppressAutoHyphens/>
        <w:spacing w:after="0" w:line="240" w:lineRule="auto"/>
        <w:jc w:val="both"/>
        <w:rPr>
          <w:rFonts w:ascii="Arial" w:hAnsi="Arial" w:cs="Arial"/>
          <w:sz w:val="24"/>
          <w:szCs w:val="24"/>
        </w:rPr>
      </w:pPr>
      <w:r w:rsidRPr="00360D90">
        <w:rPr>
          <w:rFonts w:ascii="Arial" w:hAnsi="Arial" w:cs="Arial"/>
          <w:b/>
          <w:sz w:val="24"/>
          <w:szCs w:val="24"/>
        </w:rPr>
        <w:t>Art</w:t>
      </w:r>
      <w:r w:rsidR="00377384">
        <w:rPr>
          <w:rFonts w:ascii="Arial" w:hAnsi="Arial" w:cs="Arial"/>
          <w:b/>
          <w:sz w:val="24"/>
          <w:szCs w:val="24"/>
        </w:rPr>
        <w:t>ículo 38</w:t>
      </w:r>
      <w:r>
        <w:rPr>
          <w:rFonts w:ascii="Arial" w:hAnsi="Arial" w:cs="Arial"/>
          <w:sz w:val="24"/>
          <w:szCs w:val="24"/>
        </w:rPr>
        <w:t xml:space="preserve">. </w:t>
      </w:r>
      <w:r w:rsidR="00586815">
        <w:rPr>
          <w:rFonts w:ascii="Arial" w:hAnsi="Arial" w:cs="Arial"/>
          <w:sz w:val="24"/>
          <w:szCs w:val="24"/>
        </w:rPr>
        <w:t>El Coordinador del Banco Estatal de datos e Información sobre casos de violencia contra las Mujeres, tiene las siguientes atribuciones:</w:t>
      </w:r>
    </w:p>
    <w:p w:rsidR="00586815" w:rsidRDefault="00586815" w:rsidP="00586815">
      <w:pPr>
        <w:suppressAutoHyphens/>
        <w:spacing w:after="0" w:line="240" w:lineRule="auto"/>
        <w:jc w:val="both"/>
        <w:rPr>
          <w:rFonts w:ascii="Arial" w:hAnsi="Arial" w:cs="Arial"/>
          <w:sz w:val="24"/>
          <w:szCs w:val="24"/>
        </w:rPr>
      </w:pPr>
    </w:p>
    <w:p w:rsidR="00360D90" w:rsidRDefault="00360D90" w:rsidP="00272551">
      <w:pPr>
        <w:numPr>
          <w:ilvl w:val="0"/>
          <w:numId w:val="25"/>
        </w:numPr>
        <w:suppressAutoHyphens/>
        <w:spacing w:after="0" w:line="240" w:lineRule="auto"/>
        <w:jc w:val="both"/>
        <w:rPr>
          <w:rFonts w:ascii="Arial" w:hAnsi="Arial" w:cs="Arial"/>
          <w:sz w:val="24"/>
          <w:szCs w:val="24"/>
        </w:rPr>
      </w:pPr>
      <w:r w:rsidRPr="00360D90">
        <w:rPr>
          <w:rFonts w:ascii="Arial" w:hAnsi="Arial" w:cs="Arial"/>
          <w:sz w:val="24"/>
          <w:szCs w:val="24"/>
        </w:rPr>
        <w:t xml:space="preserve">Administrar y coordinar la operación del </w:t>
      </w:r>
      <w:r>
        <w:rPr>
          <w:rFonts w:ascii="Arial" w:hAnsi="Arial" w:cs="Arial"/>
          <w:sz w:val="24"/>
          <w:szCs w:val="24"/>
        </w:rPr>
        <w:t>Banco Estatal de datos e Información sobre casos de violencia contra las Mujeres</w:t>
      </w:r>
      <w:r w:rsidRPr="00360D90">
        <w:rPr>
          <w:rFonts w:ascii="Arial" w:hAnsi="Arial" w:cs="Arial"/>
          <w:sz w:val="24"/>
          <w:szCs w:val="24"/>
        </w:rPr>
        <w:t>;</w:t>
      </w:r>
    </w:p>
    <w:p w:rsidR="00360D90" w:rsidRPr="00360D90" w:rsidRDefault="00360D90" w:rsidP="00360D90">
      <w:pPr>
        <w:suppressAutoHyphens/>
        <w:spacing w:after="0" w:line="240" w:lineRule="auto"/>
        <w:jc w:val="both"/>
        <w:rPr>
          <w:rFonts w:ascii="Arial" w:hAnsi="Arial" w:cs="Arial"/>
          <w:sz w:val="24"/>
          <w:szCs w:val="24"/>
        </w:rPr>
      </w:pPr>
    </w:p>
    <w:p w:rsidR="00360D90" w:rsidRDefault="00360D90" w:rsidP="00272551">
      <w:pPr>
        <w:numPr>
          <w:ilvl w:val="0"/>
          <w:numId w:val="25"/>
        </w:numPr>
        <w:suppressAutoHyphens/>
        <w:spacing w:after="0" w:line="240" w:lineRule="auto"/>
        <w:jc w:val="both"/>
        <w:rPr>
          <w:rFonts w:ascii="Arial" w:hAnsi="Arial" w:cs="Arial"/>
          <w:sz w:val="24"/>
          <w:szCs w:val="24"/>
        </w:rPr>
      </w:pPr>
      <w:r w:rsidRPr="00360D90">
        <w:rPr>
          <w:rFonts w:ascii="Arial" w:hAnsi="Arial" w:cs="Arial"/>
          <w:sz w:val="24"/>
          <w:szCs w:val="24"/>
        </w:rPr>
        <w:t xml:space="preserve">Autorizar los perfiles de seguridad de los enlaces estatales e institucionales y personas usuarias, así como de las terceras personas autorizadas para los trabajos con el </w:t>
      </w:r>
      <w:r>
        <w:rPr>
          <w:rFonts w:ascii="Arial" w:hAnsi="Arial" w:cs="Arial"/>
          <w:sz w:val="24"/>
          <w:szCs w:val="24"/>
        </w:rPr>
        <w:t>Banco Estatal de datos e Información sobre casos de violencia contra las Mujeres</w:t>
      </w:r>
      <w:r w:rsidRPr="00360D90">
        <w:rPr>
          <w:rFonts w:ascii="Arial" w:hAnsi="Arial" w:cs="Arial"/>
          <w:sz w:val="24"/>
          <w:szCs w:val="24"/>
        </w:rPr>
        <w:t>;</w:t>
      </w:r>
    </w:p>
    <w:p w:rsidR="00360D90" w:rsidRPr="00360D90" w:rsidRDefault="00360D90" w:rsidP="00360D90">
      <w:pPr>
        <w:suppressAutoHyphens/>
        <w:spacing w:after="0" w:line="240" w:lineRule="auto"/>
        <w:jc w:val="both"/>
        <w:rPr>
          <w:rFonts w:ascii="Arial" w:hAnsi="Arial" w:cs="Arial"/>
          <w:sz w:val="24"/>
          <w:szCs w:val="24"/>
        </w:rPr>
      </w:pPr>
    </w:p>
    <w:p w:rsidR="00360D90" w:rsidRDefault="00360D90" w:rsidP="00272551">
      <w:pPr>
        <w:numPr>
          <w:ilvl w:val="0"/>
          <w:numId w:val="25"/>
        </w:numPr>
        <w:suppressAutoHyphens/>
        <w:spacing w:after="0" w:line="240" w:lineRule="auto"/>
        <w:jc w:val="both"/>
        <w:rPr>
          <w:rFonts w:ascii="Arial" w:hAnsi="Arial" w:cs="Arial"/>
          <w:sz w:val="24"/>
          <w:szCs w:val="24"/>
        </w:rPr>
      </w:pPr>
      <w:r w:rsidRPr="00360D90">
        <w:rPr>
          <w:rFonts w:ascii="Arial" w:hAnsi="Arial" w:cs="Arial"/>
          <w:sz w:val="24"/>
          <w:szCs w:val="24"/>
        </w:rPr>
        <w:t xml:space="preserve">Llevar a cabo las altas y bajas de las personas usuarias del </w:t>
      </w:r>
      <w:r w:rsidR="00A53939">
        <w:rPr>
          <w:rFonts w:ascii="Arial" w:hAnsi="Arial" w:cs="Arial"/>
          <w:sz w:val="24"/>
          <w:szCs w:val="24"/>
        </w:rPr>
        <w:t>Banco Estatal de datos e Información sobre casos de violencia contra las Mujeres;</w:t>
      </w:r>
    </w:p>
    <w:p w:rsidR="00A53939" w:rsidRPr="00360D90" w:rsidRDefault="00A53939" w:rsidP="00360D90">
      <w:pPr>
        <w:suppressAutoHyphens/>
        <w:spacing w:after="0" w:line="240" w:lineRule="auto"/>
        <w:jc w:val="both"/>
        <w:rPr>
          <w:rFonts w:ascii="Arial" w:hAnsi="Arial" w:cs="Arial"/>
          <w:sz w:val="24"/>
          <w:szCs w:val="24"/>
        </w:rPr>
      </w:pPr>
    </w:p>
    <w:p w:rsidR="00360D90" w:rsidRDefault="00A53939" w:rsidP="00272551">
      <w:pPr>
        <w:numPr>
          <w:ilvl w:val="0"/>
          <w:numId w:val="25"/>
        </w:numPr>
        <w:suppressAutoHyphens/>
        <w:spacing w:after="0" w:line="240" w:lineRule="auto"/>
        <w:jc w:val="both"/>
        <w:rPr>
          <w:rFonts w:ascii="Arial" w:hAnsi="Arial" w:cs="Arial"/>
          <w:sz w:val="24"/>
          <w:szCs w:val="24"/>
        </w:rPr>
      </w:pPr>
      <w:r>
        <w:rPr>
          <w:rFonts w:ascii="Arial" w:hAnsi="Arial" w:cs="Arial"/>
          <w:sz w:val="24"/>
          <w:szCs w:val="24"/>
        </w:rPr>
        <w:t xml:space="preserve">Validar la calidad de la información registrada </w:t>
      </w:r>
      <w:r w:rsidR="00360D90" w:rsidRPr="00360D90">
        <w:rPr>
          <w:rFonts w:ascii="Arial" w:hAnsi="Arial" w:cs="Arial"/>
          <w:sz w:val="24"/>
          <w:szCs w:val="24"/>
        </w:rPr>
        <w:t xml:space="preserve">o capturada en el </w:t>
      </w:r>
      <w:r>
        <w:rPr>
          <w:rFonts w:ascii="Arial" w:hAnsi="Arial" w:cs="Arial"/>
          <w:sz w:val="24"/>
          <w:szCs w:val="24"/>
        </w:rPr>
        <w:t>Banco Estatal de datos e Información sobre casos de violencia contra las Mujeres</w:t>
      </w:r>
      <w:r w:rsidR="00360D90" w:rsidRPr="00360D90">
        <w:rPr>
          <w:rFonts w:ascii="Arial" w:hAnsi="Arial" w:cs="Arial"/>
          <w:sz w:val="24"/>
          <w:szCs w:val="24"/>
        </w:rPr>
        <w:t>;</w:t>
      </w:r>
    </w:p>
    <w:p w:rsidR="00A53939" w:rsidRPr="00360D90" w:rsidRDefault="00A53939" w:rsidP="00360D90">
      <w:pPr>
        <w:suppressAutoHyphens/>
        <w:spacing w:after="0" w:line="240" w:lineRule="auto"/>
        <w:jc w:val="both"/>
        <w:rPr>
          <w:rFonts w:ascii="Arial" w:hAnsi="Arial" w:cs="Arial"/>
          <w:sz w:val="24"/>
          <w:szCs w:val="24"/>
        </w:rPr>
      </w:pPr>
    </w:p>
    <w:p w:rsidR="00360D90" w:rsidRDefault="00360D90" w:rsidP="00272551">
      <w:pPr>
        <w:numPr>
          <w:ilvl w:val="0"/>
          <w:numId w:val="25"/>
        </w:numPr>
        <w:suppressAutoHyphens/>
        <w:spacing w:after="0" w:line="240" w:lineRule="auto"/>
        <w:jc w:val="both"/>
        <w:rPr>
          <w:rFonts w:ascii="Arial" w:hAnsi="Arial" w:cs="Arial"/>
          <w:sz w:val="24"/>
          <w:szCs w:val="24"/>
        </w:rPr>
      </w:pPr>
      <w:r w:rsidRPr="00360D90">
        <w:rPr>
          <w:rFonts w:ascii="Arial" w:hAnsi="Arial" w:cs="Arial"/>
          <w:sz w:val="24"/>
          <w:szCs w:val="24"/>
        </w:rPr>
        <w:t xml:space="preserve">Elaborar y entregar informes estadísticos al Sistema </w:t>
      </w:r>
      <w:r w:rsidR="00A53939">
        <w:rPr>
          <w:rFonts w:ascii="Arial" w:hAnsi="Arial" w:cs="Arial"/>
          <w:sz w:val="24"/>
          <w:szCs w:val="24"/>
        </w:rPr>
        <w:t>Estatal</w:t>
      </w:r>
      <w:r w:rsidRPr="00360D90">
        <w:rPr>
          <w:rFonts w:ascii="Arial" w:hAnsi="Arial" w:cs="Arial"/>
          <w:sz w:val="24"/>
          <w:szCs w:val="24"/>
        </w:rPr>
        <w:t>, así como informes a organismos internacionales cuando éstos lo soliciten;</w:t>
      </w:r>
    </w:p>
    <w:p w:rsidR="00A53939" w:rsidRPr="00360D90" w:rsidRDefault="00A53939" w:rsidP="00360D90">
      <w:pPr>
        <w:suppressAutoHyphens/>
        <w:spacing w:after="0" w:line="240" w:lineRule="auto"/>
        <w:jc w:val="both"/>
        <w:rPr>
          <w:rFonts w:ascii="Arial" w:hAnsi="Arial" w:cs="Arial"/>
          <w:sz w:val="24"/>
          <w:szCs w:val="24"/>
        </w:rPr>
      </w:pPr>
    </w:p>
    <w:p w:rsidR="00360D90" w:rsidRDefault="00360D90" w:rsidP="00272551">
      <w:pPr>
        <w:numPr>
          <w:ilvl w:val="0"/>
          <w:numId w:val="25"/>
        </w:numPr>
        <w:suppressAutoHyphens/>
        <w:spacing w:after="0" w:line="240" w:lineRule="auto"/>
        <w:jc w:val="both"/>
        <w:rPr>
          <w:rFonts w:ascii="Arial" w:hAnsi="Arial" w:cs="Arial"/>
          <w:sz w:val="24"/>
          <w:szCs w:val="24"/>
        </w:rPr>
      </w:pPr>
      <w:r w:rsidRPr="00360D90">
        <w:rPr>
          <w:rFonts w:ascii="Arial" w:hAnsi="Arial" w:cs="Arial"/>
          <w:sz w:val="24"/>
          <w:szCs w:val="24"/>
        </w:rPr>
        <w:t>Verificar el funcionamiento del Sistema y, en su caso, llevar a cabo las gestiones correspondientes para la reparación de fallas en el Sistema;</w:t>
      </w:r>
    </w:p>
    <w:p w:rsidR="00A53939" w:rsidRPr="00360D90" w:rsidRDefault="00A53939" w:rsidP="00360D90">
      <w:pPr>
        <w:suppressAutoHyphens/>
        <w:spacing w:after="0" w:line="240" w:lineRule="auto"/>
        <w:jc w:val="both"/>
        <w:rPr>
          <w:rFonts w:ascii="Arial" w:hAnsi="Arial" w:cs="Arial"/>
          <w:sz w:val="24"/>
          <w:szCs w:val="24"/>
        </w:rPr>
      </w:pPr>
    </w:p>
    <w:p w:rsidR="00360D90" w:rsidRDefault="00360D90" w:rsidP="00272551">
      <w:pPr>
        <w:numPr>
          <w:ilvl w:val="0"/>
          <w:numId w:val="25"/>
        </w:numPr>
        <w:suppressAutoHyphens/>
        <w:spacing w:after="0" w:line="240" w:lineRule="auto"/>
        <w:jc w:val="both"/>
        <w:rPr>
          <w:rFonts w:ascii="Arial" w:hAnsi="Arial" w:cs="Arial"/>
          <w:sz w:val="24"/>
          <w:szCs w:val="24"/>
        </w:rPr>
      </w:pPr>
      <w:r w:rsidRPr="00360D90">
        <w:rPr>
          <w:rFonts w:ascii="Arial" w:hAnsi="Arial" w:cs="Arial"/>
          <w:sz w:val="24"/>
          <w:szCs w:val="24"/>
        </w:rPr>
        <w:t>Recibir, analizar y, en su caso, implementar las propuestas de mejoras o actualizaciones técnicas al Sistema;</w:t>
      </w:r>
    </w:p>
    <w:p w:rsidR="00A53939" w:rsidRPr="00360D90" w:rsidRDefault="00A53939" w:rsidP="00360D90">
      <w:pPr>
        <w:suppressAutoHyphens/>
        <w:spacing w:after="0" w:line="240" w:lineRule="auto"/>
        <w:jc w:val="both"/>
        <w:rPr>
          <w:rFonts w:ascii="Arial" w:hAnsi="Arial" w:cs="Arial"/>
          <w:sz w:val="24"/>
          <w:szCs w:val="24"/>
        </w:rPr>
      </w:pPr>
    </w:p>
    <w:p w:rsidR="00360D90" w:rsidRDefault="00360D90" w:rsidP="00272551">
      <w:pPr>
        <w:numPr>
          <w:ilvl w:val="0"/>
          <w:numId w:val="25"/>
        </w:numPr>
        <w:suppressAutoHyphens/>
        <w:spacing w:after="0" w:line="240" w:lineRule="auto"/>
        <w:jc w:val="both"/>
        <w:rPr>
          <w:rFonts w:ascii="Arial" w:hAnsi="Arial" w:cs="Arial"/>
          <w:sz w:val="24"/>
          <w:szCs w:val="24"/>
        </w:rPr>
      </w:pPr>
      <w:r w:rsidRPr="00360D90">
        <w:rPr>
          <w:rFonts w:ascii="Arial" w:hAnsi="Arial" w:cs="Arial"/>
          <w:sz w:val="24"/>
          <w:szCs w:val="24"/>
        </w:rPr>
        <w:t xml:space="preserve">Proporcionar capacitación a las personas usuarias para la operación y manejo del </w:t>
      </w:r>
      <w:r w:rsidR="00A53939">
        <w:rPr>
          <w:rFonts w:ascii="Arial" w:hAnsi="Arial" w:cs="Arial"/>
          <w:sz w:val="24"/>
          <w:szCs w:val="24"/>
        </w:rPr>
        <w:t>Banco Estatal de datos e Información sobre casos de violencia contra las Mujeres;</w:t>
      </w:r>
    </w:p>
    <w:p w:rsidR="00A53939" w:rsidRPr="00360D90" w:rsidRDefault="00A53939" w:rsidP="00360D90">
      <w:pPr>
        <w:suppressAutoHyphens/>
        <w:spacing w:after="0" w:line="240" w:lineRule="auto"/>
        <w:jc w:val="both"/>
        <w:rPr>
          <w:rFonts w:ascii="Arial" w:hAnsi="Arial" w:cs="Arial"/>
          <w:sz w:val="24"/>
          <w:szCs w:val="24"/>
        </w:rPr>
      </w:pPr>
    </w:p>
    <w:p w:rsidR="00360D90" w:rsidRDefault="00360D90" w:rsidP="00272551">
      <w:pPr>
        <w:numPr>
          <w:ilvl w:val="0"/>
          <w:numId w:val="25"/>
        </w:numPr>
        <w:suppressAutoHyphens/>
        <w:spacing w:after="0" w:line="240" w:lineRule="auto"/>
        <w:jc w:val="both"/>
        <w:rPr>
          <w:rFonts w:ascii="Arial" w:hAnsi="Arial" w:cs="Arial"/>
          <w:sz w:val="24"/>
          <w:szCs w:val="24"/>
        </w:rPr>
      </w:pPr>
      <w:r w:rsidRPr="00360D90">
        <w:rPr>
          <w:rFonts w:ascii="Arial" w:hAnsi="Arial" w:cs="Arial"/>
          <w:sz w:val="24"/>
          <w:szCs w:val="24"/>
        </w:rPr>
        <w:t xml:space="preserve">Mantener informadas a las personas usuarias de la regulación implementada para la operación y manejo del </w:t>
      </w:r>
      <w:r w:rsidR="00A53939">
        <w:rPr>
          <w:rFonts w:ascii="Arial" w:hAnsi="Arial" w:cs="Arial"/>
          <w:sz w:val="24"/>
          <w:szCs w:val="24"/>
        </w:rPr>
        <w:t>Banco Estatal de datos e Información sobre casos de violencia contra las Mujeres</w:t>
      </w:r>
      <w:r w:rsidRPr="00360D90">
        <w:rPr>
          <w:rFonts w:ascii="Arial" w:hAnsi="Arial" w:cs="Arial"/>
          <w:sz w:val="24"/>
          <w:szCs w:val="24"/>
        </w:rPr>
        <w:t>;</w:t>
      </w:r>
    </w:p>
    <w:p w:rsidR="00A53939" w:rsidRDefault="00A53939" w:rsidP="00360D90">
      <w:pPr>
        <w:suppressAutoHyphens/>
        <w:spacing w:after="0" w:line="240" w:lineRule="auto"/>
        <w:jc w:val="both"/>
        <w:rPr>
          <w:rFonts w:ascii="Arial" w:hAnsi="Arial" w:cs="Arial"/>
          <w:sz w:val="24"/>
          <w:szCs w:val="24"/>
        </w:rPr>
      </w:pPr>
    </w:p>
    <w:p w:rsidR="00360D90" w:rsidRDefault="00360D90" w:rsidP="00272551">
      <w:pPr>
        <w:numPr>
          <w:ilvl w:val="0"/>
          <w:numId w:val="25"/>
        </w:numPr>
        <w:suppressAutoHyphens/>
        <w:spacing w:after="0" w:line="240" w:lineRule="auto"/>
        <w:jc w:val="both"/>
        <w:rPr>
          <w:rFonts w:ascii="Arial" w:hAnsi="Arial" w:cs="Arial"/>
          <w:sz w:val="24"/>
          <w:szCs w:val="24"/>
        </w:rPr>
      </w:pPr>
      <w:r w:rsidRPr="00360D90">
        <w:rPr>
          <w:rFonts w:ascii="Arial" w:hAnsi="Arial" w:cs="Arial"/>
          <w:sz w:val="24"/>
          <w:szCs w:val="24"/>
        </w:rPr>
        <w:t xml:space="preserve">Llevar una relación actualizada de las personas usuarias que tengan acceso al </w:t>
      </w:r>
      <w:r w:rsidR="00A53939">
        <w:rPr>
          <w:rFonts w:ascii="Arial" w:hAnsi="Arial" w:cs="Arial"/>
          <w:sz w:val="24"/>
          <w:szCs w:val="24"/>
        </w:rPr>
        <w:t>Banco Estatal de datos e Información sobre casos de violencia contra las Mujeres</w:t>
      </w:r>
      <w:r w:rsidRPr="00360D90">
        <w:rPr>
          <w:rFonts w:ascii="Arial" w:hAnsi="Arial" w:cs="Arial"/>
          <w:sz w:val="24"/>
          <w:szCs w:val="24"/>
        </w:rPr>
        <w:t>;</w:t>
      </w:r>
    </w:p>
    <w:p w:rsidR="00A53939" w:rsidRPr="00360D90" w:rsidRDefault="00A53939" w:rsidP="00360D90">
      <w:pPr>
        <w:suppressAutoHyphens/>
        <w:spacing w:after="0" w:line="240" w:lineRule="auto"/>
        <w:jc w:val="both"/>
        <w:rPr>
          <w:rFonts w:ascii="Arial" w:hAnsi="Arial" w:cs="Arial"/>
          <w:sz w:val="24"/>
          <w:szCs w:val="24"/>
        </w:rPr>
      </w:pPr>
    </w:p>
    <w:p w:rsidR="00360D90" w:rsidRDefault="00360D90" w:rsidP="00272551">
      <w:pPr>
        <w:numPr>
          <w:ilvl w:val="0"/>
          <w:numId w:val="25"/>
        </w:numPr>
        <w:suppressAutoHyphens/>
        <w:spacing w:after="0" w:line="240" w:lineRule="auto"/>
        <w:jc w:val="both"/>
        <w:rPr>
          <w:rFonts w:ascii="Arial" w:hAnsi="Arial" w:cs="Arial"/>
          <w:sz w:val="24"/>
          <w:szCs w:val="24"/>
        </w:rPr>
      </w:pPr>
      <w:r w:rsidRPr="00360D90">
        <w:rPr>
          <w:rFonts w:ascii="Arial" w:hAnsi="Arial" w:cs="Arial"/>
          <w:sz w:val="24"/>
          <w:szCs w:val="24"/>
        </w:rPr>
        <w:t xml:space="preserve">Solicitar a los </w:t>
      </w:r>
      <w:r w:rsidR="00A53939">
        <w:rPr>
          <w:rFonts w:ascii="Arial" w:hAnsi="Arial" w:cs="Arial"/>
          <w:sz w:val="24"/>
          <w:szCs w:val="24"/>
        </w:rPr>
        <w:t xml:space="preserve">enlaces de las dependencias que integran el Sistema Estatal para Prevenir, Atender y Sancionar la Violencia de Género contra las Mujeres, </w:t>
      </w:r>
      <w:r w:rsidRPr="00360D90">
        <w:rPr>
          <w:rFonts w:ascii="Arial" w:hAnsi="Arial" w:cs="Arial"/>
          <w:sz w:val="24"/>
          <w:szCs w:val="24"/>
        </w:rPr>
        <w:t xml:space="preserve"> los reportes de los casos de violencia contra</w:t>
      </w:r>
      <w:r w:rsidR="00A53939">
        <w:rPr>
          <w:rFonts w:ascii="Arial" w:hAnsi="Arial" w:cs="Arial"/>
          <w:sz w:val="24"/>
          <w:szCs w:val="24"/>
        </w:rPr>
        <w:t xml:space="preserve"> las mujeres correspondientes;</w:t>
      </w:r>
    </w:p>
    <w:p w:rsidR="00A53939" w:rsidRPr="00360D90" w:rsidRDefault="00A53939" w:rsidP="00360D90">
      <w:pPr>
        <w:suppressAutoHyphens/>
        <w:spacing w:after="0" w:line="240" w:lineRule="auto"/>
        <w:jc w:val="both"/>
        <w:rPr>
          <w:rFonts w:ascii="Arial" w:hAnsi="Arial" w:cs="Arial"/>
          <w:sz w:val="24"/>
          <w:szCs w:val="24"/>
        </w:rPr>
      </w:pPr>
    </w:p>
    <w:p w:rsidR="00360D90" w:rsidRDefault="00360D90" w:rsidP="00272551">
      <w:pPr>
        <w:numPr>
          <w:ilvl w:val="0"/>
          <w:numId w:val="25"/>
        </w:numPr>
        <w:suppressAutoHyphens/>
        <w:spacing w:after="0" w:line="240" w:lineRule="auto"/>
        <w:jc w:val="both"/>
        <w:rPr>
          <w:rFonts w:ascii="Arial" w:hAnsi="Arial" w:cs="Arial"/>
          <w:sz w:val="24"/>
          <w:szCs w:val="24"/>
        </w:rPr>
      </w:pPr>
      <w:r w:rsidRPr="00360D90">
        <w:rPr>
          <w:rFonts w:ascii="Arial" w:hAnsi="Arial" w:cs="Arial"/>
          <w:sz w:val="24"/>
          <w:szCs w:val="24"/>
        </w:rPr>
        <w:t xml:space="preserve">Requerir el estatus de la suministración de la información al </w:t>
      </w:r>
      <w:r w:rsidR="00A53939">
        <w:rPr>
          <w:rFonts w:ascii="Arial" w:hAnsi="Arial" w:cs="Arial"/>
          <w:sz w:val="24"/>
          <w:szCs w:val="24"/>
        </w:rPr>
        <w:t>Banco Estatal de datos e Información sobre casos de violencia contra las Mujeres,</w:t>
      </w:r>
      <w:r w:rsidR="00A53939" w:rsidRPr="00360D90">
        <w:rPr>
          <w:rFonts w:ascii="Arial" w:hAnsi="Arial" w:cs="Arial"/>
          <w:sz w:val="24"/>
          <w:szCs w:val="24"/>
        </w:rPr>
        <w:t xml:space="preserve"> </w:t>
      </w:r>
      <w:r w:rsidRPr="00360D90">
        <w:rPr>
          <w:rFonts w:ascii="Arial" w:hAnsi="Arial" w:cs="Arial"/>
          <w:sz w:val="24"/>
          <w:szCs w:val="24"/>
        </w:rPr>
        <w:t xml:space="preserve">de manera periódica a </w:t>
      </w:r>
      <w:r w:rsidR="00A53939">
        <w:rPr>
          <w:rFonts w:ascii="Arial" w:hAnsi="Arial" w:cs="Arial"/>
          <w:sz w:val="24"/>
          <w:szCs w:val="24"/>
        </w:rPr>
        <w:t>las personas obligadas a alimentarlo</w:t>
      </w:r>
      <w:r w:rsidRPr="00360D90">
        <w:rPr>
          <w:rFonts w:ascii="Arial" w:hAnsi="Arial" w:cs="Arial"/>
          <w:sz w:val="24"/>
          <w:szCs w:val="24"/>
        </w:rPr>
        <w:t>.</w:t>
      </w:r>
    </w:p>
    <w:p w:rsidR="00A53939" w:rsidRDefault="00A53939" w:rsidP="00360D90">
      <w:pPr>
        <w:suppressAutoHyphens/>
        <w:spacing w:after="0" w:line="240" w:lineRule="auto"/>
        <w:jc w:val="both"/>
        <w:rPr>
          <w:rFonts w:ascii="Arial" w:hAnsi="Arial" w:cs="Arial"/>
          <w:sz w:val="24"/>
          <w:szCs w:val="24"/>
        </w:rPr>
      </w:pPr>
    </w:p>
    <w:p w:rsidR="00360D90" w:rsidRPr="00360D90" w:rsidRDefault="00A53939" w:rsidP="00272551">
      <w:pPr>
        <w:numPr>
          <w:ilvl w:val="0"/>
          <w:numId w:val="25"/>
        </w:numPr>
        <w:suppressAutoHyphens/>
        <w:spacing w:after="0" w:line="240" w:lineRule="auto"/>
        <w:jc w:val="both"/>
        <w:rPr>
          <w:rFonts w:ascii="Arial" w:hAnsi="Arial" w:cs="Arial"/>
          <w:sz w:val="24"/>
          <w:szCs w:val="24"/>
        </w:rPr>
      </w:pPr>
      <w:r>
        <w:rPr>
          <w:rFonts w:ascii="Arial" w:hAnsi="Arial" w:cs="Arial"/>
          <w:sz w:val="24"/>
          <w:szCs w:val="24"/>
        </w:rPr>
        <w:t>Realizar la asignación de cuentas</w:t>
      </w:r>
      <w:r w:rsidR="00360D90" w:rsidRPr="00360D90">
        <w:rPr>
          <w:rFonts w:ascii="Arial" w:hAnsi="Arial" w:cs="Arial"/>
          <w:sz w:val="24"/>
          <w:szCs w:val="24"/>
        </w:rPr>
        <w:t xml:space="preserve"> de acceso al </w:t>
      </w:r>
      <w:r>
        <w:rPr>
          <w:rFonts w:ascii="Arial" w:hAnsi="Arial" w:cs="Arial"/>
          <w:sz w:val="24"/>
          <w:szCs w:val="24"/>
        </w:rPr>
        <w:t>Banco Estatal de datos e Información sobre casos de violencia contra las Mujeres</w:t>
      </w:r>
      <w:r w:rsidR="00360D90" w:rsidRPr="00360D90">
        <w:rPr>
          <w:rFonts w:ascii="Arial" w:hAnsi="Arial" w:cs="Arial"/>
          <w:sz w:val="24"/>
          <w:szCs w:val="24"/>
        </w:rPr>
        <w:t>;</w:t>
      </w:r>
    </w:p>
    <w:p w:rsidR="00360D90" w:rsidRDefault="00360D90" w:rsidP="00272551">
      <w:pPr>
        <w:numPr>
          <w:ilvl w:val="0"/>
          <w:numId w:val="25"/>
        </w:numPr>
        <w:suppressAutoHyphens/>
        <w:spacing w:after="0" w:line="240" w:lineRule="auto"/>
        <w:jc w:val="both"/>
        <w:rPr>
          <w:rFonts w:ascii="Arial" w:hAnsi="Arial" w:cs="Arial"/>
          <w:sz w:val="24"/>
          <w:szCs w:val="24"/>
        </w:rPr>
      </w:pPr>
      <w:r w:rsidRPr="00360D90">
        <w:rPr>
          <w:rFonts w:ascii="Arial" w:hAnsi="Arial" w:cs="Arial"/>
          <w:sz w:val="24"/>
          <w:szCs w:val="24"/>
        </w:rPr>
        <w:t xml:space="preserve">Brindar soporte técnico a las personas usuarias del </w:t>
      </w:r>
      <w:r w:rsidR="00A53939">
        <w:rPr>
          <w:rFonts w:ascii="Arial" w:hAnsi="Arial" w:cs="Arial"/>
          <w:sz w:val="24"/>
          <w:szCs w:val="24"/>
        </w:rPr>
        <w:t>Banco Estatal de datos e Información sobre casos de violencia contra las Mujeres</w:t>
      </w:r>
      <w:r w:rsidRPr="00360D90">
        <w:rPr>
          <w:rFonts w:ascii="Arial" w:hAnsi="Arial" w:cs="Arial"/>
          <w:sz w:val="24"/>
          <w:szCs w:val="24"/>
        </w:rPr>
        <w:t xml:space="preserve"> que así lo requieran;</w:t>
      </w:r>
      <w:r w:rsidR="00A53939">
        <w:rPr>
          <w:rFonts w:ascii="Arial" w:hAnsi="Arial" w:cs="Arial"/>
          <w:sz w:val="24"/>
          <w:szCs w:val="24"/>
        </w:rPr>
        <w:t xml:space="preserve"> y</w:t>
      </w:r>
    </w:p>
    <w:p w:rsidR="00A53939" w:rsidRPr="00360D90" w:rsidRDefault="00A53939" w:rsidP="00360D90">
      <w:pPr>
        <w:suppressAutoHyphens/>
        <w:spacing w:after="0" w:line="240" w:lineRule="auto"/>
        <w:jc w:val="both"/>
        <w:rPr>
          <w:rFonts w:ascii="Arial" w:hAnsi="Arial" w:cs="Arial"/>
          <w:sz w:val="24"/>
          <w:szCs w:val="24"/>
        </w:rPr>
      </w:pPr>
    </w:p>
    <w:p w:rsidR="00360D90" w:rsidRDefault="00360D90" w:rsidP="00272551">
      <w:pPr>
        <w:numPr>
          <w:ilvl w:val="0"/>
          <w:numId w:val="25"/>
        </w:numPr>
        <w:suppressAutoHyphens/>
        <w:spacing w:after="0" w:line="240" w:lineRule="auto"/>
        <w:jc w:val="both"/>
        <w:rPr>
          <w:rFonts w:ascii="Arial" w:hAnsi="Arial" w:cs="Arial"/>
          <w:sz w:val="24"/>
          <w:szCs w:val="24"/>
        </w:rPr>
      </w:pPr>
      <w:r w:rsidRPr="00360D90">
        <w:rPr>
          <w:rFonts w:ascii="Arial" w:hAnsi="Arial" w:cs="Arial"/>
          <w:sz w:val="24"/>
          <w:szCs w:val="24"/>
        </w:rPr>
        <w:t>Vigilar el uso correcto de las cuentas de usuario, y en caso de mal funcionamiento, notificar a través del Enlace correspondient</w:t>
      </w:r>
      <w:r w:rsidR="00A53939">
        <w:rPr>
          <w:rFonts w:ascii="Arial" w:hAnsi="Arial" w:cs="Arial"/>
          <w:sz w:val="24"/>
          <w:szCs w:val="24"/>
        </w:rPr>
        <w:t>e, la cancelación de la misma.</w:t>
      </w:r>
    </w:p>
    <w:p w:rsidR="00360D90" w:rsidRDefault="00360D90" w:rsidP="00360D90">
      <w:pPr>
        <w:suppressAutoHyphens/>
        <w:spacing w:after="0" w:line="240" w:lineRule="auto"/>
        <w:jc w:val="both"/>
        <w:rPr>
          <w:rFonts w:ascii="Arial" w:hAnsi="Arial" w:cs="Arial"/>
          <w:sz w:val="24"/>
          <w:szCs w:val="24"/>
        </w:rPr>
      </w:pPr>
    </w:p>
    <w:p w:rsidR="00360D90" w:rsidRDefault="00377384" w:rsidP="00360D90">
      <w:pPr>
        <w:suppressAutoHyphens/>
        <w:spacing w:after="0" w:line="240" w:lineRule="auto"/>
        <w:jc w:val="both"/>
        <w:rPr>
          <w:rFonts w:ascii="Arial" w:hAnsi="Arial" w:cs="Arial"/>
          <w:sz w:val="24"/>
          <w:szCs w:val="24"/>
        </w:rPr>
      </w:pPr>
      <w:r>
        <w:rPr>
          <w:rFonts w:ascii="Arial" w:hAnsi="Arial" w:cs="Arial"/>
          <w:b/>
          <w:sz w:val="24"/>
          <w:szCs w:val="24"/>
        </w:rPr>
        <w:t>Artículo 39</w:t>
      </w:r>
      <w:r w:rsidR="00A53939">
        <w:rPr>
          <w:rFonts w:ascii="Arial" w:hAnsi="Arial" w:cs="Arial"/>
          <w:sz w:val="24"/>
          <w:szCs w:val="24"/>
        </w:rPr>
        <w:t xml:space="preserve">. </w:t>
      </w:r>
      <w:r w:rsidR="00360D90" w:rsidRPr="00360D90">
        <w:rPr>
          <w:rFonts w:ascii="Arial" w:hAnsi="Arial" w:cs="Arial"/>
          <w:sz w:val="24"/>
          <w:szCs w:val="24"/>
        </w:rPr>
        <w:t>El Administrador</w:t>
      </w:r>
      <w:r w:rsidR="00A53939">
        <w:rPr>
          <w:rFonts w:ascii="Arial" w:hAnsi="Arial" w:cs="Arial"/>
          <w:sz w:val="24"/>
          <w:szCs w:val="24"/>
        </w:rPr>
        <w:t xml:space="preserve"> del Banco Estatal de datos e Información sobre casos de violencia contra las Mujeres,</w:t>
      </w:r>
      <w:r w:rsidR="00360D90" w:rsidRPr="00360D90">
        <w:rPr>
          <w:rFonts w:ascii="Arial" w:hAnsi="Arial" w:cs="Arial"/>
          <w:sz w:val="24"/>
          <w:szCs w:val="24"/>
        </w:rPr>
        <w:t xml:space="preserve"> debe</w:t>
      </w:r>
      <w:r w:rsidR="00A53939">
        <w:rPr>
          <w:rFonts w:ascii="Arial" w:hAnsi="Arial" w:cs="Arial"/>
          <w:sz w:val="24"/>
          <w:szCs w:val="24"/>
        </w:rPr>
        <w:t xml:space="preserve">rá elaborar un informe </w:t>
      </w:r>
      <w:r w:rsidR="008B34B3">
        <w:rPr>
          <w:rFonts w:ascii="Arial" w:hAnsi="Arial" w:cs="Arial"/>
          <w:sz w:val="24"/>
          <w:szCs w:val="24"/>
        </w:rPr>
        <w:t>trimestral</w:t>
      </w:r>
      <w:r w:rsidR="00360D90" w:rsidRPr="00360D90">
        <w:rPr>
          <w:rFonts w:ascii="Arial" w:hAnsi="Arial" w:cs="Arial"/>
          <w:sz w:val="24"/>
          <w:szCs w:val="24"/>
        </w:rPr>
        <w:t xml:space="preserve"> de los datos registrados o capturados en el Banco Nacional, con los datos siguientes:</w:t>
      </w:r>
    </w:p>
    <w:p w:rsidR="00A53939" w:rsidRPr="00360D90" w:rsidRDefault="00A53939" w:rsidP="00360D90">
      <w:pPr>
        <w:suppressAutoHyphens/>
        <w:spacing w:after="0" w:line="240" w:lineRule="auto"/>
        <w:jc w:val="both"/>
        <w:rPr>
          <w:rFonts w:ascii="Arial" w:hAnsi="Arial" w:cs="Arial"/>
          <w:sz w:val="24"/>
          <w:szCs w:val="24"/>
        </w:rPr>
      </w:pPr>
    </w:p>
    <w:p w:rsidR="00360D90" w:rsidRPr="00360D90" w:rsidRDefault="00360D90" w:rsidP="00360D90">
      <w:pPr>
        <w:suppressAutoHyphens/>
        <w:spacing w:after="0" w:line="240" w:lineRule="auto"/>
        <w:jc w:val="both"/>
        <w:rPr>
          <w:rFonts w:ascii="Arial" w:hAnsi="Arial" w:cs="Arial"/>
          <w:sz w:val="24"/>
          <w:szCs w:val="24"/>
        </w:rPr>
      </w:pPr>
      <w:r w:rsidRPr="00360D90">
        <w:rPr>
          <w:rFonts w:ascii="Arial" w:hAnsi="Arial" w:cs="Arial"/>
          <w:sz w:val="24"/>
          <w:szCs w:val="24"/>
        </w:rPr>
        <w:t xml:space="preserve">I.        La estadística generada con la información contenida en el </w:t>
      </w:r>
      <w:r w:rsidR="00A53939">
        <w:rPr>
          <w:rFonts w:ascii="Arial" w:hAnsi="Arial" w:cs="Arial"/>
          <w:sz w:val="24"/>
          <w:szCs w:val="24"/>
        </w:rPr>
        <w:t>Banco Estatal de datos e Información sobre casos de violencia contra las Mujeres</w:t>
      </w:r>
      <w:r w:rsidRPr="00360D90">
        <w:rPr>
          <w:rFonts w:ascii="Arial" w:hAnsi="Arial" w:cs="Arial"/>
          <w:sz w:val="24"/>
          <w:szCs w:val="24"/>
        </w:rPr>
        <w:t>;</w:t>
      </w:r>
    </w:p>
    <w:p w:rsidR="00360D90" w:rsidRPr="00360D90" w:rsidRDefault="00360D90" w:rsidP="00360D90">
      <w:pPr>
        <w:suppressAutoHyphens/>
        <w:spacing w:after="0" w:line="240" w:lineRule="auto"/>
        <w:jc w:val="both"/>
        <w:rPr>
          <w:rFonts w:ascii="Arial" w:hAnsi="Arial" w:cs="Arial"/>
          <w:sz w:val="24"/>
          <w:szCs w:val="24"/>
        </w:rPr>
      </w:pPr>
      <w:r w:rsidRPr="00360D90">
        <w:rPr>
          <w:rFonts w:ascii="Arial" w:hAnsi="Arial" w:cs="Arial"/>
          <w:sz w:val="24"/>
          <w:szCs w:val="24"/>
        </w:rPr>
        <w:lastRenderedPageBreak/>
        <w:t>II.       El resultado de la información capturada a través del Sistema por las personas usuarias, y</w:t>
      </w:r>
    </w:p>
    <w:p w:rsidR="00360D90" w:rsidRDefault="00360D90" w:rsidP="00360D90">
      <w:pPr>
        <w:suppressAutoHyphens/>
        <w:spacing w:after="0" w:line="240" w:lineRule="auto"/>
        <w:jc w:val="both"/>
        <w:rPr>
          <w:rFonts w:ascii="Arial" w:hAnsi="Arial" w:cs="Arial"/>
          <w:sz w:val="24"/>
          <w:szCs w:val="24"/>
        </w:rPr>
      </w:pPr>
      <w:r w:rsidRPr="00360D90">
        <w:rPr>
          <w:rFonts w:ascii="Arial" w:hAnsi="Arial" w:cs="Arial"/>
          <w:sz w:val="24"/>
          <w:szCs w:val="24"/>
        </w:rPr>
        <w:t>III.      Otra información remitida por las personas usuarias.</w:t>
      </w:r>
    </w:p>
    <w:p w:rsidR="00360D90" w:rsidRDefault="00360D90" w:rsidP="00586815">
      <w:pPr>
        <w:suppressAutoHyphens/>
        <w:spacing w:after="0" w:line="240" w:lineRule="auto"/>
        <w:jc w:val="both"/>
        <w:rPr>
          <w:rFonts w:ascii="Arial" w:hAnsi="Arial" w:cs="Arial"/>
          <w:sz w:val="24"/>
          <w:szCs w:val="24"/>
        </w:rPr>
      </w:pPr>
    </w:p>
    <w:p w:rsidR="00360D90" w:rsidRDefault="00360D90" w:rsidP="00360D90">
      <w:pPr>
        <w:suppressAutoHyphens/>
        <w:spacing w:after="0" w:line="240" w:lineRule="auto"/>
        <w:jc w:val="both"/>
        <w:rPr>
          <w:rFonts w:ascii="Arial" w:hAnsi="Arial" w:cs="Arial"/>
          <w:sz w:val="24"/>
          <w:szCs w:val="24"/>
        </w:rPr>
      </w:pPr>
    </w:p>
    <w:p w:rsidR="00FB5941" w:rsidRDefault="00FB5941" w:rsidP="00FB5941">
      <w:pPr>
        <w:suppressAutoHyphens/>
        <w:spacing w:after="0" w:line="240" w:lineRule="auto"/>
        <w:jc w:val="center"/>
        <w:rPr>
          <w:rFonts w:ascii="Arial" w:hAnsi="Arial" w:cs="Arial"/>
          <w:b/>
          <w:sz w:val="24"/>
          <w:szCs w:val="24"/>
        </w:rPr>
      </w:pPr>
      <w:r>
        <w:rPr>
          <w:rFonts w:ascii="Arial" w:hAnsi="Arial" w:cs="Arial"/>
          <w:b/>
          <w:sz w:val="24"/>
          <w:szCs w:val="24"/>
        </w:rPr>
        <w:t xml:space="preserve">SECCCIÓN </w:t>
      </w:r>
      <w:r w:rsidR="00B940B9">
        <w:rPr>
          <w:rFonts w:ascii="Arial" w:hAnsi="Arial" w:cs="Arial"/>
          <w:b/>
          <w:sz w:val="24"/>
          <w:szCs w:val="24"/>
        </w:rPr>
        <w:t>X</w:t>
      </w:r>
      <w:r>
        <w:rPr>
          <w:rFonts w:ascii="Arial" w:hAnsi="Arial" w:cs="Arial"/>
          <w:b/>
          <w:sz w:val="24"/>
          <w:szCs w:val="24"/>
        </w:rPr>
        <w:t>II</w:t>
      </w:r>
    </w:p>
    <w:p w:rsidR="00FB5941" w:rsidRDefault="00FB5941" w:rsidP="00FB5941">
      <w:pPr>
        <w:suppressAutoHyphens/>
        <w:spacing w:after="0" w:line="240" w:lineRule="auto"/>
        <w:jc w:val="center"/>
        <w:rPr>
          <w:rFonts w:ascii="Arial" w:hAnsi="Arial" w:cs="Arial"/>
          <w:b/>
          <w:sz w:val="24"/>
          <w:szCs w:val="24"/>
        </w:rPr>
      </w:pPr>
      <w:r>
        <w:rPr>
          <w:rFonts w:ascii="Arial" w:hAnsi="Arial" w:cs="Arial"/>
          <w:b/>
          <w:sz w:val="24"/>
          <w:szCs w:val="24"/>
        </w:rPr>
        <w:t xml:space="preserve">DE LA </w:t>
      </w:r>
      <w:r w:rsidR="00B940B9" w:rsidRPr="00B940B9">
        <w:rPr>
          <w:rFonts w:ascii="Arial" w:hAnsi="Arial" w:cs="Arial"/>
          <w:b/>
          <w:sz w:val="24"/>
          <w:szCs w:val="24"/>
        </w:rPr>
        <w:t>COORDINACIÓN DE INVESTIGACIÓN Y DOCUMENTACIÓN</w:t>
      </w:r>
    </w:p>
    <w:p w:rsidR="00B940B9" w:rsidRDefault="00B940B9" w:rsidP="00FB5941">
      <w:pPr>
        <w:suppressAutoHyphens/>
        <w:spacing w:after="0" w:line="240" w:lineRule="auto"/>
        <w:jc w:val="center"/>
        <w:rPr>
          <w:rFonts w:ascii="Arial" w:hAnsi="Arial" w:cs="Arial"/>
          <w:b/>
          <w:sz w:val="24"/>
          <w:szCs w:val="24"/>
        </w:rPr>
      </w:pPr>
    </w:p>
    <w:p w:rsidR="00586815" w:rsidRDefault="00377384" w:rsidP="00586815">
      <w:pPr>
        <w:suppressAutoHyphens/>
        <w:spacing w:after="0" w:line="240" w:lineRule="auto"/>
        <w:jc w:val="both"/>
        <w:rPr>
          <w:rFonts w:ascii="Arial" w:hAnsi="Arial" w:cs="Arial"/>
          <w:sz w:val="24"/>
          <w:szCs w:val="24"/>
        </w:rPr>
      </w:pPr>
      <w:r>
        <w:rPr>
          <w:rFonts w:ascii="Arial" w:hAnsi="Arial" w:cs="Arial"/>
          <w:b/>
          <w:sz w:val="24"/>
          <w:szCs w:val="24"/>
        </w:rPr>
        <w:t>Artículo 40</w:t>
      </w:r>
      <w:r w:rsidR="00586815">
        <w:rPr>
          <w:rFonts w:ascii="Arial" w:hAnsi="Arial" w:cs="Arial"/>
          <w:sz w:val="24"/>
          <w:szCs w:val="24"/>
        </w:rPr>
        <w:t>. La Coordinación de Investigación y documentación, tiene las siguientes atribuciones:</w:t>
      </w:r>
    </w:p>
    <w:p w:rsidR="00C53415" w:rsidRDefault="00C53415" w:rsidP="00586815">
      <w:pPr>
        <w:suppressAutoHyphens/>
        <w:spacing w:after="0" w:line="240" w:lineRule="auto"/>
        <w:jc w:val="both"/>
        <w:rPr>
          <w:rFonts w:ascii="Arial" w:hAnsi="Arial" w:cs="Arial"/>
          <w:sz w:val="24"/>
          <w:szCs w:val="24"/>
        </w:rPr>
      </w:pPr>
    </w:p>
    <w:p w:rsidR="00C53415" w:rsidRDefault="00272551" w:rsidP="00272551">
      <w:pPr>
        <w:numPr>
          <w:ilvl w:val="0"/>
          <w:numId w:val="24"/>
        </w:numPr>
        <w:suppressAutoHyphens/>
        <w:spacing w:after="0" w:line="240" w:lineRule="auto"/>
        <w:jc w:val="both"/>
        <w:rPr>
          <w:rFonts w:ascii="Arial" w:hAnsi="Arial" w:cs="Arial"/>
          <w:sz w:val="24"/>
          <w:szCs w:val="24"/>
        </w:rPr>
      </w:pPr>
      <w:r>
        <w:rPr>
          <w:rFonts w:ascii="Arial" w:hAnsi="Arial" w:cs="Arial"/>
          <w:sz w:val="24"/>
          <w:szCs w:val="24"/>
        </w:rPr>
        <w:t>Elaborar y operar un s</w:t>
      </w:r>
      <w:r w:rsidR="00C53415" w:rsidRPr="00C53415">
        <w:rPr>
          <w:rFonts w:ascii="Arial" w:hAnsi="Arial" w:cs="Arial"/>
          <w:sz w:val="24"/>
          <w:szCs w:val="24"/>
        </w:rPr>
        <w:t>istema</w:t>
      </w:r>
      <w:r>
        <w:rPr>
          <w:rFonts w:ascii="Arial" w:hAnsi="Arial" w:cs="Arial"/>
          <w:sz w:val="24"/>
          <w:szCs w:val="24"/>
        </w:rPr>
        <w:t xml:space="preserve"> que permita al instituto generar i</w:t>
      </w:r>
      <w:r w:rsidR="00C53415" w:rsidRPr="00C53415">
        <w:rPr>
          <w:rFonts w:ascii="Arial" w:hAnsi="Arial" w:cs="Arial"/>
          <w:sz w:val="24"/>
          <w:szCs w:val="24"/>
        </w:rPr>
        <w:t>ndicadores de Género;</w:t>
      </w:r>
    </w:p>
    <w:p w:rsidR="00C53415" w:rsidRPr="00C53415" w:rsidRDefault="00C53415" w:rsidP="00C53415">
      <w:pPr>
        <w:suppressAutoHyphens/>
        <w:spacing w:after="0" w:line="240" w:lineRule="auto"/>
        <w:jc w:val="both"/>
        <w:rPr>
          <w:rFonts w:ascii="Arial" w:hAnsi="Arial" w:cs="Arial"/>
          <w:sz w:val="24"/>
          <w:szCs w:val="24"/>
        </w:rPr>
      </w:pPr>
    </w:p>
    <w:p w:rsidR="00C53415" w:rsidRPr="00C53415" w:rsidRDefault="00C53415" w:rsidP="00272551">
      <w:pPr>
        <w:numPr>
          <w:ilvl w:val="0"/>
          <w:numId w:val="24"/>
        </w:numPr>
        <w:suppressAutoHyphens/>
        <w:spacing w:after="0" w:line="240" w:lineRule="auto"/>
        <w:jc w:val="both"/>
        <w:rPr>
          <w:rFonts w:ascii="Arial" w:hAnsi="Arial" w:cs="Arial"/>
          <w:sz w:val="24"/>
          <w:szCs w:val="24"/>
        </w:rPr>
      </w:pPr>
      <w:r w:rsidRPr="00C53415">
        <w:rPr>
          <w:rFonts w:ascii="Arial" w:hAnsi="Arial" w:cs="Arial"/>
          <w:sz w:val="24"/>
          <w:szCs w:val="24"/>
        </w:rPr>
        <w:t>Generar estadísticas y construcción de indicadores de género;</w:t>
      </w:r>
    </w:p>
    <w:p w:rsidR="00C53415" w:rsidRDefault="00C53415" w:rsidP="00272551">
      <w:pPr>
        <w:numPr>
          <w:ilvl w:val="0"/>
          <w:numId w:val="24"/>
        </w:numPr>
        <w:suppressAutoHyphens/>
        <w:spacing w:after="0" w:line="240" w:lineRule="auto"/>
        <w:jc w:val="both"/>
        <w:rPr>
          <w:rFonts w:ascii="Arial" w:hAnsi="Arial" w:cs="Arial"/>
          <w:sz w:val="24"/>
          <w:szCs w:val="24"/>
        </w:rPr>
      </w:pPr>
      <w:r w:rsidRPr="00C53415">
        <w:rPr>
          <w:rFonts w:ascii="Arial" w:hAnsi="Arial" w:cs="Arial"/>
          <w:sz w:val="24"/>
          <w:szCs w:val="24"/>
        </w:rPr>
        <w:t>Elaborar, coordinar y dar seguimiento a estudios e investigaciones que generen información acerca de las condiciones de las mujeres y a favor de los derechos de las mujeres;</w:t>
      </w:r>
    </w:p>
    <w:p w:rsidR="00C53415" w:rsidRPr="00C53415" w:rsidRDefault="00C53415" w:rsidP="00C53415">
      <w:pPr>
        <w:suppressAutoHyphens/>
        <w:spacing w:after="0" w:line="240" w:lineRule="auto"/>
        <w:jc w:val="both"/>
        <w:rPr>
          <w:rFonts w:ascii="Arial" w:hAnsi="Arial" w:cs="Arial"/>
          <w:sz w:val="24"/>
          <w:szCs w:val="24"/>
        </w:rPr>
      </w:pPr>
    </w:p>
    <w:p w:rsidR="00C53415" w:rsidRDefault="00C53415" w:rsidP="00272551">
      <w:pPr>
        <w:numPr>
          <w:ilvl w:val="0"/>
          <w:numId w:val="24"/>
        </w:numPr>
        <w:suppressAutoHyphens/>
        <w:spacing w:after="0" w:line="240" w:lineRule="auto"/>
        <w:jc w:val="both"/>
        <w:rPr>
          <w:rFonts w:ascii="Arial" w:hAnsi="Arial" w:cs="Arial"/>
          <w:sz w:val="24"/>
          <w:szCs w:val="24"/>
        </w:rPr>
      </w:pPr>
      <w:r w:rsidRPr="00C53415">
        <w:rPr>
          <w:rFonts w:ascii="Arial" w:hAnsi="Arial" w:cs="Arial"/>
          <w:sz w:val="24"/>
          <w:szCs w:val="24"/>
        </w:rPr>
        <w:t xml:space="preserve">Publicar y divulgar productos académicos y de investigación concernientes al objeto del </w:t>
      </w:r>
      <w:r>
        <w:rPr>
          <w:rFonts w:ascii="Arial" w:hAnsi="Arial" w:cs="Arial"/>
          <w:sz w:val="24"/>
          <w:szCs w:val="24"/>
        </w:rPr>
        <w:t>instituto</w:t>
      </w:r>
      <w:r w:rsidRPr="00C53415">
        <w:rPr>
          <w:rFonts w:ascii="Arial" w:hAnsi="Arial" w:cs="Arial"/>
          <w:sz w:val="24"/>
          <w:szCs w:val="24"/>
        </w:rPr>
        <w:t>; del Sistema Estatal para la Igualdad entre Mujeres y Hombres, y del Sistema Estatal para Prevenir, Atender, Sancionar y Erradicar la Violencia contra las Mujeres;</w:t>
      </w:r>
    </w:p>
    <w:p w:rsidR="00C53415" w:rsidRPr="00C53415" w:rsidRDefault="00C53415" w:rsidP="00C53415">
      <w:pPr>
        <w:suppressAutoHyphens/>
        <w:spacing w:after="0" w:line="240" w:lineRule="auto"/>
        <w:jc w:val="both"/>
        <w:rPr>
          <w:rFonts w:ascii="Arial" w:hAnsi="Arial" w:cs="Arial"/>
          <w:sz w:val="24"/>
          <w:szCs w:val="24"/>
        </w:rPr>
      </w:pPr>
    </w:p>
    <w:p w:rsidR="00C53415" w:rsidRDefault="00C53415" w:rsidP="00272551">
      <w:pPr>
        <w:numPr>
          <w:ilvl w:val="0"/>
          <w:numId w:val="24"/>
        </w:numPr>
        <w:suppressAutoHyphens/>
        <w:spacing w:after="0" w:line="240" w:lineRule="auto"/>
        <w:jc w:val="both"/>
        <w:rPr>
          <w:rFonts w:ascii="Arial" w:hAnsi="Arial" w:cs="Arial"/>
          <w:sz w:val="24"/>
          <w:szCs w:val="24"/>
        </w:rPr>
      </w:pPr>
      <w:r w:rsidRPr="00C53415">
        <w:rPr>
          <w:rFonts w:ascii="Arial" w:hAnsi="Arial" w:cs="Arial"/>
          <w:sz w:val="24"/>
          <w:szCs w:val="24"/>
        </w:rPr>
        <w:t xml:space="preserve">Evaluar los procesos de investigación que promueve el </w:t>
      </w:r>
      <w:r>
        <w:rPr>
          <w:rFonts w:ascii="Arial" w:hAnsi="Arial" w:cs="Arial"/>
          <w:sz w:val="24"/>
          <w:szCs w:val="24"/>
        </w:rPr>
        <w:t>instituto</w:t>
      </w:r>
      <w:r w:rsidRPr="00C53415">
        <w:rPr>
          <w:rFonts w:ascii="Arial" w:hAnsi="Arial" w:cs="Arial"/>
          <w:sz w:val="24"/>
          <w:szCs w:val="24"/>
        </w:rPr>
        <w:t>;</w:t>
      </w:r>
    </w:p>
    <w:p w:rsidR="00C53415" w:rsidRPr="00C53415" w:rsidRDefault="00C53415" w:rsidP="00C53415">
      <w:pPr>
        <w:suppressAutoHyphens/>
        <w:spacing w:after="0" w:line="240" w:lineRule="auto"/>
        <w:jc w:val="both"/>
        <w:rPr>
          <w:rFonts w:ascii="Arial" w:hAnsi="Arial" w:cs="Arial"/>
          <w:sz w:val="24"/>
          <w:szCs w:val="24"/>
        </w:rPr>
      </w:pPr>
    </w:p>
    <w:p w:rsidR="00C53415" w:rsidRDefault="00C53415" w:rsidP="00272551">
      <w:pPr>
        <w:numPr>
          <w:ilvl w:val="0"/>
          <w:numId w:val="24"/>
        </w:numPr>
        <w:suppressAutoHyphens/>
        <w:spacing w:after="0" w:line="240" w:lineRule="auto"/>
        <w:jc w:val="both"/>
        <w:rPr>
          <w:rFonts w:ascii="Arial" w:hAnsi="Arial" w:cs="Arial"/>
          <w:sz w:val="24"/>
          <w:szCs w:val="24"/>
        </w:rPr>
      </w:pPr>
      <w:r w:rsidRPr="00C53415">
        <w:rPr>
          <w:rFonts w:ascii="Arial" w:hAnsi="Arial" w:cs="Arial"/>
          <w:sz w:val="24"/>
          <w:szCs w:val="24"/>
        </w:rPr>
        <w:t>Emitir informes de evaluación periódica para dar cuenta de resultados en el cumplimiento de los objetivos, estrategias y políticas de las acciones y programas a su cargo;</w:t>
      </w:r>
    </w:p>
    <w:p w:rsidR="00C53415" w:rsidRPr="00C53415" w:rsidRDefault="00C53415" w:rsidP="00C53415">
      <w:pPr>
        <w:suppressAutoHyphens/>
        <w:spacing w:after="0" w:line="240" w:lineRule="auto"/>
        <w:jc w:val="both"/>
        <w:rPr>
          <w:rFonts w:ascii="Arial" w:hAnsi="Arial" w:cs="Arial"/>
          <w:sz w:val="24"/>
          <w:szCs w:val="24"/>
        </w:rPr>
      </w:pPr>
    </w:p>
    <w:p w:rsidR="00C53415" w:rsidRDefault="00C53415" w:rsidP="00272551">
      <w:pPr>
        <w:numPr>
          <w:ilvl w:val="0"/>
          <w:numId w:val="24"/>
        </w:numPr>
        <w:suppressAutoHyphens/>
        <w:spacing w:after="0" w:line="240" w:lineRule="auto"/>
        <w:jc w:val="both"/>
        <w:rPr>
          <w:rFonts w:ascii="Arial" w:hAnsi="Arial" w:cs="Arial"/>
          <w:sz w:val="24"/>
          <w:szCs w:val="24"/>
        </w:rPr>
      </w:pPr>
      <w:r w:rsidRPr="00C53415">
        <w:rPr>
          <w:rFonts w:ascii="Arial" w:hAnsi="Arial" w:cs="Arial"/>
          <w:sz w:val="24"/>
          <w:szCs w:val="24"/>
        </w:rPr>
        <w:t xml:space="preserve">Operar y mantener el acervo bibliográfico del </w:t>
      </w:r>
      <w:r>
        <w:rPr>
          <w:rFonts w:ascii="Arial" w:hAnsi="Arial" w:cs="Arial"/>
          <w:sz w:val="24"/>
          <w:szCs w:val="24"/>
        </w:rPr>
        <w:t>instituto</w:t>
      </w:r>
      <w:r w:rsidRPr="00C53415">
        <w:rPr>
          <w:rFonts w:ascii="Arial" w:hAnsi="Arial" w:cs="Arial"/>
          <w:sz w:val="24"/>
          <w:szCs w:val="24"/>
        </w:rPr>
        <w:t>, para su consulta;</w:t>
      </w:r>
    </w:p>
    <w:p w:rsidR="00C53415" w:rsidRPr="00C53415" w:rsidRDefault="00C53415" w:rsidP="00C53415">
      <w:pPr>
        <w:suppressAutoHyphens/>
        <w:spacing w:after="0" w:line="240" w:lineRule="auto"/>
        <w:jc w:val="both"/>
        <w:rPr>
          <w:rFonts w:ascii="Arial" w:hAnsi="Arial" w:cs="Arial"/>
          <w:sz w:val="24"/>
          <w:szCs w:val="24"/>
        </w:rPr>
      </w:pPr>
    </w:p>
    <w:p w:rsidR="00C53415" w:rsidRDefault="00C53415" w:rsidP="00272551">
      <w:pPr>
        <w:numPr>
          <w:ilvl w:val="0"/>
          <w:numId w:val="24"/>
        </w:numPr>
        <w:suppressAutoHyphens/>
        <w:spacing w:after="0" w:line="240" w:lineRule="auto"/>
        <w:jc w:val="both"/>
        <w:rPr>
          <w:rFonts w:ascii="Arial" w:hAnsi="Arial" w:cs="Arial"/>
          <w:sz w:val="24"/>
          <w:szCs w:val="24"/>
        </w:rPr>
      </w:pPr>
      <w:r w:rsidRPr="00C53415">
        <w:rPr>
          <w:rFonts w:ascii="Arial" w:hAnsi="Arial" w:cs="Arial"/>
          <w:sz w:val="24"/>
          <w:szCs w:val="24"/>
        </w:rPr>
        <w:t>Presentar, analizar e interpretar los datos estadísticos sobre la situación de las mujeres en el Estado;</w:t>
      </w:r>
    </w:p>
    <w:p w:rsidR="00272551" w:rsidRPr="00C53415" w:rsidRDefault="00272551" w:rsidP="00C53415">
      <w:pPr>
        <w:suppressAutoHyphens/>
        <w:spacing w:after="0" w:line="240" w:lineRule="auto"/>
        <w:jc w:val="both"/>
        <w:rPr>
          <w:rFonts w:ascii="Arial" w:hAnsi="Arial" w:cs="Arial"/>
          <w:sz w:val="24"/>
          <w:szCs w:val="24"/>
        </w:rPr>
      </w:pPr>
    </w:p>
    <w:p w:rsidR="00C53415" w:rsidRDefault="00C53415" w:rsidP="00272551">
      <w:pPr>
        <w:numPr>
          <w:ilvl w:val="0"/>
          <w:numId w:val="24"/>
        </w:numPr>
        <w:suppressAutoHyphens/>
        <w:spacing w:after="0" w:line="240" w:lineRule="auto"/>
        <w:jc w:val="both"/>
        <w:rPr>
          <w:rFonts w:ascii="Arial" w:hAnsi="Arial" w:cs="Arial"/>
          <w:sz w:val="24"/>
          <w:szCs w:val="24"/>
        </w:rPr>
      </w:pPr>
      <w:r w:rsidRPr="00C53415">
        <w:rPr>
          <w:rFonts w:ascii="Arial" w:hAnsi="Arial" w:cs="Arial"/>
          <w:sz w:val="24"/>
          <w:szCs w:val="24"/>
        </w:rPr>
        <w:lastRenderedPageBreak/>
        <w:t>Diseñar metodologías para la investigación de temas inherentes al acceso de las mujeres a una vida libre de violencia, a la igualdad sustantiva entre mujeres y hombres, y el pleno respeto a los derechos de las mujeres;</w:t>
      </w:r>
    </w:p>
    <w:p w:rsidR="00272551" w:rsidRPr="00C53415" w:rsidRDefault="00272551" w:rsidP="00C53415">
      <w:pPr>
        <w:suppressAutoHyphens/>
        <w:spacing w:after="0" w:line="240" w:lineRule="auto"/>
        <w:jc w:val="both"/>
        <w:rPr>
          <w:rFonts w:ascii="Arial" w:hAnsi="Arial" w:cs="Arial"/>
          <w:sz w:val="24"/>
          <w:szCs w:val="24"/>
        </w:rPr>
      </w:pPr>
    </w:p>
    <w:p w:rsidR="00C53415" w:rsidRDefault="00C53415" w:rsidP="00272551">
      <w:pPr>
        <w:numPr>
          <w:ilvl w:val="0"/>
          <w:numId w:val="24"/>
        </w:numPr>
        <w:suppressAutoHyphens/>
        <w:spacing w:after="0" w:line="240" w:lineRule="auto"/>
        <w:jc w:val="both"/>
        <w:rPr>
          <w:rFonts w:ascii="Arial" w:hAnsi="Arial" w:cs="Arial"/>
          <w:sz w:val="24"/>
          <w:szCs w:val="24"/>
        </w:rPr>
      </w:pPr>
      <w:r w:rsidRPr="00C53415">
        <w:rPr>
          <w:rFonts w:ascii="Arial" w:hAnsi="Arial" w:cs="Arial"/>
          <w:sz w:val="24"/>
          <w:szCs w:val="24"/>
        </w:rPr>
        <w:t>Coordinar y dar seguimiento a los procesos del Modelo de Equidad de Género; al Comité de Equidad de Género del IMUG y a los comités de Equidad de Género de las dependencias y entidades de la</w:t>
      </w:r>
      <w:r w:rsidR="00272551">
        <w:rPr>
          <w:rFonts w:ascii="Arial" w:hAnsi="Arial" w:cs="Arial"/>
          <w:sz w:val="24"/>
          <w:szCs w:val="24"/>
        </w:rPr>
        <w:t xml:space="preserve"> Administración Pública Estatal;</w:t>
      </w:r>
    </w:p>
    <w:p w:rsidR="00272551" w:rsidRDefault="00272551" w:rsidP="00C53415">
      <w:pPr>
        <w:suppressAutoHyphens/>
        <w:spacing w:after="0" w:line="240" w:lineRule="auto"/>
        <w:jc w:val="both"/>
        <w:rPr>
          <w:rFonts w:ascii="Arial" w:hAnsi="Arial" w:cs="Arial"/>
          <w:sz w:val="24"/>
          <w:szCs w:val="24"/>
        </w:rPr>
      </w:pPr>
    </w:p>
    <w:p w:rsidR="00272551" w:rsidRDefault="00272551" w:rsidP="00272551">
      <w:pPr>
        <w:numPr>
          <w:ilvl w:val="0"/>
          <w:numId w:val="24"/>
        </w:numPr>
        <w:suppressAutoHyphens/>
        <w:spacing w:after="0" w:line="240" w:lineRule="auto"/>
        <w:jc w:val="both"/>
        <w:rPr>
          <w:rFonts w:ascii="Arial" w:hAnsi="Arial" w:cs="Arial"/>
          <w:sz w:val="24"/>
          <w:szCs w:val="24"/>
        </w:rPr>
      </w:pPr>
      <w:r>
        <w:rPr>
          <w:rFonts w:ascii="Arial" w:hAnsi="Arial" w:cs="Arial"/>
          <w:sz w:val="24"/>
          <w:szCs w:val="24"/>
        </w:rPr>
        <w:t xml:space="preserve">Coordinar el Centro de Investigaciones y estudios sobre las Mujeres del Instituto; </w:t>
      </w:r>
    </w:p>
    <w:p w:rsidR="00272551" w:rsidRDefault="00272551" w:rsidP="00C53415">
      <w:pPr>
        <w:suppressAutoHyphens/>
        <w:spacing w:after="0" w:line="240" w:lineRule="auto"/>
        <w:jc w:val="both"/>
        <w:rPr>
          <w:rFonts w:ascii="Arial" w:hAnsi="Arial" w:cs="Arial"/>
          <w:sz w:val="24"/>
          <w:szCs w:val="24"/>
        </w:rPr>
      </w:pPr>
    </w:p>
    <w:p w:rsidR="00272551" w:rsidRDefault="00272551" w:rsidP="00272551">
      <w:pPr>
        <w:numPr>
          <w:ilvl w:val="0"/>
          <w:numId w:val="24"/>
        </w:numPr>
        <w:suppressAutoHyphens/>
        <w:spacing w:after="0" w:line="240" w:lineRule="auto"/>
        <w:jc w:val="both"/>
        <w:rPr>
          <w:rFonts w:ascii="Arial" w:hAnsi="Arial" w:cs="Arial"/>
          <w:sz w:val="24"/>
          <w:szCs w:val="24"/>
        </w:rPr>
      </w:pPr>
      <w:r>
        <w:rPr>
          <w:rFonts w:ascii="Arial" w:hAnsi="Arial" w:cs="Arial"/>
          <w:sz w:val="24"/>
          <w:szCs w:val="24"/>
        </w:rPr>
        <w:t>Atender con oportunidad y en el ámbito de su competencia, las solicitudes de acceso a la información en los términos y plazos establecidos en la Ley Estatal de Transparencia y Acceso a la Información Pública; y</w:t>
      </w:r>
    </w:p>
    <w:p w:rsidR="00272551" w:rsidRDefault="00272551" w:rsidP="00272551">
      <w:pPr>
        <w:suppressAutoHyphens/>
        <w:spacing w:after="0" w:line="240" w:lineRule="auto"/>
        <w:jc w:val="both"/>
        <w:rPr>
          <w:rFonts w:ascii="Arial" w:hAnsi="Arial" w:cs="Arial"/>
          <w:sz w:val="24"/>
          <w:szCs w:val="24"/>
        </w:rPr>
      </w:pPr>
    </w:p>
    <w:p w:rsidR="00272551" w:rsidRDefault="00272551" w:rsidP="00272551">
      <w:pPr>
        <w:numPr>
          <w:ilvl w:val="0"/>
          <w:numId w:val="24"/>
        </w:numPr>
        <w:suppressAutoHyphens/>
        <w:spacing w:after="0" w:line="240" w:lineRule="auto"/>
        <w:jc w:val="both"/>
        <w:rPr>
          <w:rFonts w:ascii="Arial" w:hAnsi="Arial" w:cs="Arial"/>
          <w:sz w:val="24"/>
          <w:szCs w:val="24"/>
        </w:rPr>
      </w:pPr>
      <w:r>
        <w:rPr>
          <w:rFonts w:ascii="Arial" w:hAnsi="Arial" w:cs="Arial"/>
          <w:sz w:val="24"/>
          <w:szCs w:val="24"/>
        </w:rPr>
        <w:t>Las demás que le asignen la Dirección General del Instituto y demás disposiciones legales aplicables.</w:t>
      </w:r>
    </w:p>
    <w:p w:rsidR="00272551" w:rsidRDefault="00272551" w:rsidP="00C53415">
      <w:pPr>
        <w:suppressAutoHyphens/>
        <w:spacing w:after="0" w:line="240" w:lineRule="auto"/>
        <w:jc w:val="both"/>
        <w:rPr>
          <w:rFonts w:ascii="Arial" w:hAnsi="Arial" w:cs="Arial"/>
          <w:sz w:val="24"/>
          <w:szCs w:val="24"/>
        </w:rPr>
      </w:pPr>
    </w:p>
    <w:p w:rsidR="00B54EED" w:rsidRDefault="00B54EED" w:rsidP="00B54EED">
      <w:pPr>
        <w:suppressAutoHyphens/>
        <w:spacing w:after="0" w:line="240" w:lineRule="auto"/>
        <w:jc w:val="center"/>
        <w:rPr>
          <w:rFonts w:ascii="Arial" w:hAnsi="Arial" w:cs="Arial"/>
          <w:b/>
          <w:sz w:val="24"/>
          <w:szCs w:val="24"/>
        </w:rPr>
      </w:pPr>
      <w:r>
        <w:rPr>
          <w:rFonts w:ascii="Arial" w:hAnsi="Arial" w:cs="Arial"/>
          <w:b/>
          <w:sz w:val="24"/>
          <w:szCs w:val="24"/>
        </w:rPr>
        <w:t>CAPÍTULO III</w:t>
      </w:r>
    </w:p>
    <w:p w:rsidR="00B54EED" w:rsidRDefault="00B54EED" w:rsidP="00B54EED">
      <w:pPr>
        <w:suppressAutoHyphens/>
        <w:spacing w:after="0" w:line="240" w:lineRule="auto"/>
        <w:jc w:val="center"/>
        <w:rPr>
          <w:rFonts w:ascii="Arial" w:hAnsi="Arial" w:cs="Arial"/>
          <w:b/>
          <w:sz w:val="24"/>
          <w:szCs w:val="24"/>
        </w:rPr>
      </w:pPr>
      <w:r>
        <w:rPr>
          <w:rFonts w:ascii="Arial" w:hAnsi="Arial" w:cs="Arial"/>
          <w:b/>
          <w:sz w:val="24"/>
          <w:szCs w:val="24"/>
        </w:rPr>
        <w:t>DEL ÓRGANO DE VIGILANCIA</w:t>
      </w:r>
    </w:p>
    <w:p w:rsidR="00B54EED" w:rsidRDefault="00B54EED" w:rsidP="00B54EED">
      <w:pPr>
        <w:suppressAutoHyphens/>
        <w:spacing w:after="0" w:line="240" w:lineRule="auto"/>
        <w:jc w:val="center"/>
        <w:rPr>
          <w:rFonts w:ascii="Arial" w:hAnsi="Arial" w:cs="Arial"/>
          <w:b/>
          <w:sz w:val="24"/>
          <w:szCs w:val="24"/>
        </w:rPr>
      </w:pPr>
      <w:r>
        <w:rPr>
          <w:rFonts w:ascii="Arial" w:hAnsi="Arial" w:cs="Arial"/>
          <w:b/>
          <w:sz w:val="24"/>
          <w:szCs w:val="24"/>
        </w:rPr>
        <w:t>SECCCIÓN UNICA</w:t>
      </w:r>
    </w:p>
    <w:p w:rsidR="00EA613E" w:rsidRDefault="00EA613E" w:rsidP="00D05A25">
      <w:pPr>
        <w:suppressAutoHyphens/>
        <w:spacing w:after="0" w:line="240" w:lineRule="auto"/>
        <w:jc w:val="both"/>
        <w:rPr>
          <w:rFonts w:ascii="Arial" w:hAnsi="Arial" w:cs="Arial"/>
          <w:sz w:val="24"/>
          <w:szCs w:val="24"/>
        </w:rPr>
      </w:pPr>
    </w:p>
    <w:p w:rsidR="00586815" w:rsidRDefault="00586815" w:rsidP="00D05A25">
      <w:pPr>
        <w:suppressAutoHyphens/>
        <w:spacing w:after="0" w:line="240" w:lineRule="auto"/>
        <w:jc w:val="both"/>
        <w:rPr>
          <w:rFonts w:ascii="Arial" w:hAnsi="Arial" w:cs="Arial"/>
          <w:sz w:val="24"/>
          <w:szCs w:val="24"/>
        </w:rPr>
      </w:pPr>
    </w:p>
    <w:p w:rsidR="00586815" w:rsidRDefault="00B940B9" w:rsidP="00B54EED">
      <w:pPr>
        <w:suppressAutoHyphens/>
        <w:spacing w:after="0" w:line="240" w:lineRule="auto"/>
        <w:jc w:val="both"/>
        <w:rPr>
          <w:rFonts w:ascii="Arial" w:hAnsi="Arial" w:cs="Arial"/>
          <w:sz w:val="24"/>
          <w:szCs w:val="24"/>
        </w:rPr>
      </w:pPr>
      <w:r>
        <w:rPr>
          <w:rFonts w:ascii="Arial" w:hAnsi="Arial" w:cs="Arial"/>
          <w:sz w:val="24"/>
          <w:szCs w:val="24"/>
        </w:rPr>
        <w:t xml:space="preserve"> </w:t>
      </w:r>
      <w:r w:rsidR="00586815">
        <w:rPr>
          <w:rFonts w:ascii="Arial" w:hAnsi="Arial" w:cs="Arial"/>
          <w:b/>
          <w:sz w:val="24"/>
          <w:szCs w:val="24"/>
        </w:rPr>
        <w:t xml:space="preserve">Artículo </w:t>
      </w:r>
      <w:r w:rsidR="008B34B3">
        <w:rPr>
          <w:rFonts w:ascii="Arial" w:hAnsi="Arial" w:cs="Arial"/>
          <w:b/>
          <w:sz w:val="24"/>
          <w:szCs w:val="24"/>
        </w:rPr>
        <w:t>4</w:t>
      </w:r>
      <w:r w:rsidR="00377384">
        <w:rPr>
          <w:rFonts w:ascii="Arial" w:hAnsi="Arial" w:cs="Arial"/>
          <w:b/>
          <w:sz w:val="24"/>
          <w:szCs w:val="24"/>
        </w:rPr>
        <w:t>1</w:t>
      </w:r>
      <w:r w:rsidR="00B54EED">
        <w:rPr>
          <w:rFonts w:ascii="Arial" w:hAnsi="Arial" w:cs="Arial"/>
          <w:sz w:val="24"/>
          <w:szCs w:val="24"/>
        </w:rPr>
        <w:t xml:space="preserve">. El órgano de vigilancia del instituto estará a cargo del órgano de control interno que se encargará del </w:t>
      </w:r>
      <w:r w:rsidR="00B54EED" w:rsidRPr="00B54EED">
        <w:rPr>
          <w:rFonts w:ascii="Arial" w:hAnsi="Arial" w:cs="Arial"/>
          <w:sz w:val="24"/>
          <w:szCs w:val="24"/>
        </w:rPr>
        <w:t xml:space="preserve">control y vigilancia del Sistema de Control Interno Institucional que deberán observar </w:t>
      </w:r>
      <w:r w:rsidR="00B54EED">
        <w:rPr>
          <w:rFonts w:ascii="Arial" w:hAnsi="Arial" w:cs="Arial"/>
          <w:sz w:val="24"/>
          <w:szCs w:val="24"/>
        </w:rPr>
        <w:t>el instituto</w:t>
      </w:r>
      <w:r w:rsidR="00B54EED" w:rsidRPr="00B54EED">
        <w:rPr>
          <w:rFonts w:ascii="Arial" w:hAnsi="Arial" w:cs="Arial"/>
          <w:sz w:val="24"/>
          <w:szCs w:val="24"/>
        </w:rPr>
        <w:t xml:space="preserve"> </w:t>
      </w:r>
      <w:r w:rsidR="00B54EED">
        <w:rPr>
          <w:rFonts w:ascii="Arial" w:hAnsi="Arial" w:cs="Arial"/>
          <w:sz w:val="24"/>
          <w:szCs w:val="24"/>
        </w:rPr>
        <w:t>para el</w:t>
      </w:r>
      <w:r w:rsidR="00B54EED" w:rsidRPr="00B54EED">
        <w:rPr>
          <w:rFonts w:ascii="Arial" w:hAnsi="Arial" w:cs="Arial"/>
          <w:sz w:val="24"/>
          <w:szCs w:val="24"/>
        </w:rPr>
        <w:t xml:space="preserve"> cumplimiento de sus metas y</w:t>
      </w:r>
      <w:r w:rsidR="00B54EED">
        <w:rPr>
          <w:rFonts w:ascii="Arial" w:hAnsi="Arial" w:cs="Arial"/>
          <w:sz w:val="24"/>
          <w:szCs w:val="24"/>
        </w:rPr>
        <w:t xml:space="preserve"> </w:t>
      </w:r>
      <w:r w:rsidR="00B54EED" w:rsidRPr="00B54EED">
        <w:rPr>
          <w:rFonts w:ascii="Arial" w:hAnsi="Arial" w:cs="Arial"/>
          <w:sz w:val="24"/>
          <w:szCs w:val="24"/>
        </w:rPr>
        <w:t>objetivos, y prevenir los riesgos que puedan afectar el logro de éstos y daños al erario estatal, así como</w:t>
      </w:r>
      <w:r w:rsidR="00B54EED">
        <w:rPr>
          <w:rFonts w:ascii="Arial" w:hAnsi="Arial" w:cs="Arial"/>
          <w:sz w:val="24"/>
          <w:szCs w:val="24"/>
        </w:rPr>
        <w:t xml:space="preserve"> </w:t>
      </w:r>
      <w:r w:rsidR="00B54EED" w:rsidRPr="00B54EED">
        <w:rPr>
          <w:rFonts w:ascii="Arial" w:hAnsi="Arial" w:cs="Arial"/>
          <w:sz w:val="24"/>
          <w:szCs w:val="24"/>
        </w:rPr>
        <w:t>propiciar el adecuado cumplimiento de la obligación de rendir cuentas y transparentar el ejercicio de</w:t>
      </w:r>
      <w:r w:rsidR="00B54EED">
        <w:rPr>
          <w:rFonts w:ascii="Arial" w:hAnsi="Arial" w:cs="Arial"/>
          <w:sz w:val="24"/>
          <w:szCs w:val="24"/>
        </w:rPr>
        <w:t xml:space="preserve"> </w:t>
      </w:r>
      <w:r w:rsidR="00B54EED" w:rsidRPr="00B54EED">
        <w:rPr>
          <w:rFonts w:ascii="Arial" w:hAnsi="Arial" w:cs="Arial"/>
          <w:sz w:val="24"/>
          <w:szCs w:val="24"/>
        </w:rPr>
        <w:t>la función pública.</w:t>
      </w:r>
    </w:p>
    <w:p w:rsidR="00B54EED" w:rsidRDefault="00B54EED" w:rsidP="00B54EED">
      <w:pPr>
        <w:suppressAutoHyphens/>
        <w:spacing w:after="0" w:line="240" w:lineRule="auto"/>
        <w:jc w:val="both"/>
        <w:rPr>
          <w:rFonts w:ascii="Arial" w:hAnsi="Arial" w:cs="Arial"/>
          <w:sz w:val="24"/>
          <w:szCs w:val="24"/>
        </w:rPr>
      </w:pPr>
    </w:p>
    <w:p w:rsidR="00B54EED" w:rsidRDefault="00B54EED" w:rsidP="00B54EED">
      <w:pPr>
        <w:suppressAutoHyphens/>
        <w:spacing w:after="0" w:line="240" w:lineRule="auto"/>
        <w:jc w:val="both"/>
        <w:rPr>
          <w:rFonts w:ascii="Arial" w:hAnsi="Arial" w:cs="Arial"/>
          <w:sz w:val="24"/>
          <w:szCs w:val="24"/>
        </w:rPr>
      </w:pPr>
      <w:r>
        <w:rPr>
          <w:rFonts w:ascii="Arial" w:hAnsi="Arial" w:cs="Arial"/>
          <w:sz w:val="24"/>
          <w:szCs w:val="24"/>
        </w:rPr>
        <w:t>Las facultades y obligaciones del órgano de control interno del instituto, serán las establecidas en el acuerdo en el que se establecen las normas generales de control interno para la administración pública del estado de Colima</w:t>
      </w:r>
      <w:r w:rsidR="00E271DA">
        <w:rPr>
          <w:rFonts w:ascii="Arial" w:hAnsi="Arial" w:cs="Arial"/>
          <w:sz w:val="24"/>
          <w:szCs w:val="24"/>
        </w:rPr>
        <w:t>.</w:t>
      </w:r>
    </w:p>
    <w:p w:rsidR="00586815" w:rsidRDefault="00586815" w:rsidP="00586815">
      <w:pPr>
        <w:suppressAutoHyphens/>
        <w:spacing w:after="0" w:line="240" w:lineRule="auto"/>
        <w:jc w:val="both"/>
        <w:rPr>
          <w:rFonts w:ascii="Arial" w:hAnsi="Arial" w:cs="Arial"/>
          <w:sz w:val="24"/>
          <w:szCs w:val="24"/>
        </w:rPr>
      </w:pPr>
    </w:p>
    <w:p w:rsidR="00D05A25" w:rsidRPr="00876293" w:rsidRDefault="00D05A25" w:rsidP="00D05A25">
      <w:pPr>
        <w:suppressAutoHyphens/>
        <w:spacing w:after="0" w:line="240" w:lineRule="auto"/>
        <w:jc w:val="both"/>
        <w:rPr>
          <w:rFonts w:ascii="Arial" w:hAnsi="Arial" w:cs="Arial"/>
          <w:sz w:val="24"/>
          <w:szCs w:val="24"/>
        </w:rPr>
      </w:pPr>
    </w:p>
    <w:p w:rsidR="00D05A25" w:rsidRPr="00425395" w:rsidRDefault="00B940B9" w:rsidP="00D05A25">
      <w:pPr>
        <w:suppressAutoHyphens/>
        <w:spacing w:after="0" w:line="240" w:lineRule="auto"/>
        <w:jc w:val="center"/>
        <w:rPr>
          <w:rFonts w:ascii="Arial" w:hAnsi="Arial" w:cs="Arial"/>
          <w:b/>
          <w:sz w:val="24"/>
          <w:szCs w:val="24"/>
        </w:rPr>
      </w:pPr>
      <w:r w:rsidRPr="00425395">
        <w:rPr>
          <w:rFonts w:ascii="Arial" w:hAnsi="Arial" w:cs="Arial"/>
          <w:b/>
          <w:sz w:val="24"/>
          <w:szCs w:val="24"/>
        </w:rPr>
        <w:t>TRANSITORIOS</w:t>
      </w:r>
    </w:p>
    <w:p w:rsidR="00D05A25" w:rsidRDefault="00D05A25" w:rsidP="00D05A25">
      <w:pPr>
        <w:suppressAutoHyphens/>
        <w:spacing w:after="0" w:line="240" w:lineRule="auto"/>
        <w:jc w:val="both"/>
        <w:rPr>
          <w:rFonts w:ascii="Arial" w:hAnsi="Arial" w:cs="Arial"/>
          <w:b/>
          <w:sz w:val="24"/>
          <w:szCs w:val="24"/>
        </w:rPr>
      </w:pPr>
    </w:p>
    <w:p w:rsidR="00D05A25" w:rsidRDefault="00D05A25" w:rsidP="00D05A25">
      <w:pPr>
        <w:pStyle w:val="Sinespaciado"/>
        <w:jc w:val="both"/>
        <w:rPr>
          <w:rFonts w:ascii="Arial" w:hAnsi="Arial" w:cs="Arial"/>
          <w:sz w:val="24"/>
          <w:szCs w:val="24"/>
        </w:rPr>
      </w:pPr>
      <w:r>
        <w:rPr>
          <w:rFonts w:ascii="Arial" w:hAnsi="Arial" w:cs="Arial"/>
          <w:b/>
          <w:sz w:val="24"/>
          <w:szCs w:val="24"/>
        </w:rPr>
        <w:t>PRIMERO.</w:t>
      </w:r>
      <w:r>
        <w:rPr>
          <w:rFonts w:ascii="Arial" w:hAnsi="Arial" w:cs="Arial"/>
          <w:sz w:val="24"/>
          <w:szCs w:val="24"/>
        </w:rPr>
        <w:t xml:space="preserve"> El presente entrará en vigor al día siguiente de su publicación en el Periódico Oficial “El Estado de Colima”.</w:t>
      </w:r>
    </w:p>
    <w:p w:rsidR="00D05A25" w:rsidRDefault="00D05A25" w:rsidP="00D05A25">
      <w:pPr>
        <w:pStyle w:val="NormalWeb"/>
        <w:spacing w:before="0" w:after="0"/>
        <w:jc w:val="both"/>
        <w:rPr>
          <w:rFonts w:ascii="Arial" w:hAnsi="Arial" w:cs="Arial"/>
          <w:b/>
          <w:szCs w:val="24"/>
        </w:rPr>
      </w:pPr>
    </w:p>
    <w:p w:rsidR="00D05A25" w:rsidRDefault="00D05A25" w:rsidP="00D05A25">
      <w:pPr>
        <w:pStyle w:val="NormalWeb"/>
        <w:spacing w:before="0" w:after="0"/>
        <w:jc w:val="both"/>
        <w:rPr>
          <w:rFonts w:ascii="Arial" w:hAnsi="Arial" w:cs="Arial"/>
          <w:szCs w:val="24"/>
        </w:rPr>
      </w:pPr>
      <w:r>
        <w:rPr>
          <w:rFonts w:ascii="Arial" w:hAnsi="Arial" w:cs="Arial"/>
          <w:b/>
          <w:szCs w:val="24"/>
        </w:rPr>
        <w:t>SEGUNDO.</w:t>
      </w:r>
      <w:r>
        <w:rPr>
          <w:rFonts w:ascii="Arial" w:hAnsi="Arial" w:cs="Arial"/>
          <w:szCs w:val="24"/>
        </w:rPr>
        <w:t xml:space="preserve"> </w:t>
      </w:r>
      <w:r w:rsidR="001847F3">
        <w:rPr>
          <w:rFonts w:ascii="Arial" w:hAnsi="Arial" w:cs="Arial"/>
          <w:szCs w:val="24"/>
        </w:rPr>
        <w:t>Se deroga, cualquier otra disposición reglamentaria contraria al presente ordenamiento</w:t>
      </w:r>
      <w:r>
        <w:rPr>
          <w:rFonts w:ascii="Arial" w:hAnsi="Arial" w:cs="Arial"/>
          <w:szCs w:val="24"/>
        </w:rPr>
        <w:t>.</w:t>
      </w:r>
    </w:p>
    <w:p w:rsidR="00D05A25" w:rsidRDefault="00D05A25" w:rsidP="00D05A25">
      <w:pPr>
        <w:pStyle w:val="Sinespaciado"/>
        <w:jc w:val="both"/>
        <w:rPr>
          <w:rFonts w:ascii="Arial" w:hAnsi="Arial" w:cs="Arial"/>
          <w:sz w:val="24"/>
          <w:szCs w:val="24"/>
        </w:rPr>
      </w:pPr>
    </w:p>
    <w:p w:rsidR="00D05A25" w:rsidRDefault="00D05A25" w:rsidP="00D05A25">
      <w:pPr>
        <w:pStyle w:val="Default"/>
        <w:ind w:right="49"/>
        <w:jc w:val="both"/>
        <w:rPr>
          <w:rFonts w:ascii="Arial" w:hAnsi="Arial" w:cs="Arial"/>
          <w:color w:val="auto"/>
        </w:rPr>
      </w:pPr>
      <w:r>
        <w:rPr>
          <w:rFonts w:ascii="Arial" w:hAnsi="Arial" w:cs="Arial"/>
          <w:color w:val="auto"/>
        </w:rPr>
        <w:t>Por tanto, mando se imprima, publique, circule y observe.</w:t>
      </w:r>
    </w:p>
    <w:p w:rsidR="00D05A25" w:rsidRDefault="00D05A25" w:rsidP="00D05A25">
      <w:pPr>
        <w:pStyle w:val="Sinespaciado"/>
        <w:jc w:val="both"/>
        <w:rPr>
          <w:rFonts w:ascii="Arial" w:hAnsi="Arial" w:cs="Arial"/>
          <w:sz w:val="24"/>
          <w:szCs w:val="24"/>
        </w:rPr>
      </w:pPr>
    </w:p>
    <w:p w:rsidR="00D05A25" w:rsidRDefault="00D05A25" w:rsidP="00D05A25">
      <w:pPr>
        <w:autoSpaceDE w:val="0"/>
        <w:autoSpaceDN w:val="0"/>
        <w:adjustRightInd w:val="0"/>
        <w:spacing w:after="0" w:line="240" w:lineRule="auto"/>
        <w:jc w:val="both"/>
        <w:rPr>
          <w:rFonts w:ascii="Arial" w:hAnsi="Arial" w:cs="Arial"/>
          <w:b/>
          <w:sz w:val="24"/>
          <w:szCs w:val="24"/>
        </w:rPr>
      </w:pPr>
      <w:r>
        <w:rPr>
          <w:rFonts w:ascii="Arial" w:hAnsi="Arial" w:cs="Arial"/>
          <w:sz w:val="24"/>
          <w:szCs w:val="24"/>
        </w:rPr>
        <w:t xml:space="preserve">Dado en Palacio de Gobierno, residencia oficial del Titular del Poder Ejecutivo del Estado, en la Ciudad de Colima, capital del Estado de Colima, a los </w:t>
      </w:r>
      <w:r w:rsidR="00E271DA">
        <w:rPr>
          <w:rFonts w:ascii="Arial" w:hAnsi="Arial" w:cs="Arial"/>
          <w:sz w:val="24"/>
          <w:szCs w:val="24"/>
        </w:rPr>
        <w:t>09 (nueve)</w:t>
      </w:r>
      <w:r>
        <w:rPr>
          <w:rFonts w:ascii="Arial" w:hAnsi="Arial" w:cs="Arial"/>
          <w:sz w:val="24"/>
          <w:szCs w:val="24"/>
        </w:rPr>
        <w:t xml:space="preserve"> días del mes de </w:t>
      </w:r>
      <w:r w:rsidR="00E271DA">
        <w:rPr>
          <w:rFonts w:ascii="Arial" w:hAnsi="Arial" w:cs="Arial"/>
          <w:sz w:val="24"/>
          <w:szCs w:val="24"/>
        </w:rPr>
        <w:t>febrero</w:t>
      </w:r>
      <w:r>
        <w:rPr>
          <w:rFonts w:ascii="Arial" w:hAnsi="Arial" w:cs="Arial"/>
          <w:sz w:val="24"/>
          <w:szCs w:val="24"/>
        </w:rPr>
        <w:t xml:space="preserve"> de 20</w:t>
      </w:r>
      <w:r w:rsidR="00E271DA">
        <w:rPr>
          <w:rFonts w:ascii="Arial" w:hAnsi="Arial" w:cs="Arial"/>
          <w:sz w:val="24"/>
          <w:szCs w:val="24"/>
        </w:rPr>
        <w:t>21</w:t>
      </w:r>
      <w:r>
        <w:rPr>
          <w:rFonts w:ascii="Arial" w:hAnsi="Arial" w:cs="Arial"/>
          <w:sz w:val="24"/>
          <w:szCs w:val="24"/>
        </w:rPr>
        <w:t xml:space="preserve"> (dos mil </w:t>
      </w:r>
      <w:r w:rsidR="00E271DA">
        <w:rPr>
          <w:rFonts w:ascii="Arial" w:hAnsi="Arial" w:cs="Arial"/>
          <w:sz w:val="24"/>
          <w:szCs w:val="24"/>
        </w:rPr>
        <w:t>veintiuno</w:t>
      </w:r>
      <w:r>
        <w:rPr>
          <w:rFonts w:ascii="Arial" w:hAnsi="Arial" w:cs="Arial"/>
          <w:sz w:val="24"/>
          <w:szCs w:val="24"/>
        </w:rPr>
        <w:t>).</w:t>
      </w:r>
    </w:p>
    <w:p w:rsidR="00D05A25" w:rsidRDefault="00D05A25" w:rsidP="00D05A25">
      <w:pPr>
        <w:pStyle w:val="Sinespaciado"/>
        <w:jc w:val="both"/>
        <w:rPr>
          <w:rFonts w:ascii="Arial" w:hAnsi="Arial" w:cs="Arial"/>
          <w:sz w:val="24"/>
          <w:szCs w:val="24"/>
        </w:rPr>
      </w:pPr>
    </w:p>
    <w:p w:rsidR="00D05A25" w:rsidRDefault="00D05A25" w:rsidP="00D05A25">
      <w:pPr>
        <w:pStyle w:val="Sinespaciado"/>
        <w:jc w:val="both"/>
        <w:rPr>
          <w:rFonts w:ascii="Arial" w:hAnsi="Arial" w:cs="Arial"/>
          <w:b/>
          <w:sz w:val="24"/>
          <w:szCs w:val="24"/>
        </w:rPr>
      </w:pPr>
    </w:p>
    <w:p w:rsidR="00D05A25" w:rsidRDefault="00D05A25" w:rsidP="00D05A25">
      <w:pPr>
        <w:pStyle w:val="Sinespaciado"/>
        <w:rPr>
          <w:rFonts w:ascii="Arial" w:hAnsi="Arial" w:cs="Arial"/>
          <w:b/>
          <w:sz w:val="24"/>
          <w:szCs w:val="24"/>
        </w:rPr>
      </w:pPr>
    </w:p>
    <w:p w:rsidR="00D05A25" w:rsidRDefault="00D05A25" w:rsidP="00D05A25">
      <w:pPr>
        <w:pStyle w:val="Sinespaciado"/>
        <w:jc w:val="center"/>
        <w:rPr>
          <w:rFonts w:ascii="Arial" w:hAnsi="Arial" w:cs="Arial"/>
          <w:b/>
          <w:sz w:val="24"/>
          <w:szCs w:val="24"/>
        </w:rPr>
      </w:pPr>
    </w:p>
    <w:p w:rsidR="00D05A25" w:rsidRDefault="00D05A25" w:rsidP="00D05A25">
      <w:pPr>
        <w:pStyle w:val="Sinespaciado"/>
        <w:jc w:val="center"/>
        <w:rPr>
          <w:rFonts w:ascii="Arial" w:hAnsi="Arial" w:cs="Arial"/>
          <w:b/>
          <w:sz w:val="24"/>
          <w:szCs w:val="24"/>
        </w:rPr>
      </w:pPr>
      <w:r>
        <w:rPr>
          <w:rFonts w:ascii="Arial" w:hAnsi="Arial" w:cs="Arial"/>
          <w:b/>
          <w:sz w:val="24"/>
          <w:szCs w:val="24"/>
        </w:rPr>
        <w:t>JOSÉ IGNACIO PERALTA SÁNCHEZ</w:t>
      </w:r>
    </w:p>
    <w:p w:rsidR="00D05A25" w:rsidRDefault="00D05A25" w:rsidP="00D05A25">
      <w:pPr>
        <w:pStyle w:val="Sinespaciado"/>
        <w:jc w:val="center"/>
        <w:rPr>
          <w:rFonts w:ascii="Arial" w:hAnsi="Arial" w:cs="Arial"/>
          <w:b/>
          <w:sz w:val="24"/>
          <w:szCs w:val="24"/>
        </w:rPr>
      </w:pPr>
      <w:r>
        <w:rPr>
          <w:rFonts w:ascii="Arial" w:hAnsi="Arial" w:cs="Arial"/>
          <w:b/>
          <w:sz w:val="24"/>
          <w:szCs w:val="24"/>
        </w:rPr>
        <w:t>GOBERNADOR CONSTITUCIONAL DEL ESTADO</w:t>
      </w:r>
    </w:p>
    <w:p w:rsidR="00D05A25" w:rsidRDefault="00D05A25" w:rsidP="00D05A25">
      <w:pPr>
        <w:spacing w:after="0" w:line="240" w:lineRule="auto"/>
        <w:rPr>
          <w:rFonts w:ascii="Arial" w:eastAsia="Arial" w:hAnsi="Arial" w:cs="Arial"/>
          <w:b/>
          <w:sz w:val="24"/>
          <w:szCs w:val="24"/>
        </w:rPr>
      </w:pPr>
    </w:p>
    <w:p w:rsidR="00D05A25" w:rsidRDefault="00D05A25" w:rsidP="00D05A25">
      <w:pPr>
        <w:spacing w:after="0" w:line="240" w:lineRule="auto"/>
        <w:rPr>
          <w:rFonts w:ascii="Arial" w:eastAsia="Arial" w:hAnsi="Arial" w:cs="Arial"/>
          <w:b/>
          <w:sz w:val="24"/>
          <w:szCs w:val="24"/>
        </w:rPr>
      </w:pPr>
    </w:p>
    <w:p w:rsidR="00D05A25" w:rsidRDefault="00D05A25" w:rsidP="00D05A25">
      <w:pPr>
        <w:spacing w:after="0" w:line="240" w:lineRule="auto"/>
        <w:jc w:val="center"/>
        <w:rPr>
          <w:rFonts w:ascii="Arial" w:eastAsia="Arial" w:hAnsi="Arial" w:cs="Arial"/>
          <w:b/>
          <w:sz w:val="24"/>
          <w:szCs w:val="24"/>
        </w:rPr>
      </w:pPr>
    </w:p>
    <w:p w:rsidR="00D05A25" w:rsidRDefault="00D05A25" w:rsidP="00D05A25">
      <w:pPr>
        <w:spacing w:after="0" w:line="240" w:lineRule="auto"/>
        <w:jc w:val="center"/>
        <w:rPr>
          <w:rFonts w:ascii="Arial" w:eastAsia="Arial" w:hAnsi="Arial" w:cs="Arial"/>
          <w:b/>
          <w:sz w:val="24"/>
          <w:szCs w:val="24"/>
        </w:rPr>
      </w:pPr>
    </w:p>
    <w:p w:rsidR="00D05A25" w:rsidRDefault="00D05A25" w:rsidP="00D05A25">
      <w:pPr>
        <w:spacing w:after="0" w:line="240" w:lineRule="auto"/>
        <w:jc w:val="center"/>
        <w:rPr>
          <w:rFonts w:ascii="Arial" w:eastAsia="Arial" w:hAnsi="Arial" w:cs="Arial"/>
          <w:b/>
          <w:sz w:val="24"/>
          <w:szCs w:val="24"/>
        </w:rPr>
      </w:pPr>
    </w:p>
    <w:p w:rsidR="00D05A25" w:rsidRDefault="00E271DA" w:rsidP="00D05A25">
      <w:pPr>
        <w:spacing w:after="0" w:line="240" w:lineRule="auto"/>
        <w:jc w:val="center"/>
        <w:rPr>
          <w:rFonts w:ascii="Arial" w:eastAsia="Arial" w:hAnsi="Arial" w:cs="Arial"/>
          <w:b/>
          <w:sz w:val="24"/>
          <w:szCs w:val="24"/>
        </w:rPr>
      </w:pPr>
      <w:r>
        <w:rPr>
          <w:rFonts w:ascii="Arial" w:eastAsia="Arial" w:hAnsi="Arial" w:cs="Arial"/>
          <w:b/>
          <w:sz w:val="24"/>
          <w:szCs w:val="24"/>
        </w:rPr>
        <w:t>RUBÉN PÉREZ ANGUIANO</w:t>
      </w:r>
    </w:p>
    <w:p w:rsidR="00D05A25" w:rsidRDefault="00D05A25" w:rsidP="00D05A25">
      <w:pPr>
        <w:spacing w:after="0" w:line="240" w:lineRule="auto"/>
        <w:jc w:val="center"/>
        <w:rPr>
          <w:rFonts w:ascii="Arial" w:eastAsia="Arial" w:hAnsi="Arial" w:cs="Arial"/>
          <w:b/>
          <w:sz w:val="24"/>
          <w:szCs w:val="24"/>
        </w:rPr>
      </w:pPr>
      <w:r>
        <w:rPr>
          <w:rFonts w:ascii="Arial" w:eastAsia="Arial" w:hAnsi="Arial" w:cs="Arial"/>
          <w:b/>
          <w:sz w:val="24"/>
          <w:szCs w:val="24"/>
        </w:rPr>
        <w:t>SECRETARIO GENERAL DE GOBIERNO</w:t>
      </w:r>
    </w:p>
    <w:p w:rsidR="00D05A25" w:rsidRDefault="00D05A25" w:rsidP="00D05A25">
      <w:pPr>
        <w:pStyle w:val="Sinespaciado"/>
        <w:jc w:val="center"/>
        <w:rPr>
          <w:rFonts w:ascii="Arial" w:hAnsi="Arial" w:cs="Arial"/>
          <w:sz w:val="24"/>
          <w:szCs w:val="24"/>
        </w:rPr>
      </w:pPr>
    </w:p>
    <w:p w:rsidR="00D05A25" w:rsidRDefault="00D05A25" w:rsidP="00D05A25">
      <w:pPr>
        <w:pStyle w:val="Sinespaciado"/>
        <w:rPr>
          <w:rFonts w:ascii="Arial" w:hAnsi="Arial" w:cs="Arial"/>
          <w:b/>
          <w:sz w:val="24"/>
          <w:szCs w:val="24"/>
        </w:rPr>
      </w:pPr>
    </w:p>
    <w:p w:rsidR="00D05A25" w:rsidRDefault="00D05A25" w:rsidP="00D05A25">
      <w:pPr>
        <w:pStyle w:val="Sinespaciado"/>
        <w:rPr>
          <w:rFonts w:ascii="Arial" w:hAnsi="Arial" w:cs="Arial"/>
          <w:b/>
          <w:sz w:val="24"/>
          <w:szCs w:val="24"/>
        </w:rPr>
      </w:pPr>
    </w:p>
    <w:p w:rsidR="00D05A25" w:rsidRDefault="00D05A25" w:rsidP="00D05A25">
      <w:pPr>
        <w:pStyle w:val="Sinespaciado"/>
        <w:rPr>
          <w:rFonts w:ascii="Arial" w:hAnsi="Arial" w:cs="Arial"/>
          <w:b/>
          <w:sz w:val="24"/>
          <w:szCs w:val="24"/>
        </w:rPr>
      </w:pPr>
    </w:p>
    <w:p w:rsidR="00D05A25" w:rsidRDefault="00D05A25" w:rsidP="00D05A25">
      <w:pPr>
        <w:pStyle w:val="Sinespaciado"/>
        <w:rPr>
          <w:rFonts w:ascii="Arial" w:hAnsi="Arial" w:cs="Arial"/>
          <w:b/>
          <w:sz w:val="24"/>
          <w:szCs w:val="24"/>
        </w:rPr>
      </w:pPr>
    </w:p>
    <w:p w:rsidR="00D05A25" w:rsidRDefault="00D05A25" w:rsidP="00D05A25">
      <w:pPr>
        <w:pStyle w:val="Sinespaciado"/>
        <w:jc w:val="center"/>
        <w:rPr>
          <w:rFonts w:ascii="Arial" w:hAnsi="Arial" w:cs="Arial"/>
          <w:b/>
          <w:sz w:val="24"/>
          <w:szCs w:val="24"/>
        </w:rPr>
      </w:pPr>
      <w:r>
        <w:rPr>
          <w:rFonts w:ascii="Arial" w:hAnsi="Arial" w:cs="Arial"/>
          <w:b/>
          <w:sz w:val="24"/>
          <w:szCs w:val="24"/>
        </w:rPr>
        <w:t>MARIANA MARTINEZ FLORES</w:t>
      </w:r>
    </w:p>
    <w:p w:rsidR="001941C3" w:rsidRDefault="00D05A25" w:rsidP="00E271DA">
      <w:pPr>
        <w:pStyle w:val="Sinespaciado"/>
        <w:jc w:val="center"/>
      </w:pPr>
      <w:r>
        <w:rPr>
          <w:rFonts w:ascii="Arial" w:hAnsi="Arial" w:cs="Arial"/>
          <w:b/>
          <w:sz w:val="24"/>
          <w:szCs w:val="24"/>
        </w:rPr>
        <w:t>DIRECTORA GENERAL DEL INSTITUTO COLIMENSE DE LAS MUJERES</w:t>
      </w:r>
    </w:p>
    <w:sectPr w:rsidR="001941C3" w:rsidSect="00E271DA">
      <w:headerReference w:type="default" r:id="rId9"/>
      <w:footerReference w:type="default" r:id="rId10"/>
      <w:pgSz w:w="12240" w:h="15840"/>
      <w:pgMar w:top="31"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6E1E" w:rsidRDefault="00DB6E1E" w:rsidP="00D05A25">
      <w:pPr>
        <w:spacing w:after="0" w:line="240" w:lineRule="auto"/>
      </w:pPr>
      <w:r>
        <w:separator/>
      </w:r>
    </w:p>
  </w:endnote>
  <w:endnote w:type="continuationSeparator" w:id="0">
    <w:p w:rsidR="00DB6E1E" w:rsidRDefault="00DB6E1E" w:rsidP="00D05A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3939" w:rsidRDefault="00A53939">
    <w:pPr>
      <w:pStyle w:val="Piedepgina"/>
      <w:jc w:val="right"/>
    </w:pPr>
    <w:r>
      <w:fldChar w:fldCharType="begin"/>
    </w:r>
    <w:r>
      <w:instrText>PAGE   \* MERGEFORMAT</w:instrText>
    </w:r>
    <w:r>
      <w:fldChar w:fldCharType="separate"/>
    </w:r>
    <w:r w:rsidR="007870ED" w:rsidRPr="007870ED">
      <w:rPr>
        <w:noProof/>
        <w:lang w:val="es-ES"/>
      </w:rPr>
      <w:t>10</w:t>
    </w:r>
    <w:r>
      <w:fldChar w:fldCharType="end"/>
    </w:r>
  </w:p>
  <w:p w:rsidR="00A53939" w:rsidRDefault="00A53939">
    <w:pPr>
      <w:pStyle w:val="Piedepgina"/>
    </w:pPr>
  </w:p>
  <w:p w:rsidR="00A53939" w:rsidRDefault="00A53939"/>
  <w:p w:rsidR="00A53939" w:rsidRDefault="00A5393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6E1E" w:rsidRDefault="00DB6E1E" w:rsidP="00D05A25">
      <w:pPr>
        <w:spacing w:after="0" w:line="240" w:lineRule="auto"/>
      </w:pPr>
      <w:r>
        <w:separator/>
      </w:r>
    </w:p>
  </w:footnote>
  <w:footnote w:type="continuationSeparator" w:id="0">
    <w:p w:rsidR="00DB6E1E" w:rsidRDefault="00DB6E1E" w:rsidP="00D05A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3939" w:rsidRDefault="00D11F63" w:rsidP="00D05A25">
    <w:pPr>
      <w:pStyle w:val="Encabezado"/>
      <w:ind w:left="-1701"/>
    </w:pPr>
    <w:r>
      <w:rPr>
        <w:noProof/>
        <w:lang w:val="es-ES" w:eastAsia="es-ES"/>
      </w:rPr>
      <w:drawing>
        <wp:inline distT="0" distB="0" distL="0" distR="0">
          <wp:extent cx="1883410" cy="1883410"/>
          <wp:effectExtent l="0" t="0" r="2540" b="2540"/>
          <wp:docPr id="34" name="Imagen 288" descr="Descripción: \\RECEPCION\Users\Public\Sc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88" descr="Descripción: \\RECEPCION\Users\Public\Scan.jpg"/>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1883410" cy="188341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244B4"/>
    <w:multiLevelType w:val="hybridMultilevel"/>
    <w:tmpl w:val="CEBA554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B5B47BB"/>
    <w:multiLevelType w:val="hybridMultilevel"/>
    <w:tmpl w:val="339E9FC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CE7386E"/>
    <w:multiLevelType w:val="hybridMultilevel"/>
    <w:tmpl w:val="50AC3CE4"/>
    <w:lvl w:ilvl="0" w:tplc="160E82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0704A3C"/>
    <w:multiLevelType w:val="hybridMultilevel"/>
    <w:tmpl w:val="4EF0AD2A"/>
    <w:lvl w:ilvl="0" w:tplc="0D04CADE">
      <w:start w:val="1"/>
      <w:numFmt w:val="lowerLetter"/>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4">
    <w:nsid w:val="13C776BD"/>
    <w:multiLevelType w:val="hybridMultilevel"/>
    <w:tmpl w:val="B4D8561E"/>
    <w:lvl w:ilvl="0" w:tplc="ED72AFFA">
      <w:start w:val="1"/>
      <w:numFmt w:val="lowerLetter"/>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
    <w:nsid w:val="14472CA7"/>
    <w:multiLevelType w:val="hybridMultilevel"/>
    <w:tmpl w:val="7A00C1D4"/>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4C21DCB"/>
    <w:multiLevelType w:val="hybridMultilevel"/>
    <w:tmpl w:val="33E0A8D0"/>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164B73D0"/>
    <w:multiLevelType w:val="hybridMultilevel"/>
    <w:tmpl w:val="733888C8"/>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17E6056B"/>
    <w:multiLevelType w:val="hybridMultilevel"/>
    <w:tmpl w:val="C962621A"/>
    <w:lvl w:ilvl="0" w:tplc="EC6817D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9">
    <w:nsid w:val="1E734AB4"/>
    <w:multiLevelType w:val="hybridMultilevel"/>
    <w:tmpl w:val="40F68BF0"/>
    <w:lvl w:ilvl="0" w:tplc="AE22C22C">
      <w:start w:val="1"/>
      <w:numFmt w:val="upperRoman"/>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
    <w:nsid w:val="22D04F6D"/>
    <w:multiLevelType w:val="hybridMultilevel"/>
    <w:tmpl w:val="A84289EE"/>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257C3775"/>
    <w:multiLevelType w:val="hybridMultilevel"/>
    <w:tmpl w:val="83FCC424"/>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2F742422"/>
    <w:multiLevelType w:val="hybridMultilevel"/>
    <w:tmpl w:val="C1BA803E"/>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3455642A"/>
    <w:multiLevelType w:val="hybridMultilevel"/>
    <w:tmpl w:val="F5E4E492"/>
    <w:lvl w:ilvl="0" w:tplc="080A0013">
      <w:start w:val="1"/>
      <w:numFmt w:val="upperRoman"/>
      <w:lvlText w:val="%1."/>
      <w:lvlJc w:val="right"/>
      <w:pPr>
        <w:ind w:left="420" w:hanging="360"/>
      </w:pPr>
      <w:rPr>
        <w:rFonts w:hint="default"/>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14">
    <w:nsid w:val="3AEC21A7"/>
    <w:multiLevelType w:val="hybridMultilevel"/>
    <w:tmpl w:val="535C59C4"/>
    <w:lvl w:ilvl="0" w:tplc="11728640">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4AA13CC8"/>
    <w:multiLevelType w:val="hybridMultilevel"/>
    <w:tmpl w:val="251E647A"/>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52E860D5"/>
    <w:multiLevelType w:val="hybridMultilevel"/>
    <w:tmpl w:val="373667B4"/>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63DF2673"/>
    <w:multiLevelType w:val="hybridMultilevel"/>
    <w:tmpl w:val="7E4CAF4E"/>
    <w:lvl w:ilvl="0" w:tplc="AE22C22C">
      <w:start w:val="1"/>
      <w:numFmt w:val="upperRoman"/>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8">
    <w:nsid w:val="67A14905"/>
    <w:multiLevelType w:val="hybridMultilevel"/>
    <w:tmpl w:val="BDCAA2F6"/>
    <w:lvl w:ilvl="0" w:tplc="A894BEA8">
      <w:start w:val="1"/>
      <w:numFmt w:val="lowerLetter"/>
      <w:lvlText w:val="%1)"/>
      <w:lvlJc w:val="left"/>
      <w:pPr>
        <w:ind w:left="420" w:hanging="360"/>
      </w:pPr>
      <w:rPr>
        <w:rFonts w:hint="default"/>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19">
    <w:nsid w:val="682C3AF5"/>
    <w:multiLevelType w:val="hybridMultilevel"/>
    <w:tmpl w:val="FF66A32A"/>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686D7D6E"/>
    <w:multiLevelType w:val="hybridMultilevel"/>
    <w:tmpl w:val="DF1E395A"/>
    <w:lvl w:ilvl="0" w:tplc="DD801ED4">
      <w:start w:val="1"/>
      <w:numFmt w:val="lowerLetter"/>
      <w:lvlText w:val="%1)"/>
      <w:lvlJc w:val="left"/>
      <w:pPr>
        <w:ind w:left="720" w:hanging="360"/>
      </w:pPr>
      <w:rPr>
        <w:rFonts w:ascii="Arial" w:eastAsia="Calibri" w:hAnsi="Arial" w:cs="Arial"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nsid w:val="6DE529E7"/>
    <w:multiLevelType w:val="hybridMultilevel"/>
    <w:tmpl w:val="2FD68DEC"/>
    <w:lvl w:ilvl="0" w:tplc="DD801ED4">
      <w:start w:val="1"/>
      <w:numFmt w:val="lowerLetter"/>
      <w:lvlText w:val="%1)"/>
      <w:lvlJc w:val="left"/>
      <w:pPr>
        <w:ind w:left="720" w:hanging="360"/>
      </w:pPr>
      <w:rPr>
        <w:rFonts w:ascii="Arial" w:eastAsia="Calibri" w:hAnsi="Arial" w:cs="Arial"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2">
    <w:nsid w:val="70694ADE"/>
    <w:multiLevelType w:val="hybridMultilevel"/>
    <w:tmpl w:val="BAC6D1F8"/>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14"/>
  </w:num>
  <w:num w:numId="7">
    <w:abstractNumId w:val="1"/>
  </w:num>
  <w:num w:numId="8">
    <w:abstractNumId w:val="18"/>
  </w:num>
  <w:num w:numId="9">
    <w:abstractNumId w:val="13"/>
  </w:num>
  <w:num w:numId="10">
    <w:abstractNumId w:val="2"/>
  </w:num>
  <w:num w:numId="11">
    <w:abstractNumId w:val="0"/>
  </w:num>
  <w:num w:numId="12">
    <w:abstractNumId w:val="4"/>
  </w:num>
  <w:num w:numId="13">
    <w:abstractNumId w:val="3"/>
  </w:num>
  <w:num w:numId="14">
    <w:abstractNumId w:val="8"/>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16"/>
  </w:num>
  <w:num w:numId="18">
    <w:abstractNumId w:val="22"/>
  </w:num>
  <w:num w:numId="19">
    <w:abstractNumId w:val="5"/>
  </w:num>
  <w:num w:numId="20">
    <w:abstractNumId w:val="10"/>
  </w:num>
  <w:num w:numId="21">
    <w:abstractNumId w:val="12"/>
  </w:num>
  <w:num w:numId="22">
    <w:abstractNumId w:val="6"/>
  </w:num>
  <w:num w:numId="23">
    <w:abstractNumId w:val="19"/>
  </w:num>
  <w:num w:numId="24">
    <w:abstractNumId w:val="11"/>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A25"/>
    <w:rsid w:val="00021919"/>
    <w:rsid w:val="00021A0F"/>
    <w:rsid w:val="00083CB8"/>
    <w:rsid w:val="000E4371"/>
    <w:rsid w:val="000E780C"/>
    <w:rsid w:val="001606C3"/>
    <w:rsid w:val="001847F3"/>
    <w:rsid w:val="001941C3"/>
    <w:rsid w:val="00194AD0"/>
    <w:rsid w:val="001D3DEB"/>
    <w:rsid w:val="001F694D"/>
    <w:rsid w:val="002259F9"/>
    <w:rsid w:val="00226C92"/>
    <w:rsid w:val="00272551"/>
    <w:rsid w:val="00292D57"/>
    <w:rsid w:val="0029634A"/>
    <w:rsid w:val="002D4286"/>
    <w:rsid w:val="00312307"/>
    <w:rsid w:val="00360D90"/>
    <w:rsid w:val="00377384"/>
    <w:rsid w:val="003B7169"/>
    <w:rsid w:val="003E1033"/>
    <w:rsid w:val="003F21EA"/>
    <w:rsid w:val="004035F7"/>
    <w:rsid w:val="00425395"/>
    <w:rsid w:val="004422B9"/>
    <w:rsid w:val="00455AD9"/>
    <w:rsid w:val="00472EC8"/>
    <w:rsid w:val="004B647A"/>
    <w:rsid w:val="00561C7E"/>
    <w:rsid w:val="00564588"/>
    <w:rsid w:val="00575A24"/>
    <w:rsid w:val="00584CE9"/>
    <w:rsid w:val="0058561A"/>
    <w:rsid w:val="00586815"/>
    <w:rsid w:val="00594E55"/>
    <w:rsid w:val="005B7B3D"/>
    <w:rsid w:val="005C61EF"/>
    <w:rsid w:val="00611997"/>
    <w:rsid w:val="00645BC5"/>
    <w:rsid w:val="0068548D"/>
    <w:rsid w:val="006A4A36"/>
    <w:rsid w:val="006F3B27"/>
    <w:rsid w:val="00715881"/>
    <w:rsid w:val="00751EC3"/>
    <w:rsid w:val="00756E68"/>
    <w:rsid w:val="007870ED"/>
    <w:rsid w:val="007A218D"/>
    <w:rsid w:val="007B25DC"/>
    <w:rsid w:val="00814DBB"/>
    <w:rsid w:val="00827C3D"/>
    <w:rsid w:val="00873597"/>
    <w:rsid w:val="00876293"/>
    <w:rsid w:val="008B34B3"/>
    <w:rsid w:val="009268A0"/>
    <w:rsid w:val="0094501B"/>
    <w:rsid w:val="00952991"/>
    <w:rsid w:val="00972E34"/>
    <w:rsid w:val="00A1020D"/>
    <w:rsid w:val="00A30568"/>
    <w:rsid w:val="00A53939"/>
    <w:rsid w:val="00A6261F"/>
    <w:rsid w:val="00A72744"/>
    <w:rsid w:val="00AA5717"/>
    <w:rsid w:val="00AC346A"/>
    <w:rsid w:val="00B07487"/>
    <w:rsid w:val="00B14355"/>
    <w:rsid w:val="00B430EC"/>
    <w:rsid w:val="00B44EA2"/>
    <w:rsid w:val="00B54EED"/>
    <w:rsid w:val="00B7551C"/>
    <w:rsid w:val="00B81555"/>
    <w:rsid w:val="00B940B9"/>
    <w:rsid w:val="00BF7FDA"/>
    <w:rsid w:val="00C04C29"/>
    <w:rsid w:val="00C331CC"/>
    <w:rsid w:val="00C53415"/>
    <w:rsid w:val="00C568E9"/>
    <w:rsid w:val="00C93CE3"/>
    <w:rsid w:val="00CD32DC"/>
    <w:rsid w:val="00CD60C6"/>
    <w:rsid w:val="00CF7A93"/>
    <w:rsid w:val="00D05A25"/>
    <w:rsid w:val="00D0645E"/>
    <w:rsid w:val="00D11F63"/>
    <w:rsid w:val="00D457DD"/>
    <w:rsid w:val="00DB1ABF"/>
    <w:rsid w:val="00DB6E1E"/>
    <w:rsid w:val="00DC4B7C"/>
    <w:rsid w:val="00E04A60"/>
    <w:rsid w:val="00E258AF"/>
    <w:rsid w:val="00E271DA"/>
    <w:rsid w:val="00E401E3"/>
    <w:rsid w:val="00E471D9"/>
    <w:rsid w:val="00E5510A"/>
    <w:rsid w:val="00E5559E"/>
    <w:rsid w:val="00E70E42"/>
    <w:rsid w:val="00E72B21"/>
    <w:rsid w:val="00E73C37"/>
    <w:rsid w:val="00E95293"/>
    <w:rsid w:val="00EA4456"/>
    <w:rsid w:val="00EA613E"/>
    <w:rsid w:val="00EC5DF0"/>
    <w:rsid w:val="00EE0F9C"/>
    <w:rsid w:val="00F11172"/>
    <w:rsid w:val="00F51B8B"/>
    <w:rsid w:val="00F72803"/>
    <w:rsid w:val="00F736E8"/>
    <w:rsid w:val="00F84153"/>
    <w:rsid w:val="00FB5941"/>
    <w:rsid w:val="00FE197C"/>
    <w:rsid w:val="00FE4463"/>
    <w:rsid w:val="00FF2CB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717"/>
    <w:pPr>
      <w:spacing w:after="200" w:line="276" w:lineRule="auto"/>
    </w:pPr>
    <w:rPr>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D05A25"/>
    <w:pPr>
      <w:spacing w:before="100" w:after="100" w:line="240" w:lineRule="auto"/>
    </w:pPr>
    <w:rPr>
      <w:rFonts w:ascii="Times New Roman" w:eastAsia="Times New Roman" w:hAnsi="Times New Roman"/>
      <w:sz w:val="24"/>
      <w:szCs w:val="20"/>
      <w:lang w:val="es-ES" w:eastAsia="es-ES"/>
    </w:rPr>
  </w:style>
  <w:style w:type="character" w:customStyle="1" w:styleId="SinespaciadoCar">
    <w:name w:val="Sin espaciado Car"/>
    <w:link w:val="Sinespaciado"/>
    <w:uiPriority w:val="1"/>
    <w:locked/>
    <w:rsid w:val="00D05A25"/>
    <w:rPr>
      <w:rFonts w:ascii="Calibri" w:eastAsia="Times New Roman" w:hAnsi="Calibri" w:cs="Calibri"/>
    </w:rPr>
  </w:style>
  <w:style w:type="paragraph" w:styleId="Sinespaciado">
    <w:name w:val="No Spacing"/>
    <w:link w:val="SinespaciadoCar"/>
    <w:uiPriority w:val="1"/>
    <w:qFormat/>
    <w:rsid w:val="00D05A25"/>
    <w:rPr>
      <w:rFonts w:eastAsia="Times New Roman" w:cs="Calibri"/>
      <w:sz w:val="22"/>
      <w:szCs w:val="22"/>
      <w:lang w:val="es-MX" w:eastAsia="en-US"/>
    </w:rPr>
  </w:style>
  <w:style w:type="paragraph" w:styleId="Prrafodelista">
    <w:name w:val="List Paragraph"/>
    <w:basedOn w:val="Normal"/>
    <w:uiPriority w:val="34"/>
    <w:qFormat/>
    <w:rsid w:val="00D05A25"/>
    <w:pPr>
      <w:ind w:left="720"/>
      <w:contextualSpacing/>
    </w:pPr>
  </w:style>
  <w:style w:type="paragraph" w:customStyle="1" w:styleId="Default">
    <w:name w:val="Default"/>
    <w:uiPriority w:val="99"/>
    <w:rsid w:val="00D05A25"/>
    <w:pPr>
      <w:autoSpaceDE w:val="0"/>
      <w:autoSpaceDN w:val="0"/>
      <w:adjustRightInd w:val="0"/>
    </w:pPr>
    <w:rPr>
      <w:rFonts w:cs="Calibri"/>
      <w:color w:val="000000"/>
      <w:sz w:val="24"/>
      <w:szCs w:val="24"/>
      <w:lang w:val="es-MX" w:eastAsia="en-US"/>
    </w:rPr>
  </w:style>
  <w:style w:type="paragraph" w:styleId="Encabezado">
    <w:name w:val="header"/>
    <w:basedOn w:val="Normal"/>
    <w:link w:val="EncabezadoCar"/>
    <w:uiPriority w:val="99"/>
    <w:unhideWhenUsed/>
    <w:rsid w:val="00D05A2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05A25"/>
  </w:style>
  <w:style w:type="paragraph" w:styleId="Piedepgina">
    <w:name w:val="footer"/>
    <w:basedOn w:val="Normal"/>
    <w:link w:val="PiedepginaCar"/>
    <w:uiPriority w:val="99"/>
    <w:unhideWhenUsed/>
    <w:rsid w:val="00D05A2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05A25"/>
  </w:style>
  <w:style w:type="paragraph" w:styleId="Textodeglobo">
    <w:name w:val="Balloon Text"/>
    <w:basedOn w:val="Normal"/>
    <w:link w:val="TextodegloboCar"/>
    <w:uiPriority w:val="99"/>
    <w:semiHidden/>
    <w:unhideWhenUsed/>
    <w:rsid w:val="003773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77384"/>
    <w:rPr>
      <w:rFonts w:ascii="Tahoma" w:hAnsi="Tahoma" w:cs="Tahoma"/>
      <w:sz w:val="16"/>
      <w:szCs w:val="16"/>
      <w:lang w:val="es-MX"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717"/>
    <w:pPr>
      <w:spacing w:after="200" w:line="276" w:lineRule="auto"/>
    </w:pPr>
    <w:rPr>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D05A25"/>
    <w:pPr>
      <w:spacing w:before="100" w:after="100" w:line="240" w:lineRule="auto"/>
    </w:pPr>
    <w:rPr>
      <w:rFonts w:ascii="Times New Roman" w:eastAsia="Times New Roman" w:hAnsi="Times New Roman"/>
      <w:sz w:val="24"/>
      <w:szCs w:val="20"/>
      <w:lang w:val="es-ES" w:eastAsia="es-ES"/>
    </w:rPr>
  </w:style>
  <w:style w:type="character" w:customStyle="1" w:styleId="SinespaciadoCar">
    <w:name w:val="Sin espaciado Car"/>
    <w:link w:val="Sinespaciado"/>
    <w:uiPriority w:val="1"/>
    <w:locked/>
    <w:rsid w:val="00D05A25"/>
    <w:rPr>
      <w:rFonts w:ascii="Calibri" w:eastAsia="Times New Roman" w:hAnsi="Calibri" w:cs="Calibri"/>
    </w:rPr>
  </w:style>
  <w:style w:type="paragraph" w:styleId="Sinespaciado">
    <w:name w:val="No Spacing"/>
    <w:link w:val="SinespaciadoCar"/>
    <w:uiPriority w:val="1"/>
    <w:qFormat/>
    <w:rsid w:val="00D05A25"/>
    <w:rPr>
      <w:rFonts w:eastAsia="Times New Roman" w:cs="Calibri"/>
      <w:sz w:val="22"/>
      <w:szCs w:val="22"/>
      <w:lang w:val="es-MX" w:eastAsia="en-US"/>
    </w:rPr>
  </w:style>
  <w:style w:type="paragraph" w:styleId="Prrafodelista">
    <w:name w:val="List Paragraph"/>
    <w:basedOn w:val="Normal"/>
    <w:uiPriority w:val="34"/>
    <w:qFormat/>
    <w:rsid w:val="00D05A25"/>
    <w:pPr>
      <w:ind w:left="720"/>
      <w:contextualSpacing/>
    </w:pPr>
  </w:style>
  <w:style w:type="paragraph" w:customStyle="1" w:styleId="Default">
    <w:name w:val="Default"/>
    <w:uiPriority w:val="99"/>
    <w:rsid w:val="00D05A25"/>
    <w:pPr>
      <w:autoSpaceDE w:val="0"/>
      <w:autoSpaceDN w:val="0"/>
      <w:adjustRightInd w:val="0"/>
    </w:pPr>
    <w:rPr>
      <w:rFonts w:cs="Calibri"/>
      <w:color w:val="000000"/>
      <w:sz w:val="24"/>
      <w:szCs w:val="24"/>
      <w:lang w:val="es-MX" w:eastAsia="en-US"/>
    </w:rPr>
  </w:style>
  <w:style w:type="paragraph" w:styleId="Encabezado">
    <w:name w:val="header"/>
    <w:basedOn w:val="Normal"/>
    <w:link w:val="EncabezadoCar"/>
    <w:uiPriority w:val="99"/>
    <w:unhideWhenUsed/>
    <w:rsid w:val="00D05A2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05A25"/>
  </w:style>
  <w:style w:type="paragraph" w:styleId="Piedepgina">
    <w:name w:val="footer"/>
    <w:basedOn w:val="Normal"/>
    <w:link w:val="PiedepginaCar"/>
    <w:uiPriority w:val="99"/>
    <w:unhideWhenUsed/>
    <w:rsid w:val="00D05A2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05A25"/>
  </w:style>
  <w:style w:type="paragraph" w:styleId="Textodeglobo">
    <w:name w:val="Balloon Text"/>
    <w:basedOn w:val="Normal"/>
    <w:link w:val="TextodegloboCar"/>
    <w:uiPriority w:val="99"/>
    <w:semiHidden/>
    <w:unhideWhenUsed/>
    <w:rsid w:val="003773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77384"/>
    <w:rPr>
      <w:rFonts w:ascii="Tahoma" w:hAnsi="Tahoma" w:cs="Tahoma"/>
      <w:sz w:val="16"/>
      <w:szCs w:val="16"/>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3555">
      <w:bodyDiv w:val="1"/>
      <w:marLeft w:val="0"/>
      <w:marRight w:val="0"/>
      <w:marTop w:val="0"/>
      <w:marBottom w:val="0"/>
      <w:divBdr>
        <w:top w:val="none" w:sz="0" w:space="0" w:color="auto"/>
        <w:left w:val="none" w:sz="0" w:space="0" w:color="auto"/>
        <w:bottom w:val="none" w:sz="0" w:space="0" w:color="auto"/>
        <w:right w:val="none" w:sz="0" w:space="0" w:color="auto"/>
      </w:divBdr>
    </w:div>
    <w:div w:id="61684087">
      <w:bodyDiv w:val="1"/>
      <w:marLeft w:val="0"/>
      <w:marRight w:val="0"/>
      <w:marTop w:val="0"/>
      <w:marBottom w:val="0"/>
      <w:divBdr>
        <w:top w:val="none" w:sz="0" w:space="0" w:color="auto"/>
        <w:left w:val="none" w:sz="0" w:space="0" w:color="auto"/>
        <w:bottom w:val="none" w:sz="0" w:space="0" w:color="auto"/>
        <w:right w:val="none" w:sz="0" w:space="0" w:color="auto"/>
      </w:divBdr>
    </w:div>
    <w:div w:id="63382576">
      <w:bodyDiv w:val="1"/>
      <w:marLeft w:val="0"/>
      <w:marRight w:val="0"/>
      <w:marTop w:val="0"/>
      <w:marBottom w:val="0"/>
      <w:divBdr>
        <w:top w:val="none" w:sz="0" w:space="0" w:color="auto"/>
        <w:left w:val="none" w:sz="0" w:space="0" w:color="auto"/>
        <w:bottom w:val="none" w:sz="0" w:space="0" w:color="auto"/>
        <w:right w:val="none" w:sz="0" w:space="0" w:color="auto"/>
      </w:divBdr>
    </w:div>
    <w:div w:id="107507281">
      <w:bodyDiv w:val="1"/>
      <w:marLeft w:val="0"/>
      <w:marRight w:val="0"/>
      <w:marTop w:val="0"/>
      <w:marBottom w:val="0"/>
      <w:divBdr>
        <w:top w:val="none" w:sz="0" w:space="0" w:color="auto"/>
        <w:left w:val="none" w:sz="0" w:space="0" w:color="auto"/>
        <w:bottom w:val="none" w:sz="0" w:space="0" w:color="auto"/>
        <w:right w:val="none" w:sz="0" w:space="0" w:color="auto"/>
      </w:divBdr>
      <w:divsChild>
        <w:div w:id="1916668654">
          <w:marLeft w:val="864"/>
          <w:marRight w:val="0"/>
          <w:marTop w:val="0"/>
          <w:marBottom w:val="92"/>
          <w:divBdr>
            <w:top w:val="none" w:sz="0" w:space="0" w:color="auto"/>
            <w:left w:val="none" w:sz="0" w:space="0" w:color="auto"/>
            <w:bottom w:val="none" w:sz="0" w:space="0" w:color="auto"/>
            <w:right w:val="none" w:sz="0" w:space="0" w:color="auto"/>
          </w:divBdr>
        </w:div>
        <w:div w:id="1351444963">
          <w:marLeft w:val="864"/>
          <w:marRight w:val="0"/>
          <w:marTop w:val="0"/>
          <w:marBottom w:val="92"/>
          <w:divBdr>
            <w:top w:val="none" w:sz="0" w:space="0" w:color="auto"/>
            <w:left w:val="none" w:sz="0" w:space="0" w:color="auto"/>
            <w:bottom w:val="none" w:sz="0" w:space="0" w:color="auto"/>
            <w:right w:val="none" w:sz="0" w:space="0" w:color="auto"/>
          </w:divBdr>
        </w:div>
        <w:div w:id="1426807444">
          <w:marLeft w:val="864"/>
          <w:marRight w:val="0"/>
          <w:marTop w:val="0"/>
          <w:marBottom w:val="92"/>
          <w:divBdr>
            <w:top w:val="none" w:sz="0" w:space="0" w:color="auto"/>
            <w:left w:val="none" w:sz="0" w:space="0" w:color="auto"/>
            <w:bottom w:val="none" w:sz="0" w:space="0" w:color="auto"/>
            <w:right w:val="none" w:sz="0" w:space="0" w:color="auto"/>
          </w:divBdr>
        </w:div>
        <w:div w:id="1985351555">
          <w:marLeft w:val="864"/>
          <w:marRight w:val="0"/>
          <w:marTop w:val="0"/>
          <w:marBottom w:val="92"/>
          <w:divBdr>
            <w:top w:val="none" w:sz="0" w:space="0" w:color="auto"/>
            <w:left w:val="none" w:sz="0" w:space="0" w:color="auto"/>
            <w:bottom w:val="none" w:sz="0" w:space="0" w:color="auto"/>
            <w:right w:val="none" w:sz="0" w:space="0" w:color="auto"/>
          </w:divBdr>
        </w:div>
        <w:div w:id="332801670">
          <w:marLeft w:val="864"/>
          <w:marRight w:val="0"/>
          <w:marTop w:val="0"/>
          <w:marBottom w:val="92"/>
          <w:divBdr>
            <w:top w:val="none" w:sz="0" w:space="0" w:color="auto"/>
            <w:left w:val="none" w:sz="0" w:space="0" w:color="auto"/>
            <w:bottom w:val="none" w:sz="0" w:space="0" w:color="auto"/>
            <w:right w:val="none" w:sz="0" w:space="0" w:color="auto"/>
          </w:divBdr>
        </w:div>
        <w:div w:id="1726368633">
          <w:marLeft w:val="864"/>
          <w:marRight w:val="0"/>
          <w:marTop w:val="0"/>
          <w:marBottom w:val="92"/>
          <w:divBdr>
            <w:top w:val="none" w:sz="0" w:space="0" w:color="auto"/>
            <w:left w:val="none" w:sz="0" w:space="0" w:color="auto"/>
            <w:bottom w:val="none" w:sz="0" w:space="0" w:color="auto"/>
            <w:right w:val="none" w:sz="0" w:space="0" w:color="auto"/>
          </w:divBdr>
        </w:div>
        <w:div w:id="2001226617">
          <w:marLeft w:val="864"/>
          <w:marRight w:val="0"/>
          <w:marTop w:val="0"/>
          <w:marBottom w:val="92"/>
          <w:divBdr>
            <w:top w:val="none" w:sz="0" w:space="0" w:color="auto"/>
            <w:left w:val="none" w:sz="0" w:space="0" w:color="auto"/>
            <w:bottom w:val="none" w:sz="0" w:space="0" w:color="auto"/>
            <w:right w:val="none" w:sz="0" w:space="0" w:color="auto"/>
          </w:divBdr>
        </w:div>
        <w:div w:id="1836336858">
          <w:marLeft w:val="864"/>
          <w:marRight w:val="0"/>
          <w:marTop w:val="0"/>
          <w:marBottom w:val="92"/>
          <w:divBdr>
            <w:top w:val="none" w:sz="0" w:space="0" w:color="auto"/>
            <w:left w:val="none" w:sz="0" w:space="0" w:color="auto"/>
            <w:bottom w:val="none" w:sz="0" w:space="0" w:color="auto"/>
            <w:right w:val="none" w:sz="0" w:space="0" w:color="auto"/>
          </w:divBdr>
        </w:div>
        <w:div w:id="704141617">
          <w:marLeft w:val="864"/>
          <w:marRight w:val="0"/>
          <w:marTop w:val="0"/>
          <w:marBottom w:val="92"/>
          <w:divBdr>
            <w:top w:val="none" w:sz="0" w:space="0" w:color="auto"/>
            <w:left w:val="none" w:sz="0" w:space="0" w:color="auto"/>
            <w:bottom w:val="none" w:sz="0" w:space="0" w:color="auto"/>
            <w:right w:val="none" w:sz="0" w:space="0" w:color="auto"/>
          </w:divBdr>
        </w:div>
        <w:div w:id="1584993823">
          <w:marLeft w:val="864"/>
          <w:marRight w:val="0"/>
          <w:marTop w:val="0"/>
          <w:marBottom w:val="92"/>
          <w:divBdr>
            <w:top w:val="none" w:sz="0" w:space="0" w:color="auto"/>
            <w:left w:val="none" w:sz="0" w:space="0" w:color="auto"/>
            <w:bottom w:val="none" w:sz="0" w:space="0" w:color="auto"/>
            <w:right w:val="none" w:sz="0" w:space="0" w:color="auto"/>
          </w:divBdr>
        </w:div>
        <w:div w:id="932394519">
          <w:marLeft w:val="864"/>
          <w:marRight w:val="0"/>
          <w:marTop w:val="0"/>
          <w:marBottom w:val="92"/>
          <w:divBdr>
            <w:top w:val="none" w:sz="0" w:space="0" w:color="auto"/>
            <w:left w:val="none" w:sz="0" w:space="0" w:color="auto"/>
            <w:bottom w:val="none" w:sz="0" w:space="0" w:color="auto"/>
            <w:right w:val="none" w:sz="0" w:space="0" w:color="auto"/>
          </w:divBdr>
        </w:div>
        <w:div w:id="951059556">
          <w:marLeft w:val="864"/>
          <w:marRight w:val="0"/>
          <w:marTop w:val="0"/>
          <w:marBottom w:val="92"/>
          <w:divBdr>
            <w:top w:val="none" w:sz="0" w:space="0" w:color="auto"/>
            <w:left w:val="none" w:sz="0" w:space="0" w:color="auto"/>
            <w:bottom w:val="none" w:sz="0" w:space="0" w:color="auto"/>
            <w:right w:val="none" w:sz="0" w:space="0" w:color="auto"/>
          </w:divBdr>
        </w:div>
        <w:div w:id="1859656206">
          <w:marLeft w:val="0"/>
          <w:marRight w:val="0"/>
          <w:marTop w:val="0"/>
          <w:marBottom w:val="92"/>
          <w:divBdr>
            <w:top w:val="none" w:sz="0" w:space="0" w:color="auto"/>
            <w:left w:val="none" w:sz="0" w:space="0" w:color="auto"/>
            <w:bottom w:val="none" w:sz="0" w:space="0" w:color="auto"/>
            <w:right w:val="none" w:sz="0" w:space="0" w:color="auto"/>
          </w:divBdr>
        </w:div>
        <w:div w:id="700935582">
          <w:marLeft w:val="864"/>
          <w:marRight w:val="0"/>
          <w:marTop w:val="0"/>
          <w:marBottom w:val="92"/>
          <w:divBdr>
            <w:top w:val="none" w:sz="0" w:space="0" w:color="auto"/>
            <w:left w:val="none" w:sz="0" w:space="0" w:color="auto"/>
            <w:bottom w:val="none" w:sz="0" w:space="0" w:color="auto"/>
            <w:right w:val="none" w:sz="0" w:space="0" w:color="auto"/>
          </w:divBdr>
        </w:div>
        <w:div w:id="1961911480">
          <w:marLeft w:val="864"/>
          <w:marRight w:val="0"/>
          <w:marTop w:val="0"/>
          <w:marBottom w:val="92"/>
          <w:divBdr>
            <w:top w:val="none" w:sz="0" w:space="0" w:color="auto"/>
            <w:left w:val="none" w:sz="0" w:space="0" w:color="auto"/>
            <w:bottom w:val="none" w:sz="0" w:space="0" w:color="auto"/>
            <w:right w:val="none" w:sz="0" w:space="0" w:color="auto"/>
          </w:divBdr>
        </w:div>
        <w:div w:id="51932892">
          <w:marLeft w:val="864"/>
          <w:marRight w:val="0"/>
          <w:marTop w:val="0"/>
          <w:marBottom w:val="92"/>
          <w:divBdr>
            <w:top w:val="none" w:sz="0" w:space="0" w:color="auto"/>
            <w:left w:val="none" w:sz="0" w:space="0" w:color="auto"/>
            <w:bottom w:val="none" w:sz="0" w:space="0" w:color="auto"/>
            <w:right w:val="none" w:sz="0" w:space="0" w:color="auto"/>
          </w:divBdr>
        </w:div>
        <w:div w:id="542140108">
          <w:marLeft w:val="864"/>
          <w:marRight w:val="0"/>
          <w:marTop w:val="0"/>
          <w:marBottom w:val="92"/>
          <w:divBdr>
            <w:top w:val="none" w:sz="0" w:space="0" w:color="auto"/>
            <w:left w:val="none" w:sz="0" w:space="0" w:color="auto"/>
            <w:bottom w:val="none" w:sz="0" w:space="0" w:color="auto"/>
            <w:right w:val="none" w:sz="0" w:space="0" w:color="auto"/>
          </w:divBdr>
        </w:div>
        <w:div w:id="1012101552">
          <w:marLeft w:val="864"/>
          <w:marRight w:val="0"/>
          <w:marTop w:val="0"/>
          <w:marBottom w:val="101"/>
          <w:divBdr>
            <w:top w:val="none" w:sz="0" w:space="0" w:color="auto"/>
            <w:left w:val="none" w:sz="0" w:space="0" w:color="auto"/>
            <w:bottom w:val="none" w:sz="0" w:space="0" w:color="auto"/>
            <w:right w:val="none" w:sz="0" w:space="0" w:color="auto"/>
          </w:divBdr>
        </w:div>
        <w:div w:id="262568118">
          <w:marLeft w:val="864"/>
          <w:marRight w:val="0"/>
          <w:marTop w:val="0"/>
          <w:marBottom w:val="101"/>
          <w:divBdr>
            <w:top w:val="none" w:sz="0" w:space="0" w:color="auto"/>
            <w:left w:val="none" w:sz="0" w:space="0" w:color="auto"/>
            <w:bottom w:val="none" w:sz="0" w:space="0" w:color="auto"/>
            <w:right w:val="none" w:sz="0" w:space="0" w:color="auto"/>
          </w:divBdr>
        </w:div>
      </w:divsChild>
    </w:div>
    <w:div w:id="144442534">
      <w:bodyDiv w:val="1"/>
      <w:marLeft w:val="0"/>
      <w:marRight w:val="0"/>
      <w:marTop w:val="0"/>
      <w:marBottom w:val="0"/>
      <w:divBdr>
        <w:top w:val="none" w:sz="0" w:space="0" w:color="auto"/>
        <w:left w:val="none" w:sz="0" w:space="0" w:color="auto"/>
        <w:bottom w:val="none" w:sz="0" w:space="0" w:color="auto"/>
        <w:right w:val="none" w:sz="0" w:space="0" w:color="auto"/>
      </w:divBdr>
    </w:div>
    <w:div w:id="149371423">
      <w:bodyDiv w:val="1"/>
      <w:marLeft w:val="0"/>
      <w:marRight w:val="0"/>
      <w:marTop w:val="0"/>
      <w:marBottom w:val="0"/>
      <w:divBdr>
        <w:top w:val="none" w:sz="0" w:space="0" w:color="auto"/>
        <w:left w:val="none" w:sz="0" w:space="0" w:color="auto"/>
        <w:bottom w:val="none" w:sz="0" w:space="0" w:color="auto"/>
        <w:right w:val="none" w:sz="0" w:space="0" w:color="auto"/>
      </w:divBdr>
    </w:div>
    <w:div w:id="175462859">
      <w:bodyDiv w:val="1"/>
      <w:marLeft w:val="0"/>
      <w:marRight w:val="0"/>
      <w:marTop w:val="0"/>
      <w:marBottom w:val="0"/>
      <w:divBdr>
        <w:top w:val="none" w:sz="0" w:space="0" w:color="auto"/>
        <w:left w:val="none" w:sz="0" w:space="0" w:color="auto"/>
        <w:bottom w:val="none" w:sz="0" w:space="0" w:color="auto"/>
        <w:right w:val="none" w:sz="0" w:space="0" w:color="auto"/>
      </w:divBdr>
    </w:div>
    <w:div w:id="333529773">
      <w:bodyDiv w:val="1"/>
      <w:marLeft w:val="0"/>
      <w:marRight w:val="0"/>
      <w:marTop w:val="0"/>
      <w:marBottom w:val="0"/>
      <w:divBdr>
        <w:top w:val="none" w:sz="0" w:space="0" w:color="auto"/>
        <w:left w:val="none" w:sz="0" w:space="0" w:color="auto"/>
        <w:bottom w:val="none" w:sz="0" w:space="0" w:color="auto"/>
        <w:right w:val="none" w:sz="0" w:space="0" w:color="auto"/>
      </w:divBdr>
    </w:div>
    <w:div w:id="365326320">
      <w:bodyDiv w:val="1"/>
      <w:marLeft w:val="0"/>
      <w:marRight w:val="0"/>
      <w:marTop w:val="0"/>
      <w:marBottom w:val="0"/>
      <w:divBdr>
        <w:top w:val="none" w:sz="0" w:space="0" w:color="auto"/>
        <w:left w:val="none" w:sz="0" w:space="0" w:color="auto"/>
        <w:bottom w:val="none" w:sz="0" w:space="0" w:color="auto"/>
        <w:right w:val="none" w:sz="0" w:space="0" w:color="auto"/>
      </w:divBdr>
    </w:div>
    <w:div w:id="380789510">
      <w:bodyDiv w:val="1"/>
      <w:marLeft w:val="0"/>
      <w:marRight w:val="0"/>
      <w:marTop w:val="0"/>
      <w:marBottom w:val="0"/>
      <w:divBdr>
        <w:top w:val="none" w:sz="0" w:space="0" w:color="auto"/>
        <w:left w:val="none" w:sz="0" w:space="0" w:color="auto"/>
        <w:bottom w:val="none" w:sz="0" w:space="0" w:color="auto"/>
        <w:right w:val="none" w:sz="0" w:space="0" w:color="auto"/>
      </w:divBdr>
    </w:div>
    <w:div w:id="383259063">
      <w:bodyDiv w:val="1"/>
      <w:marLeft w:val="0"/>
      <w:marRight w:val="0"/>
      <w:marTop w:val="0"/>
      <w:marBottom w:val="0"/>
      <w:divBdr>
        <w:top w:val="none" w:sz="0" w:space="0" w:color="auto"/>
        <w:left w:val="none" w:sz="0" w:space="0" w:color="auto"/>
        <w:bottom w:val="none" w:sz="0" w:space="0" w:color="auto"/>
        <w:right w:val="none" w:sz="0" w:space="0" w:color="auto"/>
      </w:divBdr>
    </w:div>
    <w:div w:id="403990390">
      <w:bodyDiv w:val="1"/>
      <w:marLeft w:val="0"/>
      <w:marRight w:val="0"/>
      <w:marTop w:val="0"/>
      <w:marBottom w:val="0"/>
      <w:divBdr>
        <w:top w:val="none" w:sz="0" w:space="0" w:color="auto"/>
        <w:left w:val="none" w:sz="0" w:space="0" w:color="auto"/>
        <w:bottom w:val="none" w:sz="0" w:space="0" w:color="auto"/>
        <w:right w:val="none" w:sz="0" w:space="0" w:color="auto"/>
      </w:divBdr>
    </w:div>
    <w:div w:id="445932827">
      <w:bodyDiv w:val="1"/>
      <w:marLeft w:val="0"/>
      <w:marRight w:val="0"/>
      <w:marTop w:val="0"/>
      <w:marBottom w:val="0"/>
      <w:divBdr>
        <w:top w:val="none" w:sz="0" w:space="0" w:color="auto"/>
        <w:left w:val="none" w:sz="0" w:space="0" w:color="auto"/>
        <w:bottom w:val="none" w:sz="0" w:space="0" w:color="auto"/>
        <w:right w:val="none" w:sz="0" w:space="0" w:color="auto"/>
      </w:divBdr>
    </w:div>
    <w:div w:id="460155839">
      <w:bodyDiv w:val="1"/>
      <w:marLeft w:val="0"/>
      <w:marRight w:val="0"/>
      <w:marTop w:val="0"/>
      <w:marBottom w:val="0"/>
      <w:divBdr>
        <w:top w:val="none" w:sz="0" w:space="0" w:color="auto"/>
        <w:left w:val="none" w:sz="0" w:space="0" w:color="auto"/>
        <w:bottom w:val="none" w:sz="0" w:space="0" w:color="auto"/>
        <w:right w:val="none" w:sz="0" w:space="0" w:color="auto"/>
      </w:divBdr>
    </w:div>
    <w:div w:id="487478966">
      <w:bodyDiv w:val="1"/>
      <w:marLeft w:val="0"/>
      <w:marRight w:val="0"/>
      <w:marTop w:val="0"/>
      <w:marBottom w:val="0"/>
      <w:divBdr>
        <w:top w:val="none" w:sz="0" w:space="0" w:color="auto"/>
        <w:left w:val="none" w:sz="0" w:space="0" w:color="auto"/>
        <w:bottom w:val="none" w:sz="0" w:space="0" w:color="auto"/>
        <w:right w:val="none" w:sz="0" w:space="0" w:color="auto"/>
      </w:divBdr>
      <w:divsChild>
        <w:div w:id="161091630">
          <w:marLeft w:val="864"/>
          <w:marRight w:val="0"/>
          <w:marTop w:val="0"/>
          <w:marBottom w:val="92"/>
          <w:divBdr>
            <w:top w:val="none" w:sz="0" w:space="0" w:color="auto"/>
            <w:left w:val="none" w:sz="0" w:space="0" w:color="auto"/>
            <w:bottom w:val="none" w:sz="0" w:space="0" w:color="auto"/>
            <w:right w:val="none" w:sz="0" w:space="0" w:color="auto"/>
          </w:divBdr>
        </w:div>
        <w:div w:id="1008676962">
          <w:marLeft w:val="864"/>
          <w:marRight w:val="0"/>
          <w:marTop w:val="0"/>
          <w:marBottom w:val="92"/>
          <w:divBdr>
            <w:top w:val="none" w:sz="0" w:space="0" w:color="auto"/>
            <w:left w:val="none" w:sz="0" w:space="0" w:color="auto"/>
            <w:bottom w:val="none" w:sz="0" w:space="0" w:color="auto"/>
            <w:right w:val="none" w:sz="0" w:space="0" w:color="auto"/>
          </w:divBdr>
        </w:div>
        <w:div w:id="610403823">
          <w:marLeft w:val="864"/>
          <w:marRight w:val="0"/>
          <w:marTop w:val="0"/>
          <w:marBottom w:val="92"/>
          <w:divBdr>
            <w:top w:val="none" w:sz="0" w:space="0" w:color="auto"/>
            <w:left w:val="none" w:sz="0" w:space="0" w:color="auto"/>
            <w:bottom w:val="none" w:sz="0" w:space="0" w:color="auto"/>
            <w:right w:val="none" w:sz="0" w:space="0" w:color="auto"/>
          </w:divBdr>
        </w:div>
        <w:div w:id="776677277">
          <w:marLeft w:val="864"/>
          <w:marRight w:val="0"/>
          <w:marTop w:val="0"/>
          <w:marBottom w:val="101"/>
          <w:divBdr>
            <w:top w:val="none" w:sz="0" w:space="0" w:color="auto"/>
            <w:left w:val="none" w:sz="0" w:space="0" w:color="auto"/>
            <w:bottom w:val="none" w:sz="0" w:space="0" w:color="auto"/>
            <w:right w:val="none" w:sz="0" w:space="0" w:color="auto"/>
          </w:divBdr>
        </w:div>
        <w:div w:id="1447307124">
          <w:marLeft w:val="864"/>
          <w:marRight w:val="0"/>
          <w:marTop w:val="0"/>
          <w:marBottom w:val="98"/>
          <w:divBdr>
            <w:top w:val="none" w:sz="0" w:space="0" w:color="auto"/>
            <w:left w:val="none" w:sz="0" w:space="0" w:color="auto"/>
            <w:bottom w:val="none" w:sz="0" w:space="0" w:color="auto"/>
            <w:right w:val="none" w:sz="0" w:space="0" w:color="auto"/>
          </w:divBdr>
        </w:div>
        <w:div w:id="392823737">
          <w:marLeft w:val="864"/>
          <w:marRight w:val="0"/>
          <w:marTop w:val="0"/>
          <w:marBottom w:val="98"/>
          <w:divBdr>
            <w:top w:val="none" w:sz="0" w:space="0" w:color="auto"/>
            <w:left w:val="none" w:sz="0" w:space="0" w:color="auto"/>
            <w:bottom w:val="none" w:sz="0" w:space="0" w:color="auto"/>
            <w:right w:val="none" w:sz="0" w:space="0" w:color="auto"/>
          </w:divBdr>
        </w:div>
        <w:div w:id="1764497810">
          <w:marLeft w:val="864"/>
          <w:marRight w:val="0"/>
          <w:marTop w:val="0"/>
          <w:marBottom w:val="98"/>
          <w:divBdr>
            <w:top w:val="none" w:sz="0" w:space="0" w:color="auto"/>
            <w:left w:val="none" w:sz="0" w:space="0" w:color="auto"/>
            <w:bottom w:val="none" w:sz="0" w:space="0" w:color="auto"/>
            <w:right w:val="none" w:sz="0" w:space="0" w:color="auto"/>
          </w:divBdr>
        </w:div>
        <w:div w:id="1932808389">
          <w:marLeft w:val="864"/>
          <w:marRight w:val="0"/>
          <w:marTop w:val="0"/>
          <w:marBottom w:val="98"/>
          <w:divBdr>
            <w:top w:val="none" w:sz="0" w:space="0" w:color="auto"/>
            <w:left w:val="none" w:sz="0" w:space="0" w:color="auto"/>
            <w:bottom w:val="none" w:sz="0" w:space="0" w:color="auto"/>
            <w:right w:val="none" w:sz="0" w:space="0" w:color="auto"/>
          </w:divBdr>
        </w:div>
        <w:div w:id="954678660">
          <w:marLeft w:val="864"/>
          <w:marRight w:val="0"/>
          <w:marTop w:val="0"/>
          <w:marBottom w:val="98"/>
          <w:divBdr>
            <w:top w:val="none" w:sz="0" w:space="0" w:color="auto"/>
            <w:left w:val="none" w:sz="0" w:space="0" w:color="auto"/>
            <w:bottom w:val="none" w:sz="0" w:space="0" w:color="auto"/>
            <w:right w:val="none" w:sz="0" w:space="0" w:color="auto"/>
          </w:divBdr>
        </w:div>
        <w:div w:id="215968171">
          <w:marLeft w:val="864"/>
          <w:marRight w:val="0"/>
          <w:marTop w:val="0"/>
          <w:marBottom w:val="98"/>
          <w:divBdr>
            <w:top w:val="none" w:sz="0" w:space="0" w:color="auto"/>
            <w:left w:val="none" w:sz="0" w:space="0" w:color="auto"/>
            <w:bottom w:val="none" w:sz="0" w:space="0" w:color="auto"/>
            <w:right w:val="none" w:sz="0" w:space="0" w:color="auto"/>
          </w:divBdr>
        </w:div>
        <w:div w:id="1677614565">
          <w:marLeft w:val="864"/>
          <w:marRight w:val="0"/>
          <w:marTop w:val="0"/>
          <w:marBottom w:val="98"/>
          <w:divBdr>
            <w:top w:val="none" w:sz="0" w:space="0" w:color="auto"/>
            <w:left w:val="none" w:sz="0" w:space="0" w:color="auto"/>
            <w:bottom w:val="none" w:sz="0" w:space="0" w:color="auto"/>
            <w:right w:val="none" w:sz="0" w:space="0" w:color="auto"/>
          </w:divBdr>
        </w:div>
        <w:div w:id="1317495456">
          <w:marLeft w:val="864"/>
          <w:marRight w:val="0"/>
          <w:marTop w:val="0"/>
          <w:marBottom w:val="98"/>
          <w:divBdr>
            <w:top w:val="none" w:sz="0" w:space="0" w:color="auto"/>
            <w:left w:val="none" w:sz="0" w:space="0" w:color="auto"/>
            <w:bottom w:val="none" w:sz="0" w:space="0" w:color="auto"/>
            <w:right w:val="none" w:sz="0" w:space="0" w:color="auto"/>
          </w:divBdr>
        </w:div>
        <w:div w:id="979193915">
          <w:marLeft w:val="864"/>
          <w:marRight w:val="0"/>
          <w:marTop w:val="0"/>
          <w:marBottom w:val="98"/>
          <w:divBdr>
            <w:top w:val="none" w:sz="0" w:space="0" w:color="auto"/>
            <w:left w:val="none" w:sz="0" w:space="0" w:color="auto"/>
            <w:bottom w:val="none" w:sz="0" w:space="0" w:color="auto"/>
            <w:right w:val="none" w:sz="0" w:space="0" w:color="auto"/>
          </w:divBdr>
        </w:div>
        <w:div w:id="234710587">
          <w:marLeft w:val="864"/>
          <w:marRight w:val="0"/>
          <w:marTop w:val="0"/>
          <w:marBottom w:val="98"/>
          <w:divBdr>
            <w:top w:val="none" w:sz="0" w:space="0" w:color="auto"/>
            <w:left w:val="none" w:sz="0" w:space="0" w:color="auto"/>
            <w:bottom w:val="none" w:sz="0" w:space="0" w:color="auto"/>
            <w:right w:val="none" w:sz="0" w:space="0" w:color="auto"/>
          </w:divBdr>
        </w:div>
      </w:divsChild>
    </w:div>
    <w:div w:id="535510823">
      <w:bodyDiv w:val="1"/>
      <w:marLeft w:val="0"/>
      <w:marRight w:val="0"/>
      <w:marTop w:val="0"/>
      <w:marBottom w:val="0"/>
      <w:divBdr>
        <w:top w:val="none" w:sz="0" w:space="0" w:color="auto"/>
        <w:left w:val="none" w:sz="0" w:space="0" w:color="auto"/>
        <w:bottom w:val="none" w:sz="0" w:space="0" w:color="auto"/>
        <w:right w:val="none" w:sz="0" w:space="0" w:color="auto"/>
      </w:divBdr>
    </w:div>
    <w:div w:id="550271196">
      <w:bodyDiv w:val="1"/>
      <w:marLeft w:val="0"/>
      <w:marRight w:val="0"/>
      <w:marTop w:val="0"/>
      <w:marBottom w:val="0"/>
      <w:divBdr>
        <w:top w:val="none" w:sz="0" w:space="0" w:color="auto"/>
        <w:left w:val="none" w:sz="0" w:space="0" w:color="auto"/>
        <w:bottom w:val="none" w:sz="0" w:space="0" w:color="auto"/>
        <w:right w:val="none" w:sz="0" w:space="0" w:color="auto"/>
      </w:divBdr>
    </w:div>
    <w:div w:id="612516404">
      <w:bodyDiv w:val="1"/>
      <w:marLeft w:val="0"/>
      <w:marRight w:val="0"/>
      <w:marTop w:val="0"/>
      <w:marBottom w:val="0"/>
      <w:divBdr>
        <w:top w:val="none" w:sz="0" w:space="0" w:color="auto"/>
        <w:left w:val="none" w:sz="0" w:space="0" w:color="auto"/>
        <w:bottom w:val="none" w:sz="0" w:space="0" w:color="auto"/>
        <w:right w:val="none" w:sz="0" w:space="0" w:color="auto"/>
      </w:divBdr>
    </w:div>
    <w:div w:id="640622624">
      <w:bodyDiv w:val="1"/>
      <w:marLeft w:val="0"/>
      <w:marRight w:val="0"/>
      <w:marTop w:val="0"/>
      <w:marBottom w:val="0"/>
      <w:divBdr>
        <w:top w:val="none" w:sz="0" w:space="0" w:color="auto"/>
        <w:left w:val="none" w:sz="0" w:space="0" w:color="auto"/>
        <w:bottom w:val="none" w:sz="0" w:space="0" w:color="auto"/>
        <w:right w:val="none" w:sz="0" w:space="0" w:color="auto"/>
      </w:divBdr>
    </w:div>
    <w:div w:id="647832011">
      <w:bodyDiv w:val="1"/>
      <w:marLeft w:val="0"/>
      <w:marRight w:val="0"/>
      <w:marTop w:val="0"/>
      <w:marBottom w:val="0"/>
      <w:divBdr>
        <w:top w:val="none" w:sz="0" w:space="0" w:color="auto"/>
        <w:left w:val="none" w:sz="0" w:space="0" w:color="auto"/>
        <w:bottom w:val="none" w:sz="0" w:space="0" w:color="auto"/>
        <w:right w:val="none" w:sz="0" w:space="0" w:color="auto"/>
      </w:divBdr>
    </w:div>
    <w:div w:id="695739322">
      <w:bodyDiv w:val="1"/>
      <w:marLeft w:val="0"/>
      <w:marRight w:val="0"/>
      <w:marTop w:val="0"/>
      <w:marBottom w:val="0"/>
      <w:divBdr>
        <w:top w:val="none" w:sz="0" w:space="0" w:color="auto"/>
        <w:left w:val="none" w:sz="0" w:space="0" w:color="auto"/>
        <w:bottom w:val="none" w:sz="0" w:space="0" w:color="auto"/>
        <w:right w:val="none" w:sz="0" w:space="0" w:color="auto"/>
      </w:divBdr>
    </w:div>
    <w:div w:id="755979114">
      <w:bodyDiv w:val="1"/>
      <w:marLeft w:val="0"/>
      <w:marRight w:val="0"/>
      <w:marTop w:val="0"/>
      <w:marBottom w:val="0"/>
      <w:divBdr>
        <w:top w:val="none" w:sz="0" w:space="0" w:color="auto"/>
        <w:left w:val="none" w:sz="0" w:space="0" w:color="auto"/>
        <w:bottom w:val="none" w:sz="0" w:space="0" w:color="auto"/>
        <w:right w:val="none" w:sz="0" w:space="0" w:color="auto"/>
      </w:divBdr>
    </w:div>
    <w:div w:id="845021522">
      <w:bodyDiv w:val="1"/>
      <w:marLeft w:val="0"/>
      <w:marRight w:val="0"/>
      <w:marTop w:val="0"/>
      <w:marBottom w:val="0"/>
      <w:divBdr>
        <w:top w:val="none" w:sz="0" w:space="0" w:color="auto"/>
        <w:left w:val="none" w:sz="0" w:space="0" w:color="auto"/>
        <w:bottom w:val="none" w:sz="0" w:space="0" w:color="auto"/>
        <w:right w:val="none" w:sz="0" w:space="0" w:color="auto"/>
      </w:divBdr>
    </w:div>
    <w:div w:id="910775892">
      <w:bodyDiv w:val="1"/>
      <w:marLeft w:val="0"/>
      <w:marRight w:val="0"/>
      <w:marTop w:val="0"/>
      <w:marBottom w:val="0"/>
      <w:divBdr>
        <w:top w:val="none" w:sz="0" w:space="0" w:color="auto"/>
        <w:left w:val="none" w:sz="0" w:space="0" w:color="auto"/>
        <w:bottom w:val="none" w:sz="0" w:space="0" w:color="auto"/>
        <w:right w:val="none" w:sz="0" w:space="0" w:color="auto"/>
      </w:divBdr>
    </w:div>
    <w:div w:id="935943605">
      <w:bodyDiv w:val="1"/>
      <w:marLeft w:val="0"/>
      <w:marRight w:val="0"/>
      <w:marTop w:val="0"/>
      <w:marBottom w:val="0"/>
      <w:divBdr>
        <w:top w:val="none" w:sz="0" w:space="0" w:color="auto"/>
        <w:left w:val="none" w:sz="0" w:space="0" w:color="auto"/>
        <w:bottom w:val="none" w:sz="0" w:space="0" w:color="auto"/>
        <w:right w:val="none" w:sz="0" w:space="0" w:color="auto"/>
      </w:divBdr>
      <w:divsChild>
        <w:div w:id="655187964">
          <w:marLeft w:val="0"/>
          <w:marRight w:val="0"/>
          <w:marTop w:val="0"/>
          <w:marBottom w:val="101"/>
          <w:divBdr>
            <w:top w:val="none" w:sz="0" w:space="0" w:color="auto"/>
            <w:left w:val="none" w:sz="0" w:space="0" w:color="auto"/>
            <w:bottom w:val="none" w:sz="0" w:space="0" w:color="auto"/>
            <w:right w:val="none" w:sz="0" w:space="0" w:color="auto"/>
          </w:divBdr>
        </w:div>
        <w:div w:id="1968584267">
          <w:marLeft w:val="864"/>
          <w:marRight w:val="0"/>
          <w:marTop w:val="0"/>
          <w:marBottom w:val="101"/>
          <w:divBdr>
            <w:top w:val="none" w:sz="0" w:space="0" w:color="auto"/>
            <w:left w:val="none" w:sz="0" w:space="0" w:color="auto"/>
            <w:bottom w:val="none" w:sz="0" w:space="0" w:color="auto"/>
            <w:right w:val="none" w:sz="0" w:space="0" w:color="auto"/>
          </w:divBdr>
        </w:div>
        <w:div w:id="1700858231">
          <w:marLeft w:val="864"/>
          <w:marRight w:val="0"/>
          <w:marTop w:val="0"/>
          <w:marBottom w:val="101"/>
          <w:divBdr>
            <w:top w:val="none" w:sz="0" w:space="0" w:color="auto"/>
            <w:left w:val="none" w:sz="0" w:space="0" w:color="auto"/>
            <w:bottom w:val="none" w:sz="0" w:space="0" w:color="auto"/>
            <w:right w:val="none" w:sz="0" w:space="0" w:color="auto"/>
          </w:divBdr>
        </w:div>
        <w:div w:id="926840041">
          <w:marLeft w:val="864"/>
          <w:marRight w:val="0"/>
          <w:marTop w:val="0"/>
          <w:marBottom w:val="101"/>
          <w:divBdr>
            <w:top w:val="none" w:sz="0" w:space="0" w:color="auto"/>
            <w:left w:val="none" w:sz="0" w:space="0" w:color="auto"/>
            <w:bottom w:val="none" w:sz="0" w:space="0" w:color="auto"/>
            <w:right w:val="none" w:sz="0" w:space="0" w:color="auto"/>
          </w:divBdr>
        </w:div>
        <w:div w:id="1020162034">
          <w:marLeft w:val="0"/>
          <w:marRight w:val="0"/>
          <w:marTop w:val="0"/>
          <w:marBottom w:val="101"/>
          <w:divBdr>
            <w:top w:val="none" w:sz="0" w:space="0" w:color="auto"/>
            <w:left w:val="none" w:sz="0" w:space="0" w:color="auto"/>
            <w:bottom w:val="none" w:sz="0" w:space="0" w:color="auto"/>
            <w:right w:val="none" w:sz="0" w:space="0" w:color="auto"/>
          </w:divBdr>
        </w:div>
      </w:divsChild>
    </w:div>
    <w:div w:id="947155186">
      <w:bodyDiv w:val="1"/>
      <w:marLeft w:val="0"/>
      <w:marRight w:val="0"/>
      <w:marTop w:val="0"/>
      <w:marBottom w:val="0"/>
      <w:divBdr>
        <w:top w:val="none" w:sz="0" w:space="0" w:color="auto"/>
        <w:left w:val="none" w:sz="0" w:space="0" w:color="auto"/>
        <w:bottom w:val="none" w:sz="0" w:space="0" w:color="auto"/>
        <w:right w:val="none" w:sz="0" w:space="0" w:color="auto"/>
      </w:divBdr>
    </w:div>
    <w:div w:id="1030378185">
      <w:bodyDiv w:val="1"/>
      <w:marLeft w:val="0"/>
      <w:marRight w:val="0"/>
      <w:marTop w:val="0"/>
      <w:marBottom w:val="0"/>
      <w:divBdr>
        <w:top w:val="none" w:sz="0" w:space="0" w:color="auto"/>
        <w:left w:val="none" w:sz="0" w:space="0" w:color="auto"/>
        <w:bottom w:val="none" w:sz="0" w:space="0" w:color="auto"/>
        <w:right w:val="none" w:sz="0" w:space="0" w:color="auto"/>
      </w:divBdr>
    </w:div>
    <w:div w:id="1089155155">
      <w:bodyDiv w:val="1"/>
      <w:marLeft w:val="0"/>
      <w:marRight w:val="0"/>
      <w:marTop w:val="0"/>
      <w:marBottom w:val="0"/>
      <w:divBdr>
        <w:top w:val="none" w:sz="0" w:space="0" w:color="auto"/>
        <w:left w:val="none" w:sz="0" w:space="0" w:color="auto"/>
        <w:bottom w:val="none" w:sz="0" w:space="0" w:color="auto"/>
        <w:right w:val="none" w:sz="0" w:space="0" w:color="auto"/>
      </w:divBdr>
    </w:div>
    <w:div w:id="1091311702">
      <w:bodyDiv w:val="1"/>
      <w:marLeft w:val="0"/>
      <w:marRight w:val="0"/>
      <w:marTop w:val="0"/>
      <w:marBottom w:val="0"/>
      <w:divBdr>
        <w:top w:val="none" w:sz="0" w:space="0" w:color="auto"/>
        <w:left w:val="none" w:sz="0" w:space="0" w:color="auto"/>
        <w:bottom w:val="none" w:sz="0" w:space="0" w:color="auto"/>
        <w:right w:val="none" w:sz="0" w:space="0" w:color="auto"/>
      </w:divBdr>
    </w:div>
    <w:div w:id="1171793024">
      <w:bodyDiv w:val="1"/>
      <w:marLeft w:val="0"/>
      <w:marRight w:val="0"/>
      <w:marTop w:val="0"/>
      <w:marBottom w:val="0"/>
      <w:divBdr>
        <w:top w:val="none" w:sz="0" w:space="0" w:color="auto"/>
        <w:left w:val="none" w:sz="0" w:space="0" w:color="auto"/>
        <w:bottom w:val="none" w:sz="0" w:space="0" w:color="auto"/>
        <w:right w:val="none" w:sz="0" w:space="0" w:color="auto"/>
      </w:divBdr>
    </w:div>
    <w:div w:id="1194461105">
      <w:bodyDiv w:val="1"/>
      <w:marLeft w:val="0"/>
      <w:marRight w:val="0"/>
      <w:marTop w:val="0"/>
      <w:marBottom w:val="0"/>
      <w:divBdr>
        <w:top w:val="none" w:sz="0" w:space="0" w:color="auto"/>
        <w:left w:val="none" w:sz="0" w:space="0" w:color="auto"/>
        <w:bottom w:val="none" w:sz="0" w:space="0" w:color="auto"/>
        <w:right w:val="none" w:sz="0" w:space="0" w:color="auto"/>
      </w:divBdr>
    </w:div>
    <w:div w:id="1196696503">
      <w:bodyDiv w:val="1"/>
      <w:marLeft w:val="0"/>
      <w:marRight w:val="0"/>
      <w:marTop w:val="0"/>
      <w:marBottom w:val="0"/>
      <w:divBdr>
        <w:top w:val="none" w:sz="0" w:space="0" w:color="auto"/>
        <w:left w:val="none" w:sz="0" w:space="0" w:color="auto"/>
        <w:bottom w:val="none" w:sz="0" w:space="0" w:color="auto"/>
        <w:right w:val="none" w:sz="0" w:space="0" w:color="auto"/>
      </w:divBdr>
    </w:div>
    <w:div w:id="1232618996">
      <w:bodyDiv w:val="1"/>
      <w:marLeft w:val="0"/>
      <w:marRight w:val="0"/>
      <w:marTop w:val="0"/>
      <w:marBottom w:val="0"/>
      <w:divBdr>
        <w:top w:val="none" w:sz="0" w:space="0" w:color="auto"/>
        <w:left w:val="none" w:sz="0" w:space="0" w:color="auto"/>
        <w:bottom w:val="none" w:sz="0" w:space="0" w:color="auto"/>
        <w:right w:val="none" w:sz="0" w:space="0" w:color="auto"/>
      </w:divBdr>
    </w:div>
    <w:div w:id="1274244569">
      <w:bodyDiv w:val="1"/>
      <w:marLeft w:val="0"/>
      <w:marRight w:val="0"/>
      <w:marTop w:val="0"/>
      <w:marBottom w:val="0"/>
      <w:divBdr>
        <w:top w:val="none" w:sz="0" w:space="0" w:color="auto"/>
        <w:left w:val="none" w:sz="0" w:space="0" w:color="auto"/>
        <w:bottom w:val="none" w:sz="0" w:space="0" w:color="auto"/>
        <w:right w:val="none" w:sz="0" w:space="0" w:color="auto"/>
      </w:divBdr>
    </w:div>
    <w:div w:id="1276400627">
      <w:bodyDiv w:val="1"/>
      <w:marLeft w:val="0"/>
      <w:marRight w:val="0"/>
      <w:marTop w:val="0"/>
      <w:marBottom w:val="0"/>
      <w:divBdr>
        <w:top w:val="none" w:sz="0" w:space="0" w:color="auto"/>
        <w:left w:val="none" w:sz="0" w:space="0" w:color="auto"/>
        <w:bottom w:val="none" w:sz="0" w:space="0" w:color="auto"/>
        <w:right w:val="none" w:sz="0" w:space="0" w:color="auto"/>
      </w:divBdr>
    </w:div>
    <w:div w:id="1295328437">
      <w:bodyDiv w:val="1"/>
      <w:marLeft w:val="0"/>
      <w:marRight w:val="0"/>
      <w:marTop w:val="0"/>
      <w:marBottom w:val="0"/>
      <w:divBdr>
        <w:top w:val="none" w:sz="0" w:space="0" w:color="auto"/>
        <w:left w:val="none" w:sz="0" w:space="0" w:color="auto"/>
        <w:bottom w:val="none" w:sz="0" w:space="0" w:color="auto"/>
        <w:right w:val="none" w:sz="0" w:space="0" w:color="auto"/>
      </w:divBdr>
    </w:div>
    <w:div w:id="1370757982">
      <w:bodyDiv w:val="1"/>
      <w:marLeft w:val="0"/>
      <w:marRight w:val="0"/>
      <w:marTop w:val="0"/>
      <w:marBottom w:val="0"/>
      <w:divBdr>
        <w:top w:val="none" w:sz="0" w:space="0" w:color="auto"/>
        <w:left w:val="none" w:sz="0" w:space="0" w:color="auto"/>
        <w:bottom w:val="none" w:sz="0" w:space="0" w:color="auto"/>
        <w:right w:val="none" w:sz="0" w:space="0" w:color="auto"/>
      </w:divBdr>
    </w:div>
    <w:div w:id="1384015370">
      <w:bodyDiv w:val="1"/>
      <w:marLeft w:val="0"/>
      <w:marRight w:val="0"/>
      <w:marTop w:val="0"/>
      <w:marBottom w:val="0"/>
      <w:divBdr>
        <w:top w:val="none" w:sz="0" w:space="0" w:color="auto"/>
        <w:left w:val="none" w:sz="0" w:space="0" w:color="auto"/>
        <w:bottom w:val="none" w:sz="0" w:space="0" w:color="auto"/>
        <w:right w:val="none" w:sz="0" w:space="0" w:color="auto"/>
      </w:divBdr>
    </w:div>
    <w:div w:id="1481271373">
      <w:bodyDiv w:val="1"/>
      <w:marLeft w:val="0"/>
      <w:marRight w:val="0"/>
      <w:marTop w:val="0"/>
      <w:marBottom w:val="0"/>
      <w:divBdr>
        <w:top w:val="none" w:sz="0" w:space="0" w:color="auto"/>
        <w:left w:val="none" w:sz="0" w:space="0" w:color="auto"/>
        <w:bottom w:val="none" w:sz="0" w:space="0" w:color="auto"/>
        <w:right w:val="none" w:sz="0" w:space="0" w:color="auto"/>
      </w:divBdr>
    </w:div>
    <w:div w:id="1537228976">
      <w:bodyDiv w:val="1"/>
      <w:marLeft w:val="0"/>
      <w:marRight w:val="0"/>
      <w:marTop w:val="0"/>
      <w:marBottom w:val="0"/>
      <w:divBdr>
        <w:top w:val="none" w:sz="0" w:space="0" w:color="auto"/>
        <w:left w:val="none" w:sz="0" w:space="0" w:color="auto"/>
        <w:bottom w:val="none" w:sz="0" w:space="0" w:color="auto"/>
        <w:right w:val="none" w:sz="0" w:space="0" w:color="auto"/>
      </w:divBdr>
    </w:div>
    <w:div w:id="1551697007">
      <w:bodyDiv w:val="1"/>
      <w:marLeft w:val="0"/>
      <w:marRight w:val="0"/>
      <w:marTop w:val="0"/>
      <w:marBottom w:val="0"/>
      <w:divBdr>
        <w:top w:val="none" w:sz="0" w:space="0" w:color="auto"/>
        <w:left w:val="none" w:sz="0" w:space="0" w:color="auto"/>
        <w:bottom w:val="none" w:sz="0" w:space="0" w:color="auto"/>
        <w:right w:val="none" w:sz="0" w:space="0" w:color="auto"/>
      </w:divBdr>
    </w:div>
    <w:div w:id="1553925771">
      <w:bodyDiv w:val="1"/>
      <w:marLeft w:val="0"/>
      <w:marRight w:val="0"/>
      <w:marTop w:val="0"/>
      <w:marBottom w:val="0"/>
      <w:divBdr>
        <w:top w:val="none" w:sz="0" w:space="0" w:color="auto"/>
        <w:left w:val="none" w:sz="0" w:space="0" w:color="auto"/>
        <w:bottom w:val="none" w:sz="0" w:space="0" w:color="auto"/>
        <w:right w:val="none" w:sz="0" w:space="0" w:color="auto"/>
      </w:divBdr>
    </w:div>
    <w:div w:id="1611350116">
      <w:bodyDiv w:val="1"/>
      <w:marLeft w:val="0"/>
      <w:marRight w:val="0"/>
      <w:marTop w:val="0"/>
      <w:marBottom w:val="0"/>
      <w:divBdr>
        <w:top w:val="none" w:sz="0" w:space="0" w:color="auto"/>
        <w:left w:val="none" w:sz="0" w:space="0" w:color="auto"/>
        <w:bottom w:val="none" w:sz="0" w:space="0" w:color="auto"/>
        <w:right w:val="none" w:sz="0" w:space="0" w:color="auto"/>
      </w:divBdr>
    </w:div>
    <w:div w:id="1680766721">
      <w:bodyDiv w:val="1"/>
      <w:marLeft w:val="0"/>
      <w:marRight w:val="0"/>
      <w:marTop w:val="0"/>
      <w:marBottom w:val="0"/>
      <w:divBdr>
        <w:top w:val="none" w:sz="0" w:space="0" w:color="auto"/>
        <w:left w:val="none" w:sz="0" w:space="0" w:color="auto"/>
        <w:bottom w:val="none" w:sz="0" w:space="0" w:color="auto"/>
        <w:right w:val="none" w:sz="0" w:space="0" w:color="auto"/>
      </w:divBdr>
    </w:div>
    <w:div w:id="1717316706">
      <w:bodyDiv w:val="1"/>
      <w:marLeft w:val="0"/>
      <w:marRight w:val="0"/>
      <w:marTop w:val="0"/>
      <w:marBottom w:val="0"/>
      <w:divBdr>
        <w:top w:val="none" w:sz="0" w:space="0" w:color="auto"/>
        <w:left w:val="none" w:sz="0" w:space="0" w:color="auto"/>
        <w:bottom w:val="none" w:sz="0" w:space="0" w:color="auto"/>
        <w:right w:val="none" w:sz="0" w:space="0" w:color="auto"/>
      </w:divBdr>
    </w:div>
    <w:div w:id="1778060196">
      <w:bodyDiv w:val="1"/>
      <w:marLeft w:val="0"/>
      <w:marRight w:val="0"/>
      <w:marTop w:val="0"/>
      <w:marBottom w:val="0"/>
      <w:divBdr>
        <w:top w:val="none" w:sz="0" w:space="0" w:color="auto"/>
        <w:left w:val="none" w:sz="0" w:space="0" w:color="auto"/>
        <w:bottom w:val="none" w:sz="0" w:space="0" w:color="auto"/>
        <w:right w:val="none" w:sz="0" w:space="0" w:color="auto"/>
      </w:divBdr>
    </w:div>
    <w:div w:id="1794442272">
      <w:bodyDiv w:val="1"/>
      <w:marLeft w:val="0"/>
      <w:marRight w:val="0"/>
      <w:marTop w:val="0"/>
      <w:marBottom w:val="0"/>
      <w:divBdr>
        <w:top w:val="none" w:sz="0" w:space="0" w:color="auto"/>
        <w:left w:val="none" w:sz="0" w:space="0" w:color="auto"/>
        <w:bottom w:val="none" w:sz="0" w:space="0" w:color="auto"/>
        <w:right w:val="none" w:sz="0" w:space="0" w:color="auto"/>
      </w:divBdr>
    </w:div>
    <w:div w:id="1818111970">
      <w:bodyDiv w:val="1"/>
      <w:marLeft w:val="0"/>
      <w:marRight w:val="0"/>
      <w:marTop w:val="0"/>
      <w:marBottom w:val="0"/>
      <w:divBdr>
        <w:top w:val="none" w:sz="0" w:space="0" w:color="auto"/>
        <w:left w:val="none" w:sz="0" w:space="0" w:color="auto"/>
        <w:bottom w:val="none" w:sz="0" w:space="0" w:color="auto"/>
        <w:right w:val="none" w:sz="0" w:space="0" w:color="auto"/>
      </w:divBdr>
    </w:div>
    <w:div w:id="1848053394">
      <w:bodyDiv w:val="1"/>
      <w:marLeft w:val="0"/>
      <w:marRight w:val="0"/>
      <w:marTop w:val="0"/>
      <w:marBottom w:val="0"/>
      <w:divBdr>
        <w:top w:val="none" w:sz="0" w:space="0" w:color="auto"/>
        <w:left w:val="none" w:sz="0" w:space="0" w:color="auto"/>
        <w:bottom w:val="none" w:sz="0" w:space="0" w:color="auto"/>
        <w:right w:val="none" w:sz="0" w:space="0" w:color="auto"/>
      </w:divBdr>
    </w:div>
    <w:div w:id="1850751678">
      <w:bodyDiv w:val="1"/>
      <w:marLeft w:val="0"/>
      <w:marRight w:val="0"/>
      <w:marTop w:val="0"/>
      <w:marBottom w:val="0"/>
      <w:divBdr>
        <w:top w:val="none" w:sz="0" w:space="0" w:color="auto"/>
        <w:left w:val="none" w:sz="0" w:space="0" w:color="auto"/>
        <w:bottom w:val="none" w:sz="0" w:space="0" w:color="auto"/>
        <w:right w:val="none" w:sz="0" w:space="0" w:color="auto"/>
      </w:divBdr>
    </w:div>
    <w:div w:id="1929533900">
      <w:bodyDiv w:val="1"/>
      <w:marLeft w:val="0"/>
      <w:marRight w:val="0"/>
      <w:marTop w:val="0"/>
      <w:marBottom w:val="0"/>
      <w:divBdr>
        <w:top w:val="none" w:sz="0" w:space="0" w:color="auto"/>
        <w:left w:val="none" w:sz="0" w:space="0" w:color="auto"/>
        <w:bottom w:val="none" w:sz="0" w:space="0" w:color="auto"/>
        <w:right w:val="none" w:sz="0" w:space="0" w:color="auto"/>
      </w:divBdr>
    </w:div>
    <w:div w:id="1949504199">
      <w:bodyDiv w:val="1"/>
      <w:marLeft w:val="0"/>
      <w:marRight w:val="0"/>
      <w:marTop w:val="0"/>
      <w:marBottom w:val="0"/>
      <w:divBdr>
        <w:top w:val="none" w:sz="0" w:space="0" w:color="auto"/>
        <w:left w:val="none" w:sz="0" w:space="0" w:color="auto"/>
        <w:bottom w:val="none" w:sz="0" w:space="0" w:color="auto"/>
        <w:right w:val="none" w:sz="0" w:space="0" w:color="auto"/>
      </w:divBdr>
    </w:div>
    <w:div w:id="1985694536">
      <w:bodyDiv w:val="1"/>
      <w:marLeft w:val="0"/>
      <w:marRight w:val="0"/>
      <w:marTop w:val="0"/>
      <w:marBottom w:val="0"/>
      <w:divBdr>
        <w:top w:val="none" w:sz="0" w:space="0" w:color="auto"/>
        <w:left w:val="none" w:sz="0" w:space="0" w:color="auto"/>
        <w:bottom w:val="none" w:sz="0" w:space="0" w:color="auto"/>
        <w:right w:val="none" w:sz="0" w:space="0" w:color="auto"/>
      </w:divBdr>
    </w:div>
    <w:div w:id="2070807577">
      <w:bodyDiv w:val="1"/>
      <w:marLeft w:val="0"/>
      <w:marRight w:val="0"/>
      <w:marTop w:val="0"/>
      <w:marBottom w:val="0"/>
      <w:divBdr>
        <w:top w:val="none" w:sz="0" w:space="0" w:color="auto"/>
        <w:left w:val="none" w:sz="0" w:space="0" w:color="auto"/>
        <w:bottom w:val="none" w:sz="0" w:space="0" w:color="auto"/>
        <w:right w:val="none" w:sz="0" w:space="0" w:color="auto"/>
      </w:divBdr>
    </w:div>
    <w:div w:id="2075815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1A154-5991-4B30-B8D7-BAAFD9C98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34</Pages>
  <Words>7863</Words>
  <Characters>43248</Characters>
  <Application>Microsoft Office Word</Application>
  <DocSecurity>0</DocSecurity>
  <Lines>360</Lines>
  <Paragraphs>102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3</dc:creator>
  <cp:lastModifiedBy>Gladys</cp:lastModifiedBy>
  <cp:revision>5</cp:revision>
  <cp:lastPrinted>2021-02-09T23:20:00Z</cp:lastPrinted>
  <dcterms:created xsi:type="dcterms:W3CDTF">2021-02-09T23:13:00Z</dcterms:created>
  <dcterms:modified xsi:type="dcterms:W3CDTF">2021-04-07T17:01:00Z</dcterms:modified>
</cp:coreProperties>
</file>