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2A120" w14:textId="5FB71FE5" w:rsidR="00632B56" w:rsidRDefault="00744BCC" w:rsidP="00632B56">
      <w:pPr>
        <w:pStyle w:val="Sinespaciado"/>
        <w:ind w:right="191"/>
        <w:contextualSpacing/>
        <w:jc w:val="both"/>
        <w:rPr>
          <w:rFonts w:ascii="Montserrat" w:hAnsi="Montserrat" w:cstheme="minorHAnsi"/>
          <w:b/>
          <w:sz w:val="22"/>
          <w:szCs w:val="22"/>
        </w:rPr>
      </w:pPr>
      <w:r w:rsidRPr="0067334D">
        <w:rPr>
          <w:rFonts w:ascii="Montserrat" w:hAnsi="Montserrat" w:cstheme="minorHAnsi"/>
          <w:b/>
          <w:sz w:val="22"/>
          <w:szCs w:val="22"/>
        </w:rPr>
        <w:t>CC. DIPUTAD</w:t>
      </w:r>
      <w:r w:rsidR="00B34CB2">
        <w:rPr>
          <w:rFonts w:ascii="Montserrat" w:hAnsi="Montserrat" w:cstheme="minorHAnsi"/>
          <w:b/>
          <w:sz w:val="22"/>
          <w:szCs w:val="22"/>
        </w:rPr>
        <w:t>A</w:t>
      </w:r>
      <w:r w:rsidR="00632B56" w:rsidRPr="0020446E">
        <w:rPr>
          <w:rFonts w:ascii="Montserrat" w:hAnsi="Montserrat" w:cstheme="minorHAnsi"/>
          <w:b/>
          <w:color w:val="000000" w:themeColor="text1"/>
          <w:sz w:val="22"/>
          <w:szCs w:val="22"/>
        </w:rPr>
        <w:t>S</w:t>
      </w:r>
      <w:r w:rsidR="00013CF8" w:rsidRPr="0020446E">
        <w:rPr>
          <w:rFonts w:ascii="Montserrat" w:hAnsi="Montserrat" w:cstheme="minorHAnsi"/>
          <w:b/>
          <w:color w:val="000000" w:themeColor="text1"/>
          <w:sz w:val="22"/>
          <w:szCs w:val="22"/>
        </w:rPr>
        <w:t xml:space="preserve"> </w:t>
      </w:r>
      <w:r w:rsidRPr="0020446E">
        <w:rPr>
          <w:rFonts w:ascii="Montserrat" w:hAnsi="Montserrat" w:cstheme="minorHAnsi"/>
          <w:b/>
          <w:color w:val="000000" w:themeColor="text1"/>
          <w:sz w:val="22"/>
          <w:szCs w:val="22"/>
        </w:rPr>
        <w:t>SECRETARIA</w:t>
      </w:r>
      <w:r w:rsidR="00632B56" w:rsidRPr="0020446E">
        <w:rPr>
          <w:rFonts w:ascii="Montserrat" w:hAnsi="Montserrat" w:cstheme="minorHAnsi"/>
          <w:b/>
          <w:color w:val="000000" w:themeColor="text1"/>
          <w:sz w:val="22"/>
          <w:szCs w:val="22"/>
        </w:rPr>
        <w:t>S</w:t>
      </w:r>
      <w:r w:rsidR="001C2ED5">
        <w:rPr>
          <w:rFonts w:ascii="Montserrat" w:hAnsi="Montserrat" w:cstheme="minorHAnsi"/>
          <w:b/>
          <w:sz w:val="22"/>
          <w:szCs w:val="22"/>
        </w:rPr>
        <w:t xml:space="preserve"> </w:t>
      </w:r>
      <w:r w:rsidRPr="0067334D">
        <w:rPr>
          <w:rFonts w:ascii="Montserrat" w:hAnsi="Montserrat" w:cstheme="minorHAnsi"/>
          <w:b/>
          <w:sz w:val="22"/>
          <w:szCs w:val="22"/>
        </w:rPr>
        <w:t>LA MESA DIRECTIVA</w:t>
      </w:r>
      <w:r w:rsidR="001C2ED5">
        <w:rPr>
          <w:rFonts w:ascii="Montserrat" w:hAnsi="Montserrat" w:cstheme="minorHAnsi"/>
          <w:b/>
          <w:sz w:val="22"/>
          <w:szCs w:val="22"/>
        </w:rPr>
        <w:t xml:space="preserve"> </w:t>
      </w:r>
    </w:p>
    <w:p w14:paraId="1E959D48" w14:textId="0F4F7620" w:rsidR="00744BCC" w:rsidRPr="0067334D" w:rsidRDefault="00744BCC" w:rsidP="00744BCC">
      <w:pPr>
        <w:pStyle w:val="Sinespaciado"/>
        <w:ind w:right="191"/>
        <w:contextualSpacing/>
        <w:jc w:val="both"/>
        <w:rPr>
          <w:rFonts w:ascii="Montserrat" w:hAnsi="Montserrat" w:cstheme="minorHAnsi"/>
          <w:b/>
          <w:sz w:val="22"/>
          <w:szCs w:val="22"/>
        </w:rPr>
      </w:pPr>
      <w:r w:rsidRPr="0067334D">
        <w:rPr>
          <w:rFonts w:ascii="Montserrat" w:hAnsi="Montserrat" w:cstheme="minorHAnsi"/>
          <w:b/>
          <w:sz w:val="22"/>
          <w:szCs w:val="22"/>
        </w:rPr>
        <w:t>DEL H. CONGRESO DEL ESTADO DE COLIMA</w:t>
      </w:r>
      <w:r w:rsidR="0002388B">
        <w:rPr>
          <w:rFonts w:ascii="Montserrat" w:hAnsi="Montserrat" w:cstheme="minorHAnsi"/>
          <w:b/>
          <w:sz w:val="22"/>
          <w:szCs w:val="22"/>
        </w:rPr>
        <w:t xml:space="preserve"> </w:t>
      </w:r>
    </w:p>
    <w:p w14:paraId="0C6615EE" w14:textId="76736C9C" w:rsidR="000171F0" w:rsidRDefault="00744BCC" w:rsidP="000171F0">
      <w:pPr>
        <w:spacing w:after="0"/>
        <w:jc w:val="both"/>
        <w:rPr>
          <w:rFonts w:ascii="Montserrat" w:hAnsi="Montserrat" w:cstheme="minorHAnsi"/>
          <w:b/>
          <w:lang w:eastAsia="es-MX"/>
        </w:rPr>
      </w:pPr>
      <w:r w:rsidRPr="0067334D">
        <w:rPr>
          <w:rFonts w:ascii="Montserrat" w:hAnsi="Montserrat" w:cstheme="minorHAnsi"/>
          <w:b/>
        </w:rPr>
        <w:t>P</w:t>
      </w:r>
      <w:r w:rsidR="00B34CB2">
        <w:rPr>
          <w:rFonts w:ascii="Montserrat" w:hAnsi="Montserrat" w:cstheme="minorHAnsi"/>
          <w:b/>
        </w:rPr>
        <w:t xml:space="preserve"> r e s e n t e</w:t>
      </w:r>
      <w:r w:rsidR="000171F0">
        <w:rPr>
          <w:rFonts w:ascii="Montserrat" w:hAnsi="Montserrat" w:cstheme="minorHAnsi"/>
          <w:b/>
        </w:rPr>
        <w:t>.</w:t>
      </w:r>
    </w:p>
    <w:p w14:paraId="79AD200A" w14:textId="77777777" w:rsidR="000171F0" w:rsidRDefault="000171F0" w:rsidP="000171F0">
      <w:pPr>
        <w:spacing w:after="0"/>
        <w:jc w:val="both"/>
        <w:rPr>
          <w:rFonts w:ascii="Montserrat" w:hAnsi="Montserrat" w:cstheme="minorHAnsi"/>
          <w:b/>
          <w:lang w:eastAsia="es-MX"/>
        </w:rPr>
      </w:pPr>
    </w:p>
    <w:p w14:paraId="246AEBDF" w14:textId="3CC44318" w:rsidR="000171F0" w:rsidRPr="000171F0" w:rsidRDefault="00092979" w:rsidP="000171F0">
      <w:pPr>
        <w:jc w:val="both"/>
        <w:rPr>
          <w:rFonts w:ascii="Montserrat" w:hAnsi="Montserrat" w:cstheme="minorHAnsi"/>
          <w:lang w:eastAsia="es-MX"/>
        </w:rPr>
      </w:pPr>
      <w:r w:rsidRPr="00E0169E">
        <w:rPr>
          <w:rFonts w:ascii="Montserrat" w:hAnsi="Montserrat" w:cstheme="minorHAnsi"/>
          <w:b/>
          <w:lang w:eastAsia="es-MX"/>
        </w:rPr>
        <w:t>INDIRA VIZCAÍNO SILVA, Gobernadora Constitucional del Estado Libre y Soberano de Colima</w:t>
      </w:r>
      <w:r w:rsidRPr="00E0169E">
        <w:rPr>
          <w:rFonts w:ascii="Montserrat" w:hAnsi="Montserrat" w:cstheme="minorHAnsi"/>
          <w:lang w:eastAsia="es-MX"/>
        </w:rPr>
        <w:t xml:space="preserve">, en ejercicio de la facultad que al Poder Ejecutivo Estatal a mi cargo le confiere </w:t>
      </w:r>
      <w:r w:rsidR="008F13F7">
        <w:rPr>
          <w:rFonts w:ascii="Montserrat" w:hAnsi="Montserrat" w:cstheme="minorHAnsi"/>
          <w:lang w:eastAsia="es-MX"/>
        </w:rPr>
        <w:t>los</w:t>
      </w:r>
      <w:r w:rsidRPr="00E0169E">
        <w:rPr>
          <w:rFonts w:ascii="Montserrat" w:hAnsi="Montserrat" w:cstheme="minorHAnsi"/>
          <w:lang w:eastAsia="es-MX"/>
        </w:rPr>
        <w:t xml:space="preserve"> artículo</w:t>
      </w:r>
      <w:r w:rsidR="008F13F7">
        <w:rPr>
          <w:rFonts w:ascii="Montserrat" w:hAnsi="Montserrat" w:cstheme="minorHAnsi"/>
          <w:lang w:eastAsia="es-MX"/>
        </w:rPr>
        <w:t>s</w:t>
      </w:r>
      <w:r w:rsidRPr="00E0169E">
        <w:rPr>
          <w:rFonts w:ascii="Montserrat" w:hAnsi="Montserrat" w:cstheme="minorHAnsi"/>
          <w:lang w:eastAsia="es-MX"/>
        </w:rPr>
        <w:t xml:space="preserve"> 39 fracción II </w:t>
      </w:r>
      <w:r w:rsidR="00013CF8" w:rsidRPr="00794160">
        <w:rPr>
          <w:rFonts w:ascii="Montserrat" w:hAnsi="Montserrat" w:cstheme="minorHAnsi"/>
          <w:lang w:eastAsia="es-MX"/>
        </w:rPr>
        <w:t xml:space="preserve">y 58 fracción XLIV </w:t>
      </w:r>
      <w:r w:rsidRPr="00794160">
        <w:rPr>
          <w:rFonts w:ascii="Montserrat" w:hAnsi="Montserrat" w:cstheme="minorHAnsi"/>
          <w:lang w:eastAsia="es-MX"/>
        </w:rPr>
        <w:t xml:space="preserve">de la Constitución Política del Estado Libre y Soberano de Colima, </w:t>
      </w:r>
      <w:r w:rsidR="00013CF8" w:rsidRPr="00B00E1E">
        <w:rPr>
          <w:rFonts w:ascii="Montserrat" w:hAnsi="Montserrat" w:cstheme="minorHAnsi"/>
          <w:lang w:eastAsia="es-MX"/>
        </w:rPr>
        <w:t>artículos 4, 24, 42 y demás aplicables de la Ley Orgánica del Poder Ejecutivo y de la Administración Pública del Estado de Colima</w:t>
      </w:r>
      <w:r w:rsidR="00013CF8" w:rsidRPr="00794160">
        <w:rPr>
          <w:rFonts w:ascii="Montserrat" w:hAnsi="Montserrat" w:cstheme="minorHAnsi"/>
          <w:lang w:eastAsia="es-MX"/>
        </w:rPr>
        <w:t xml:space="preserve">, </w:t>
      </w:r>
      <w:r w:rsidRPr="00794160">
        <w:rPr>
          <w:rFonts w:ascii="Montserrat" w:hAnsi="Montserrat" w:cstheme="minorHAnsi"/>
          <w:lang w:eastAsia="es-MX"/>
        </w:rPr>
        <w:t>tengo a bien presentar y somet</w:t>
      </w:r>
      <w:r w:rsidRPr="00E0169E">
        <w:rPr>
          <w:rFonts w:ascii="Montserrat" w:hAnsi="Montserrat" w:cstheme="minorHAnsi"/>
          <w:lang w:eastAsia="es-MX"/>
        </w:rPr>
        <w:t>er a la consideración de la Sexagésima Primera Legislatura del Estado, la presente</w:t>
      </w:r>
      <w:r w:rsidRPr="00E0169E">
        <w:rPr>
          <w:rFonts w:ascii="Montserrat" w:hAnsi="Montserrat" w:cstheme="minorHAnsi"/>
          <w:b/>
          <w:lang w:eastAsia="es-MX"/>
        </w:rPr>
        <w:t xml:space="preserve"> </w:t>
      </w:r>
      <w:bookmarkStart w:id="0" w:name="_Hlk211943012"/>
      <w:r w:rsidR="00037F5C">
        <w:rPr>
          <w:rFonts w:ascii="Montserrat" w:hAnsi="Montserrat" w:cstheme="minorHAnsi"/>
          <w:b/>
          <w:lang w:eastAsia="es-MX"/>
        </w:rPr>
        <w:t>i</w:t>
      </w:r>
      <w:r w:rsidR="00E2711A" w:rsidRPr="00E2711A">
        <w:rPr>
          <w:rFonts w:ascii="Montserrat" w:hAnsi="Montserrat" w:cstheme="minorHAnsi"/>
          <w:b/>
          <w:lang w:eastAsia="es-MX"/>
        </w:rPr>
        <w:t xml:space="preserve">niciativa de Ley con </w:t>
      </w:r>
      <w:r w:rsidR="00037F5C">
        <w:rPr>
          <w:rFonts w:ascii="Montserrat" w:hAnsi="Montserrat" w:cstheme="minorHAnsi"/>
          <w:b/>
          <w:lang w:eastAsia="es-MX"/>
        </w:rPr>
        <w:t>p</w:t>
      </w:r>
      <w:r w:rsidR="00E2711A" w:rsidRPr="00E2711A">
        <w:rPr>
          <w:rFonts w:ascii="Montserrat" w:hAnsi="Montserrat" w:cstheme="minorHAnsi"/>
          <w:b/>
          <w:lang w:eastAsia="es-MX"/>
        </w:rPr>
        <w:t xml:space="preserve">royecto de </w:t>
      </w:r>
      <w:r w:rsidR="00037F5C">
        <w:rPr>
          <w:rFonts w:ascii="Montserrat" w:hAnsi="Montserrat" w:cstheme="minorHAnsi"/>
          <w:b/>
          <w:lang w:eastAsia="es-MX"/>
        </w:rPr>
        <w:t>d</w:t>
      </w:r>
      <w:r w:rsidR="00E2711A" w:rsidRPr="00E2711A">
        <w:rPr>
          <w:rFonts w:ascii="Montserrat" w:hAnsi="Montserrat" w:cstheme="minorHAnsi"/>
          <w:b/>
          <w:lang w:eastAsia="es-MX"/>
        </w:rPr>
        <w:t>ecreto por la que se reforma</w:t>
      </w:r>
      <w:r w:rsidR="00544AE9">
        <w:rPr>
          <w:rFonts w:ascii="Montserrat" w:hAnsi="Montserrat" w:cstheme="minorHAnsi"/>
          <w:b/>
          <w:lang w:eastAsia="es-MX"/>
        </w:rPr>
        <w:t xml:space="preserve">n y adicionan diversas disposiciones de la </w:t>
      </w:r>
      <w:r w:rsidR="00E2711A" w:rsidRPr="00E2711A">
        <w:rPr>
          <w:rFonts w:ascii="Montserrat" w:hAnsi="Montserrat" w:cstheme="minorHAnsi"/>
          <w:b/>
          <w:lang w:eastAsia="es-MX"/>
        </w:rPr>
        <w:t>Ley de Hacienda del Estado de Colima</w:t>
      </w:r>
      <w:bookmarkEnd w:id="0"/>
      <w:r w:rsidRPr="00E0169E">
        <w:rPr>
          <w:rFonts w:ascii="Montserrat" w:hAnsi="Montserrat" w:cstheme="minorHAnsi"/>
          <w:lang w:eastAsia="es-MX"/>
        </w:rPr>
        <w:t>, de conformidad con la siguiente:</w:t>
      </w:r>
    </w:p>
    <w:p w14:paraId="0AC8E589" w14:textId="40DEB363" w:rsidR="000171F0" w:rsidRPr="000171F0" w:rsidRDefault="004423B2" w:rsidP="000171F0">
      <w:pPr>
        <w:jc w:val="center"/>
        <w:rPr>
          <w:rFonts w:ascii="Montserrat" w:hAnsi="Montserrat" w:cstheme="minorHAnsi"/>
          <w:b/>
          <w:lang w:eastAsia="es-MX"/>
        </w:rPr>
      </w:pPr>
      <w:r>
        <w:rPr>
          <w:rFonts w:ascii="Montserrat" w:hAnsi="Montserrat" w:cstheme="minorHAnsi"/>
          <w:b/>
          <w:lang w:eastAsia="es-MX"/>
        </w:rPr>
        <w:t>EXPOSICIÓN DE MOTIVOS</w:t>
      </w:r>
    </w:p>
    <w:p w14:paraId="4C14EE85" w14:textId="15893850" w:rsidR="001B67D0" w:rsidRDefault="00B050CA" w:rsidP="001B67D0">
      <w:pPr>
        <w:jc w:val="both"/>
        <w:rPr>
          <w:rFonts w:ascii="Montserrat" w:hAnsi="Montserrat" w:cs="Arial"/>
          <w:bCs/>
        </w:rPr>
      </w:pPr>
      <w:r>
        <w:rPr>
          <w:rFonts w:ascii="Montserrat" w:hAnsi="Montserrat" w:cs="Arial"/>
          <w:b/>
        </w:rPr>
        <w:t>I.</w:t>
      </w:r>
      <w:r w:rsidR="000B59DA">
        <w:rPr>
          <w:rFonts w:ascii="Montserrat" w:hAnsi="Montserrat" w:cs="Arial"/>
          <w:b/>
        </w:rPr>
        <w:t xml:space="preserve"> </w:t>
      </w:r>
      <w:r w:rsidR="000B59DA">
        <w:rPr>
          <w:rFonts w:ascii="Montserrat" w:hAnsi="Montserrat" w:cs="Arial"/>
          <w:bCs/>
        </w:rPr>
        <w:t>L</w:t>
      </w:r>
      <w:r w:rsidR="00AD7A91" w:rsidRPr="002924B7">
        <w:rPr>
          <w:rFonts w:ascii="Montserrat" w:hAnsi="Montserrat" w:cs="Arial"/>
          <w:bCs/>
        </w:rPr>
        <w:t>a revisión periódica a la Ley de Hacienda del Estado de Colima,</w:t>
      </w:r>
      <w:r w:rsidR="000B59DA">
        <w:rPr>
          <w:rFonts w:ascii="Montserrat" w:hAnsi="Montserrat" w:cs="Arial"/>
          <w:bCs/>
        </w:rPr>
        <w:t xml:space="preserve"> resulta esencial </w:t>
      </w:r>
      <w:r w:rsidR="00BB0E74">
        <w:rPr>
          <w:rFonts w:ascii="Montserrat" w:hAnsi="Montserrat" w:cs="Arial"/>
          <w:bCs/>
        </w:rPr>
        <w:t>para</w:t>
      </w:r>
      <w:r w:rsidR="000B59DA">
        <w:rPr>
          <w:rFonts w:ascii="Montserrat" w:hAnsi="Montserrat" w:cs="Arial"/>
          <w:bCs/>
        </w:rPr>
        <w:t xml:space="preserve"> fortalecer la base financiera del Estado, </w:t>
      </w:r>
      <w:r w:rsidR="000B59DA" w:rsidRPr="000B59DA">
        <w:rPr>
          <w:rFonts w:ascii="Montserrat" w:hAnsi="Montserrat" w:cs="Arial"/>
          <w:bCs/>
        </w:rPr>
        <w:t>garantiza</w:t>
      </w:r>
      <w:r w:rsidR="000B59DA">
        <w:rPr>
          <w:rFonts w:ascii="Montserrat" w:hAnsi="Montserrat" w:cs="Arial"/>
          <w:bCs/>
        </w:rPr>
        <w:t>ndo así</w:t>
      </w:r>
      <w:r w:rsidR="000B59DA" w:rsidRPr="000B59DA">
        <w:rPr>
          <w:rFonts w:ascii="Montserrat" w:hAnsi="Montserrat" w:cs="Arial"/>
          <w:bCs/>
        </w:rPr>
        <w:t xml:space="preserve"> la continuidad y calidad de los servicios que se brindan a la ciudadanía</w:t>
      </w:r>
      <w:r w:rsidR="00BB0E74">
        <w:rPr>
          <w:rFonts w:ascii="Montserrat" w:hAnsi="Montserrat" w:cs="Arial"/>
          <w:bCs/>
        </w:rPr>
        <w:t>. C</w:t>
      </w:r>
      <w:r w:rsidR="000B59DA">
        <w:rPr>
          <w:rFonts w:ascii="Montserrat" w:hAnsi="Montserrat" w:cs="Arial"/>
          <w:bCs/>
        </w:rPr>
        <w:t>omo parte del an</w:t>
      </w:r>
      <w:r w:rsidR="00BB0E74">
        <w:rPr>
          <w:rFonts w:ascii="Montserrat" w:hAnsi="Montserrat" w:cs="Arial"/>
          <w:bCs/>
        </w:rPr>
        <w:t>á</w:t>
      </w:r>
      <w:r w:rsidR="000B59DA">
        <w:rPr>
          <w:rFonts w:ascii="Montserrat" w:hAnsi="Montserrat" w:cs="Arial"/>
          <w:bCs/>
        </w:rPr>
        <w:t xml:space="preserve">lisis realizado para la integración del paquete fiscal </w:t>
      </w:r>
      <w:r w:rsidR="00BB0E74">
        <w:rPr>
          <w:rFonts w:ascii="Montserrat" w:hAnsi="Montserrat" w:cs="Arial"/>
          <w:bCs/>
        </w:rPr>
        <w:t>correspondiente al</w:t>
      </w:r>
      <w:r w:rsidR="000B59DA">
        <w:rPr>
          <w:rFonts w:ascii="Montserrat" w:hAnsi="Montserrat" w:cs="Arial"/>
          <w:bCs/>
        </w:rPr>
        <w:t xml:space="preserve"> ejercicio 2026, </w:t>
      </w:r>
      <w:r w:rsidR="001B67D0" w:rsidRPr="001B67D0">
        <w:rPr>
          <w:rFonts w:ascii="Montserrat" w:hAnsi="Montserrat" w:cs="Arial"/>
          <w:bCs/>
        </w:rPr>
        <w:t>result</w:t>
      </w:r>
      <w:r w:rsidR="000B59DA">
        <w:rPr>
          <w:rFonts w:ascii="Montserrat" w:hAnsi="Montserrat" w:cs="Arial"/>
          <w:bCs/>
        </w:rPr>
        <w:t>ó</w:t>
      </w:r>
      <w:r w:rsidR="001B67D0" w:rsidRPr="001B67D0">
        <w:rPr>
          <w:rFonts w:ascii="Montserrat" w:hAnsi="Montserrat" w:cs="Arial"/>
          <w:bCs/>
        </w:rPr>
        <w:t xml:space="preserve"> </w:t>
      </w:r>
      <w:r w:rsidR="00BB0E74">
        <w:rPr>
          <w:rFonts w:ascii="Montserrat" w:hAnsi="Montserrat" w:cs="Arial"/>
          <w:bCs/>
        </w:rPr>
        <w:t xml:space="preserve">necesario actualizar y adecuar las disposiciones relativas a diversas contribuciones, </w:t>
      </w:r>
      <w:r w:rsidR="00BB0E74" w:rsidRPr="00BB0E74">
        <w:rPr>
          <w:rFonts w:ascii="Montserrat" w:hAnsi="Montserrat" w:cs="Arial"/>
          <w:bCs/>
        </w:rPr>
        <w:t>particularmente en lo referente a los derechos que se cobran por la prestación de servicios a cargo de los organismos públicos descentralizados</w:t>
      </w:r>
      <w:r w:rsidR="00BB0E74">
        <w:rPr>
          <w:rFonts w:ascii="Montserrat" w:hAnsi="Montserrat" w:cs="Arial"/>
          <w:bCs/>
        </w:rPr>
        <w:t xml:space="preserve"> denominados: </w:t>
      </w:r>
      <w:r w:rsidR="00BB0E74" w:rsidRPr="00BB0E74">
        <w:rPr>
          <w:rFonts w:ascii="Montserrat" w:hAnsi="Montserrat" w:cs="Arial"/>
          <w:bCs/>
        </w:rPr>
        <w:t>Instituto Colimense del Deporte (INCODE) y el Instituto para el Medio Ambiente y Desarrollo Sustentable del Estado de Colima (IMADES).</w:t>
      </w:r>
    </w:p>
    <w:p w14:paraId="1EAA0AF2" w14:textId="5A8B42A7" w:rsidR="001B67D0" w:rsidRDefault="000B59DA" w:rsidP="000171F0">
      <w:pPr>
        <w:spacing w:before="240"/>
        <w:jc w:val="both"/>
        <w:rPr>
          <w:rFonts w:ascii="Montserrat" w:hAnsi="Montserrat" w:cs="Arial"/>
          <w:b/>
        </w:rPr>
      </w:pPr>
      <w:r w:rsidRPr="00AB755D">
        <w:rPr>
          <w:rFonts w:ascii="Montserrat" w:hAnsi="Montserrat" w:cs="Arial"/>
          <w:b/>
        </w:rPr>
        <w:t>II</w:t>
      </w:r>
      <w:r>
        <w:rPr>
          <w:rFonts w:ascii="Montserrat" w:hAnsi="Montserrat" w:cs="Arial"/>
          <w:bCs/>
        </w:rPr>
        <w:t xml:space="preserve">. </w:t>
      </w:r>
      <w:r w:rsidRPr="001B67D0">
        <w:rPr>
          <w:rFonts w:ascii="Montserrat" w:hAnsi="Montserrat" w:cs="Arial"/>
          <w:bCs/>
        </w:rPr>
        <w:t>A través de los artículos 3°, tercer párrafo y 6°, del Código Fiscal del Estado de Colima, se establece que son derechos, las contribuciones que se fijan conforme a la ley como contraprestación por los servicios que presta el Estado en sus funciones de derecho público, tributos que son establecidos por el legislador local a través de la Ley de Hacienda del Estado de Colima, resultando necesaria su revisión periódica para asegurar que las tasas establecidas para su pago sean acordes al servicio brindado</w:t>
      </w:r>
      <w:r w:rsidR="001B67D0" w:rsidRPr="002924B7">
        <w:rPr>
          <w:rFonts w:ascii="Montserrat" w:hAnsi="Montserrat" w:cs="Arial"/>
          <w:bCs/>
        </w:rPr>
        <w:t>.</w:t>
      </w:r>
      <w:r w:rsidR="001B67D0">
        <w:rPr>
          <w:rFonts w:ascii="Montserrat" w:hAnsi="Montserrat" w:cs="Arial"/>
          <w:b/>
        </w:rPr>
        <w:t xml:space="preserve">    </w:t>
      </w:r>
    </w:p>
    <w:p w14:paraId="07547ED0" w14:textId="65236B2A" w:rsidR="00AA1CC0" w:rsidRDefault="003476E2" w:rsidP="00AA1CC0">
      <w:pPr>
        <w:jc w:val="both"/>
        <w:rPr>
          <w:rFonts w:ascii="Montserrat" w:hAnsi="Montserrat" w:cs="Arial"/>
          <w:bCs/>
        </w:rPr>
      </w:pPr>
      <w:r>
        <w:rPr>
          <w:rFonts w:ascii="Montserrat" w:hAnsi="Montserrat" w:cs="Arial"/>
          <w:bCs/>
        </w:rPr>
        <w:t>Es así que, e</w:t>
      </w:r>
      <w:r w:rsidR="00AA1CC0">
        <w:rPr>
          <w:rFonts w:ascii="Montserrat" w:hAnsi="Montserrat" w:cs="Arial"/>
          <w:bCs/>
        </w:rPr>
        <w:t xml:space="preserve">n el caso del INCODE, </w:t>
      </w:r>
      <w:r w:rsidR="00AA1CC0" w:rsidRPr="00AA1CC0">
        <w:rPr>
          <w:rFonts w:ascii="Montserrat" w:hAnsi="Montserrat" w:cs="Arial"/>
          <w:bCs/>
        </w:rPr>
        <w:t>se propone adicionar nuevos conceptos de cobro en el artículo 59 de la Ley de Hacienda, relacionados con el uso de espacios comerciales y la instalación de lonas publicitarias dentro de las unidades deportivas y el Estadio Colima.</w:t>
      </w:r>
      <w:r w:rsidR="00AA1CC0">
        <w:rPr>
          <w:rFonts w:ascii="Montserrat" w:hAnsi="Montserrat" w:cs="Arial"/>
          <w:bCs/>
        </w:rPr>
        <w:t xml:space="preserve"> </w:t>
      </w:r>
      <w:r w:rsidR="00AA1CC0" w:rsidRPr="00AA1CC0">
        <w:rPr>
          <w:rFonts w:ascii="Montserrat" w:hAnsi="Montserrat" w:cs="Arial"/>
          <w:bCs/>
        </w:rPr>
        <w:t>Con esta adición, se busca regular el aprovechamiento de los espacios deportivos y transparentar los ingresos que se generen por su uso.</w:t>
      </w:r>
    </w:p>
    <w:p w14:paraId="3C72BE33" w14:textId="4A937128" w:rsidR="00AA1CC0" w:rsidRPr="00C7474C" w:rsidRDefault="00AA1CC0" w:rsidP="00AA1CC0">
      <w:pPr>
        <w:jc w:val="both"/>
        <w:rPr>
          <w:rFonts w:ascii="Montserrat" w:hAnsi="Montserrat" w:cs="Arial"/>
          <w:bCs/>
        </w:rPr>
      </w:pPr>
      <w:r>
        <w:rPr>
          <w:rFonts w:ascii="Montserrat" w:hAnsi="Montserrat" w:cs="Arial"/>
          <w:bCs/>
        </w:rPr>
        <w:t xml:space="preserve">Respecto al IMADES, </w:t>
      </w:r>
      <w:r w:rsidRPr="00AA1CC0">
        <w:rPr>
          <w:rFonts w:ascii="Montserrat" w:hAnsi="Montserrat" w:cs="Arial"/>
          <w:bCs/>
        </w:rPr>
        <w:t>se propone reformar</w:t>
      </w:r>
      <w:r w:rsidR="00A459E5">
        <w:rPr>
          <w:rFonts w:ascii="Montserrat" w:hAnsi="Montserrat" w:cs="Arial"/>
          <w:bCs/>
        </w:rPr>
        <w:t xml:space="preserve"> diversas </w:t>
      </w:r>
      <w:r w:rsidR="003476E2">
        <w:rPr>
          <w:rFonts w:ascii="Montserrat" w:hAnsi="Montserrat" w:cs="Arial"/>
          <w:bCs/>
        </w:rPr>
        <w:t xml:space="preserve">disposiciones </w:t>
      </w:r>
      <w:r w:rsidR="00A459E5">
        <w:rPr>
          <w:rFonts w:ascii="Montserrat" w:hAnsi="Montserrat" w:cs="Arial"/>
          <w:bCs/>
        </w:rPr>
        <w:t xml:space="preserve">del artículo 62 BIS 3, en aras de reflejar </w:t>
      </w:r>
      <w:r w:rsidR="00A459E5" w:rsidRPr="00AA1CC0">
        <w:rPr>
          <w:rFonts w:ascii="Montserrat" w:hAnsi="Montserrat" w:cs="Arial"/>
          <w:bCs/>
        </w:rPr>
        <w:t>de mejor manera los costos técnicos, administrativos y operativos asociados a la prestación de los servicios, fortaleciendo la suficiencia financiera del Instituto.</w:t>
      </w:r>
      <w:r w:rsidR="00A459E5">
        <w:rPr>
          <w:rFonts w:ascii="Montserrat" w:hAnsi="Montserrat" w:cs="Arial"/>
          <w:bCs/>
        </w:rPr>
        <w:t xml:space="preserve"> Asimismo, se propone la adición de la fracción XXI del mismo artículo, </w:t>
      </w:r>
      <w:r w:rsidRPr="00AA1CC0">
        <w:rPr>
          <w:rFonts w:ascii="Montserrat" w:hAnsi="Montserrat" w:cs="Arial"/>
          <w:bCs/>
        </w:rPr>
        <w:t xml:space="preserve">para </w:t>
      </w:r>
      <w:r w:rsidRPr="00AA1CC0">
        <w:rPr>
          <w:rFonts w:ascii="Montserrat" w:hAnsi="Montserrat" w:cs="Arial"/>
          <w:bCs/>
        </w:rPr>
        <w:lastRenderedPageBreak/>
        <w:t>establecer el derecho correspondiente a la obtención del sello “Bajo en Carbono”, previsto en la legislación ambiental estatal</w:t>
      </w:r>
      <w:r w:rsidR="00A459E5">
        <w:rPr>
          <w:rFonts w:ascii="Montserrat" w:hAnsi="Montserrat" w:cs="Arial"/>
          <w:bCs/>
        </w:rPr>
        <w:t xml:space="preserve">, lo que </w:t>
      </w:r>
      <w:r w:rsidRPr="00AA1CC0">
        <w:rPr>
          <w:rFonts w:ascii="Montserrat" w:hAnsi="Montserrat" w:cs="Arial"/>
          <w:bCs/>
        </w:rPr>
        <w:t>permitirá además reconocer y fomentar las prácticas sostenibles de los sectores productivos que buscan reducir sus emisiones de carbono, contribuyendo así a las políticas públicas estatales de mitigación del cambio climático y desarrollo sustentable.</w:t>
      </w:r>
    </w:p>
    <w:p w14:paraId="3B951977" w14:textId="2677E011" w:rsidR="006D5682" w:rsidRDefault="006D5682" w:rsidP="000171F0">
      <w:pPr>
        <w:spacing w:before="240"/>
        <w:jc w:val="both"/>
        <w:rPr>
          <w:rFonts w:ascii="Montserrat" w:hAnsi="Montserrat" w:cs="Arial"/>
          <w:bCs/>
        </w:rPr>
      </w:pPr>
      <w:r w:rsidRPr="006D5682">
        <w:rPr>
          <w:rFonts w:ascii="Montserrat" w:hAnsi="Montserrat" w:cs="Arial"/>
          <w:b/>
        </w:rPr>
        <w:t>III.</w:t>
      </w:r>
      <w:r>
        <w:rPr>
          <w:rFonts w:ascii="Montserrat" w:hAnsi="Montserrat" w:cs="Arial"/>
          <w:bCs/>
        </w:rPr>
        <w:t xml:space="preserve"> </w:t>
      </w:r>
      <w:r w:rsidR="000171F0">
        <w:rPr>
          <w:rFonts w:ascii="Montserrat" w:hAnsi="Montserrat" w:cs="Arial"/>
          <w:bCs/>
        </w:rPr>
        <w:t>En otro de los ámbitos</w:t>
      </w:r>
      <w:r>
        <w:rPr>
          <w:rFonts w:ascii="Montserrat" w:hAnsi="Montserrat" w:cs="Arial"/>
          <w:bCs/>
        </w:rPr>
        <w:t xml:space="preserve">, respecto a los impuestos cobrados por el </w:t>
      </w:r>
      <w:r w:rsidR="009943A9">
        <w:rPr>
          <w:rFonts w:ascii="Montserrat" w:hAnsi="Montserrat" w:cs="Arial"/>
          <w:bCs/>
        </w:rPr>
        <w:t>E</w:t>
      </w:r>
      <w:r>
        <w:rPr>
          <w:rFonts w:ascii="Montserrat" w:hAnsi="Montserrat" w:cs="Arial"/>
          <w:bCs/>
        </w:rPr>
        <w:t>stado, e</w:t>
      </w:r>
      <w:r w:rsidR="00B050CA">
        <w:rPr>
          <w:rFonts w:ascii="Montserrat" w:hAnsi="Montserrat" w:cs="Arial"/>
          <w:bCs/>
        </w:rPr>
        <w:t>l 25 de diciembre de 2004</w:t>
      </w:r>
      <w:r w:rsidR="00D43DC5">
        <w:rPr>
          <w:rFonts w:ascii="Montserrat" w:hAnsi="Montserrat" w:cs="Arial"/>
          <w:bCs/>
        </w:rPr>
        <w:t>,</w:t>
      </w:r>
      <w:r w:rsidR="00B050CA">
        <w:rPr>
          <w:rFonts w:ascii="Montserrat" w:hAnsi="Montserrat" w:cs="Arial"/>
          <w:bCs/>
        </w:rPr>
        <w:t xml:space="preserve"> se publicó en el Periódico Oficial “El Estado de Colima” el decreto 158, </w:t>
      </w:r>
      <w:r w:rsidR="00B050CA" w:rsidRPr="00B050CA">
        <w:rPr>
          <w:rFonts w:ascii="Montserrat" w:hAnsi="Montserrat" w:cs="Arial"/>
          <w:bCs/>
        </w:rPr>
        <w:t>por el que se reforma</w:t>
      </w:r>
      <w:r w:rsidR="008F13F7">
        <w:rPr>
          <w:rFonts w:ascii="Montserrat" w:hAnsi="Montserrat" w:cs="Arial"/>
          <w:bCs/>
        </w:rPr>
        <w:t>n</w:t>
      </w:r>
      <w:r w:rsidR="00B050CA" w:rsidRPr="00B050CA">
        <w:rPr>
          <w:rFonts w:ascii="Montserrat" w:hAnsi="Montserrat" w:cs="Arial"/>
          <w:bCs/>
        </w:rPr>
        <w:t>, adiciona</w:t>
      </w:r>
      <w:r w:rsidR="008F13F7">
        <w:rPr>
          <w:rFonts w:ascii="Montserrat" w:hAnsi="Montserrat" w:cs="Arial"/>
          <w:bCs/>
        </w:rPr>
        <w:t>n</w:t>
      </w:r>
      <w:r w:rsidR="00B050CA" w:rsidRPr="00B050CA">
        <w:rPr>
          <w:rFonts w:ascii="Montserrat" w:hAnsi="Montserrat" w:cs="Arial"/>
          <w:bCs/>
        </w:rPr>
        <w:t xml:space="preserve"> y derogan diversas disposiciones de la </w:t>
      </w:r>
      <w:r w:rsidR="00B050CA">
        <w:rPr>
          <w:rFonts w:ascii="Montserrat" w:hAnsi="Montserrat" w:cs="Arial"/>
          <w:bCs/>
        </w:rPr>
        <w:t>L</w:t>
      </w:r>
      <w:r w:rsidR="00B050CA" w:rsidRPr="00B050CA">
        <w:rPr>
          <w:rFonts w:ascii="Montserrat" w:hAnsi="Montserrat" w:cs="Arial"/>
          <w:bCs/>
        </w:rPr>
        <w:t xml:space="preserve">ey de </w:t>
      </w:r>
      <w:r w:rsidR="00B050CA">
        <w:rPr>
          <w:rFonts w:ascii="Montserrat" w:hAnsi="Montserrat" w:cs="Arial"/>
          <w:bCs/>
        </w:rPr>
        <w:t>H</w:t>
      </w:r>
      <w:r w:rsidR="00B050CA" w:rsidRPr="00B050CA">
        <w:rPr>
          <w:rFonts w:ascii="Montserrat" w:hAnsi="Montserrat" w:cs="Arial"/>
          <w:bCs/>
        </w:rPr>
        <w:t xml:space="preserve">acienda del </w:t>
      </w:r>
      <w:r w:rsidR="00B050CA">
        <w:rPr>
          <w:rFonts w:ascii="Montserrat" w:hAnsi="Montserrat" w:cs="Arial"/>
          <w:bCs/>
        </w:rPr>
        <w:t>E</w:t>
      </w:r>
      <w:r w:rsidR="00B050CA" w:rsidRPr="00B050CA">
        <w:rPr>
          <w:rFonts w:ascii="Montserrat" w:hAnsi="Montserrat" w:cs="Arial"/>
          <w:bCs/>
        </w:rPr>
        <w:t xml:space="preserve">stado de </w:t>
      </w:r>
      <w:r w:rsidR="00B050CA">
        <w:rPr>
          <w:rFonts w:ascii="Montserrat" w:hAnsi="Montserrat" w:cs="Arial"/>
          <w:bCs/>
        </w:rPr>
        <w:t>C</w:t>
      </w:r>
      <w:r w:rsidR="00B050CA" w:rsidRPr="00B050CA">
        <w:rPr>
          <w:rFonts w:ascii="Montserrat" w:hAnsi="Montserrat" w:cs="Arial"/>
          <w:bCs/>
        </w:rPr>
        <w:t>olima</w:t>
      </w:r>
      <w:r w:rsidR="00B61B75">
        <w:rPr>
          <w:rFonts w:ascii="Montserrat" w:hAnsi="Montserrat" w:cs="Arial"/>
          <w:bCs/>
        </w:rPr>
        <w:t xml:space="preserve">, </w:t>
      </w:r>
      <w:r w:rsidR="00BD022F">
        <w:rPr>
          <w:rFonts w:ascii="Montserrat" w:hAnsi="Montserrat" w:cs="Arial"/>
          <w:bCs/>
        </w:rPr>
        <w:t xml:space="preserve">mismo </w:t>
      </w:r>
      <w:r w:rsidR="00251FC1">
        <w:rPr>
          <w:rFonts w:ascii="Montserrat" w:hAnsi="Montserrat" w:cs="Arial"/>
          <w:bCs/>
        </w:rPr>
        <w:t>que contempló, entre otras modificaciones, la creación d</w:t>
      </w:r>
      <w:r w:rsidR="00B61B75">
        <w:rPr>
          <w:rFonts w:ascii="Montserrat" w:hAnsi="Montserrat" w:cs="Arial"/>
          <w:bCs/>
        </w:rPr>
        <w:t>el Impuesto sobre Nóminas</w:t>
      </w:r>
      <w:r w:rsidR="00251FC1">
        <w:rPr>
          <w:rFonts w:ascii="Montserrat" w:hAnsi="Montserrat" w:cs="Arial"/>
          <w:bCs/>
        </w:rPr>
        <w:t xml:space="preserve">, </w:t>
      </w:r>
      <w:r w:rsidR="00BD022F">
        <w:rPr>
          <w:rFonts w:ascii="Montserrat" w:hAnsi="Montserrat" w:cs="Arial"/>
          <w:bCs/>
        </w:rPr>
        <w:t xml:space="preserve">dicho </w:t>
      </w:r>
      <w:r w:rsidR="00251FC1">
        <w:rPr>
          <w:rFonts w:ascii="Montserrat" w:hAnsi="Montserrat" w:cs="Arial"/>
          <w:bCs/>
        </w:rPr>
        <w:t>impuesto</w:t>
      </w:r>
      <w:r w:rsidR="00251FC1">
        <w:rPr>
          <w:rFonts w:ascii="Montserrat" w:hAnsi="Montserrat" w:cs="Arial"/>
          <w:bCs/>
          <w:lang w:val="es-ES"/>
        </w:rPr>
        <w:t xml:space="preserve"> grava</w:t>
      </w:r>
      <w:r w:rsidR="00251FC1" w:rsidRPr="00251FC1">
        <w:rPr>
          <w:rFonts w:ascii="Montserrat" w:hAnsi="Montserrat" w:cs="Arial"/>
          <w:bCs/>
          <w:lang w:val="es-ES"/>
        </w:rPr>
        <w:t xml:space="preserve"> las erogaciones efectuadas por concepto de remuneraciones al servicio personal subordinado prestado en el territorio del Estado de Colima</w:t>
      </w:r>
      <w:r w:rsidR="00AB755D">
        <w:rPr>
          <w:rFonts w:ascii="Montserrat" w:hAnsi="Montserrat" w:cs="Arial"/>
          <w:bCs/>
          <w:lang w:val="es-ES"/>
        </w:rPr>
        <w:t>.</w:t>
      </w:r>
      <w:r w:rsidR="00251FC1">
        <w:rPr>
          <w:rFonts w:ascii="Montserrat" w:hAnsi="Montserrat" w:cs="Arial"/>
          <w:bCs/>
          <w:lang w:val="es-ES"/>
        </w:rPr>
        <w:t xml:space="preserve"> Desde </w:t>
      </w:r>
      <w:r w:rsidR="00AB755D">
        <w:rPr>
          <w:rFonts w:ascii="Montserrat" w:hAnsi="Montserrat" w:cs="Arial"/>
          <w:bCs/>
          <w:lang w:val="es-ES"/>
        </w:rPr>
        <w:t>su creación</w:t>
      </w:r>
      <w:r w:rsidR="00013CF8">
        <w:rPr>
          <w:rFonts w:ascii="Montserrat" w:hAnsi="Montserrat" w:cs="Arial"/>
          <w:bCs/>
          <w:lang w:val="es-ES"/>
        </w:rPr>
        <w:t>,</w:t>
      </w:r>
      <w:r w:rsidR="00AB755D">
        <w:rPr>
          <w:rFonts w:ascii="Montserrat" w:hAnsi="Montserrat" w:cs="Arial"/>
          <w:bCs/>
          <w:lang w:val="es-ES"/>
        </w:rPr>
        <w:t xml:space="preserve"> </w:t>
      </w:r>
      <w:r w:rsidR="00251FC1">
        <w:rPr>
          <w:rFonts w:ascii="Montserrat" w:hAnsi="Montserrat" w:cs="Arial"/>
          <w:bCs/>
          <w:lang w:val="es-ES"/>
        </w:rPr>
        <w:t>se definió en el artículo 41 Q</w:t>
      </w:r>
      <w:r w:rsidR="00231E6C">
        <w:rPr>
          <w:rFonts w:ascii="Montserrat" w:hAnsi="Montserrat" w:cs="Arial"/>
          <w:bCs/>
          <w:lang w:val="es-ES"/>
        </w:rPr>
        <w:t xml:space="preserve"> de la referida ley hacendaria</w:t>
      </w:r>
      <w:r w:rsidR="00251FC1">
        <w:rPr>
          <w:rFonts w:ascii="Montserrat" w:hAnsi="Montserrat" w:cs="Arial"/>
          <w:bCs/>
          <w:lang w:val="es-ES"/>
        </w:rPr>
        <w:t xml:space="preserve"> la </w:t>
      </w:r>
      <w:r w:rsidR="00251FC1" w:rsidRPr="00251FC1">
        <w:rPr>
          <w:rFonts w:ascii="Montserrat" w:hAnsi="Montserrat" w:cs="Arial"/>
          <w:bCs/>
          <w:lang w:val="es-ES"/>
        </w:rPr>
        <w:t>tasa del 2%</w:t>
      </w:r>
      <w:r w:rsidR="00251FC1">
        <w:rPr>
          <w:rFonts w:ascii="Montserrat" w:hAnsi="Montserrat" w:cs="Arial"/>
          <w:bCs/>
          <w:lang w:val="es-ES"/>
        </w:rPr>
        <w:t xml:space="preserve">, </w:t>
      </w:r>
      <w:r w:rsidR="00BD022F">
        <w:rPr>
          <w:rFonts w:ascii="Montserrat" w:hAnsi="Montserrat" w:cs="Arial"/>
          <w:bCs/>
          <w:lang w:val="es-ES"/>
        </w:rPr>
        <w:t>la cual</w:t>
      </w:r>
      <w:r w:rsidR="00251FC1">
        <w:rPr>
          <w:rFonts w:ascii="Montserrat" w:hAnsi="Montserrat" w:cs="Arial"/>
          <w:bCs/>
          <w:lang w:val="es-ES"/>
        </w:rPr>
        <w:t xml:space="preserve"> no ha sufrido </w:t>
      </w:r>
      <w:r w:rsidR="00BD022F">
        <w:rPr>
          <w:rFonts w:ascii="Montserrat" w:hAnsi="Montserrat" w:cs="Arial"/>
          <w:bCs/>
          <w:lang w:val="es-ES"/>
        </w:rPr>
        <w:t>modificaciones</w:t>
      </w:r>
      <w:r w:rsidR="00251FC1">
        <w:rPr>
          <w:rFonts w:ascii="Montserrat" w:hAnsi="Montserrat" w:cs="Arial"/>
          <w:bCs/>
          <w:lang w:val="es-ES"/>
        </w:rPr>
        <w:t xml:space="preserve"> desde su expedición. </w:t>
      </w:r>
      <w:r w:rsidR="00B61B75">
        <w:rPr>
          <w:rFonts w:ascii="Montserrat" w:hAnsi="Montserrat" w:cs="Arial"/>
          <w:bCs/>
        </w:rPr>
        <w:t xml:space="preserve"> </w:t>
      </w:r>
    </w:p>
    <w:p w14:paraId="713D481C" w14:textId="1089316F" w:rsidR="00A46DE6" w:rsidRDefault="00AB755D" w:rsidP="00B050CA">
      <w:pPr>
        <w:jc w:val="both"/>
        <w:rPr>
          <w:rFonts w:ascii="Montserrat" w:hAnsi="Montserrat" w:cs="Arial"/>
          <w:bCs/>
        </w:rPr>
      </w:pPr>
      <w:r w:rsidRPr="00AB755D">
        <w:rPr>
          <w:rFonts w:ascii="Montserrat" w:hAnsi="Montserrat" w:cs="Arial"/>
          <w:b/>
        </w:rPr>
        <w:t>I</w:t>
      </w:r>
      <w:r w:rsidR="006D5682">
        <w:rPr>
          <w:rFonts w:ascii="Montserrat" w:hAnsi="Montserrat" w:cs="Arial"/>
          <w:b/>
        </w:rPr>
        <w:t>V</w:t>
      </w:r>
      <w:r>
        <w:rPr>
          <w:rFonts w:ascii="Montserrat" w:hAnsi="Montserrat" w:cs="Arial"/>
          <w:bCs/>
        </w:rPr>
        <w:t>. El Impuesto sobre Nóminas</w:t>
      </w:r>
      <w:r w:rsidR="00E86799">
        <w:rPr>
          <w:rFonts w:ascii="Montserrat" w:hAnsi="Montserrat" w:cs="Arial"/>
          <w:bCs/>
        </w:rPr>
        <w:t xml:space="preserve"> (</w:t>
      </w:r>
      <w:r w:rsidR="004A2976">
        <w:rPr>
          <w:rFonts w:ascii="Montserrat" w:hAnsi="Montserrat" w:cs="Arial"/>
          <w:bCs/>
        </w:rPr>
        <w:t>ISN</w:t>
      </w:r>
      <w:r w:rsidR="00E86799">
        <w:rPr>
          <w:rFonts w:ascii="Montserrat" w:hAnsi="Montserrat" w:cs="Arial"/>
          <w:bCs/>
        </w:rPr>
        <w:t>)</w:t>
      </w:r>
      <w:r w:rsidR="003A27B0">
        <w:rPr>
          <w:rFonts w:ascii="Montserrat" w:hAnsi="Montserrat" w:cs="Arial"/>
          <w:bCs/>
        </w:rPr>
        <w:t>, o un impuesto equivalente con distinta denominación,</w:t>
      </w:r>
      <w:r>
        <w:rPr>
          <w:rFonts w:ascii="Montserrat" w:hAnsi="Montserrat" w:cs="Arial"/>
          <w:bCs/>
        </w:rPr>
        <w:t xml:space="preserve"> se contempla en la legislación fiscal</w:t>
      </w:r>
      <w:r w:rsidR="004B78D4">
        <w:rPr>
          <w:rFonts w:ascii="Montserrat" w:hAnsi="Montserrat" w:cs="Arial"/>
          <w:bCs/>
        </w:rPr>
        <w:t xml:space="preserve"> local</w:t>
      </w:r>
      <w:r>
        <w:rPr>
          <w:rFonts w:ascii="Montserrat" w:hAnsi="Montserrat" w:cs="Arial"/>
          <w:bCs/>
        </w:rPr>
        <w:t xml:space="preserve"> de las 32 entidades </w:t>
      </w:r>
      <w:r w:rsidR="00BD022F">
        <w:rPr>
          <w:rFonts w:ascii="Montserrat" w:hAnsi="Montserrat" w:cs="Arial"/>
          <w:bCs/>
        </w:rPr>
        <w:t xml:space="preserve">federativas </w:t>
      </w:r>
      <w:r>
        <w:rPr>
          <w:rFonts w:ascii="Montserrat" w:hAnsi="Montserrat" w:cs="Arial"/>
          <w:bCs/>
        </w:rPr>
        <w:t>de la República Mexicana, sin embargo</w:t>
      </w:r>
      <w:r w:rsidR="00BD022F">
        <w:rPr>
          <w:rFonts w:ascii="Montserrat" w:hAnsi="Montserrat" w:cs="Arial"/>
          <w:bCs/>
        </w:rPr>
        <w:t>,</w:t>
      </w:r>
      <w:r>
        <w:rPr>
          <w:rFonts w:ascii="Montserrat" w:hAnsi="Montserrat" w:cs="Arial"/>
          <w:bCs/>
        </w:rPr>
        <w:t xml:space="preserve"> </w:t>
      </w:r>
      <w:r w:rsidR="00BD022F">
        <w:rPr>
          <w:rFonts w:ascii="Montserrat" w:hAnsi="Montserrat" w:cs="Arial"/>
          <w:bCs/>
        </w:rPr>
        <w:t xml:space="preserve">el Estado de </w:t>
      </w:r>
      <w:r>
        <w:rPr>
          <w:rFonts w:ascii="Montserrat" w:hAnsi="Montserrat" w:cs="Arial"/>
          <w:bCs/>
        </w:rPr>
        <w:t xml:space="preserve">Colima, junto con Chiapas, </w:t>
      </w:r>
      <w:r w:rsidR="00BD022F">
        <w:rPr>
          <w:rFonts w:ascii="Montserrat" w:hAnsi="Montserrat" w:cs="Arial"/>
          <w:bCs/>
        </w:rPr>
        <w:t>tienen</w:t>
      </w:r>
      <w:r>
        <w:rPr>
          <w:rFonts w:ascii="Montserrat" w:hAnsi="Montserrat" w:cs="Arial"/>
          <w:bCs/>
        </w:rPr>
        <w:t xml:space="preserve"> </w:t>
      </w:r>
      <w:r w:rsidR="00222831">
        <w:rPr>
          <w:rFonts w:ascii="Montserrat" w:hAnsi="Montserrat" w:cs="Arial"/>
          <w:bCs/>
        </w:rPr>
        <w:t xml:space="preserve">la </w:t>
      </w:r>
      <w:r>
        <w:rPr>
          <w:rFonts w:ascii="Montserrat" w:hAnsi="Montserrat" w:cs="Arial"/>
          <w:bCs/>
        </w:rPr>
        <w:t xml:space="preserve">tasa más baja del país </w:t>
      </w:r>
      <w:r w:rsidR="00231E6C">
        <w:rPr>
          <w:rFonts w:ascii="Montserrat" w:hAnsi="Montserrat" w:cs="Arial"/>
          <w:bCs/>
        </w:rPr>
        <w:t>fijada en</w:t>
      </w:r>
      <w:r>
        <w:rPr>
          <w:rFonts w:ascii="Montserrat" w:hAnsi="Montserrat" w:cs="Arial"/>
          <w:bCs/>
        </w:rPr>
        <w:t xml:space="preserve"> </w:t>
      </w:r>
      <w:r w:rsidR="00222831">
        <w:rPr>
          <w:rFonts w:ascii="Montserrat" w:hAnsi="Montserrat" w:cs="Arial"/>
          <w:bCs/>
        </w:rPr>
        <w:t>un</w:t>
      </w:r>
      <w:r>
        <w:rPr>
          <w:rFonts w:ascii="Montserrat" w:hAnsi="Montserrat" w:cs="Arial"/>
          <w:bCs/>
        </w:rPr>
        <w:t xml:space="preserve"> 2%.</w:t>
      </w:r>
    </w:p>
    <w:tbl>
      <w:tblPr>
        <w:tblW w:w="9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7"/>
        <w:gridCol w:w="1783"/>
        <w:gridCol w:w="2675"/>
        <w:gridCol w:w="1634"/>
      </w:tblGrid>
      <w:tr w:rsidR="003A27B0" w:rsidRPr="000171F0" w14:paraId="6D044611" w14:textId="0FBC2CCB" w:rsidTr="002924B7">
        <w:trPr>
          <w:trHeight w:val="378"/>
          <w:jc w:val="center"/>
        </w:trPr>
        <w:tc>
          <w:tcPr>
            <w:tcW w:w="2967" w:type="dxa"/>
            <w:shd w:val="clear" w:color="auto" w:fill="auto"/>
          </w:tcPr>
          <w:p w14:paraId="4CCBC607" w14:textId="77777777" w:rsidR="003A27B0" w:rsidRPr="000171F0" w:rsidRDefault="003A27B0" w:rsidP="00A3229F">
            <w:pPr>
              <w:spacing w:after="0" w:line="240" w:lineRule="auto"/>
              <w:jc w:val="center"/>
              <w:rPr>
                <w:rFonts w:ascii="Montserrat" w:hAnsi="Montserrat" w:cs="Arial"/>
                <w:b/>
                <w:bCs/>
                <w:sz w:val="20"/>
                <w:szCs w:val="20"/>
              </w:rPr>
            </w:pPr>
            <w:r w:rsidRPr="000171F0">
              <w:rPr>
                <w:rFonts w:ascii="Montserrat" w:hAnsi="Montserrat" w:cs="Arial"/>
                <w:b/>
                <w:bCs/>
                <w:sz w:val="20"/>
                <w:szCs w:val="20"/>
              </w:rPr>
              <w:t>Entidad federativa</w:t>
            </w:r>
          </w:p>
        </w:tc>
        <w:tc>
          <w:tcPr>
            <w:tcW w:w="1783" w:type="dxa"/>
            <w:shd w:val="clear" w:color="auto" w:fill="auto"/>
          </w:tcPr>
          <w:p w14:paraId="4078D595" w14:textId="527A4182" w:rsidR="003A27B0" w:rsidRPr="000171F0" w:rsidRDefault="003A27B0" w:rsidP="00A3229F">
            <w:pPr>
              <w:spacing w:after="0" w:line="240" w:lineRule="auto"/>
              <w:jc w:val="center"/>
              <w:rPr>
                <w:rFonts w:ascii="Montserrat" w:hAnsi="Montserrat" w:cs="Arial"/>
                <w:b/>
                <w:bCs/>
                <w:sz w:val="20"/>
                <w:szCs w:val="20"/>
              </w:rPr>
            </w:pPr>
            <w:r w:rsidRPr="000171F0">
              <w:rPr>
                <w:rFonts w:ascii="Montserrat" w:hAnsi="Montserrat" w:cs="Arial"/>
                <w:b/>
                <w:bCs/>
                <w:sz w:val="20"/>
                <w:szCs w:val="20"/>
              </w:rPr>
              <w:t>Tasa 2025</w:t>
            </w:r>
          </w:p>
        </w:tc>
        <w:tc>
          <w:tcPr>
            <w:tcW w:w="2675" w:type="dxa"/>
            <w:shd w:val="clear" w:color="auto" w:fill="auto"/>
          </w:tcPr>
          <w:p w14:paraId="6F7F48D9" w14:textId="2B497B6E" w:rsidR="003A27B0" w:rsidRPr="000171F0" w:rsidRDefault="003A27B0" w:rsidP="00A3229F">
            <w:pPr>
              <w:spacing w:after="0" w:line="240" w:lineRule="auto"/>
              <w:jc w:val="center"/>
              <w:rPr>
                <w:rFonts w:ascii="Montserrat" w:hAnsi="Montserrat" w:cs="Arial"/>
                <w:b/>
                <w:bCs/>
                <w:sz w:val="20"/>
                <w:szCs w:val="20"/>
              </w:rPr>
            </w:pPr>
            <w:r w:rsidRPr="000171F0">
              <w:rPr>
                <w:rFonts w:ascii="Montserrat" w:hAnsi="Montserrat" w:cs="Arial"/>
                <w:b/>
                <w:bCs/>
                <w:sz w:val="20"/>
                <w:szCs w:val="20"/>
              </w:rPr>
              <w:t>Entidad Federativa</w:t>
            </w:r>
          </w:p>
        </w:tc>
        <w:tc>
          <w:tcPr>
            <w:tcW w:w="1634" w:type="dxa"/>
            <w:shd w:val="clear" w:color="auto" w:fill="auto"/>
          </w:tcPr>
          <w:p w14:paraId="410F2796" w14:textId="37300A0B" w:rsidR="003A27B0" w:rsidRPr="000171F0" w:rsidRDefault="003A27B0" w:rsidP="00A3229F">
            <w:pPr>
              <w:spacing w:after="0" w:line="240" w:lineRule="auto"/>
              <w:jc w:val="center"/>
              <w:rPr>
                <w:rFonts w:ascii="Montserrat" w:hAnsi="Montserrat" w:cs="Arial"/>
                <w:b/>
                <w:bCs/>
                <w:sz w:val="20"/>
                <w:szCs w:val="20"/>
              </w:rPr>
            </w:pPr>
            <w:r w:rsidRPr="000171F0">
              <w:rPr>
                <w:rFonts w:ascii="Montserrat" w:hAnsi="Montserrat" w:cs="Arial"/>
                <w:b/>
                <w:bCs/>
                <w:sz w:val="20"/>
                <w:szCs w:val="20"/>
              </w:rPr>
              <w:t>Tasa 2025</w:t>
            </w:r>
          </w:p>
        </w:tc>
      </w:tr>
      <w:tr w:rsidR="003A27B0" w:rsidRPr="000171F0" w14:paraId="50ADA574" w14:textId="7D6E7609" w:rsidTr="002924B7">
        <w:trPr>
          <w:trHeight w:val="391"/>
          <w:jc w:val="center"/>
        </w:trPr>
        <w:tc>
          <w:tcPr>
            <w:tcW w:w="2967" w:type="dxa"/>
            <w:shd w:val="clear" w:color="auto" w:fill="auto"/>
          </w:tcPr>
          <w:p w14:paraId="76255CF7" w14:textId="77777777" w:rsidR="003A27B0" w:rsidRPr="000171F0" w:rsidRDefault="003A27B0" w:rsidP="007A38C3">
            <w:pPr>
              <w:numPr>
                <w:ilvl w:val="0"/>
                <w:numId w:val="23"/>
              </w:numPr>
              <w:spacing w:line="240" w:lineRule="auto"/>
              <w:jc w:val="both"/>
              <w:rPr>
                <w:rFonts w:ascii="Montserrat" w:hAnsi="Montserrat" w:cs="Arial"/>
                <w:bCs/>
                <w:sz w:val="20"/>
                <w:szCs w:val="20"/>
              </w:rPr>
            </w:pPr>
            <w:r w:rsidRPr="000171F0">
              <w:rPr>
                <w:rFonts w:ascii="Montserrat" w:hAnsi="Montserrat" w:cs="Arial"/>
                <w:bCs/>
                <w:sz w:val="20"/>
                <w:szCs w:val="20"/>
              </w:rPr>
              <w:t xml:space="preserve">Aguascalientes </w:t>
            </w:r>
          </w:p>
        </w:tc>
        <w:tc>
          <w:tcPr>
            <w:tcW w:w="1783" w:type="dxa"/>
            <w:shd w:val="clear" w:color="auto" w:fill="auto"/>
          </w:tcPr>
          <w:p w14:paraId="64A1BA7C" w14:textId="77777777"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2.5%.</w:t>
            </w:r>
          </w:p>
        </w:tc>
        <w:tc>
          <w:tcPr>
            <w:tcW w:w="2675" w:type="dxa"/>
            <w:shd w:val="clear" w:color="auto" w:fill="auto"/>
          </w:tcPr>
          <w:p w14:paraId="78010D64" w14:textId="46FF7ABD" w:rsidR="003A27B0" w:rsidRPr="000171F0" w:rsidRDefault="003A27B0" w:rsidP="007A38C3">
            <w:pPr>
              <w:spacing w:line="240" w:lineRule="auto"/>
              <w:jc w:val="both"/>
              <w:rPr>
                <w:rFonts w:ascii="Montserrat" w:hAnsi="Montserrat" w:cs="Arial"/>
                <w:bCs/>
                <w:sz w:val="20"/>
                <w:szCs w:val="20"/>
              </w:rPr>
            </w:pPr>
            <w:r w:rsidRPr="000171F0">
              <w:rPr>
                <w:rFonts w:ascii="Montserrat" w:hAnsi="Montserrat" w:cs="Arial"/>
                <w:bCs/>
                <w:sz w:val="20"/>
                <w:szCs w:val="20"/>
              </w:rPr>
              <w:t xml:space="preserve">17. Morelos  </w:t>
            </w:r>
          </w:p>
        </w:tc>
        <w:tc>
          <w:tcPr>
            <w:tcW w:w="1634" w:type="dxa"/>
            <w:shd w:val="clear" w:color="auto" w:fill="auto"/>
          </w:tcPr>
          <w:p w14:paraId="11B34197" w14:textId="503EF337"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2.5%</w:t>
            </w:r>
          </w:p>
        </w:tc>
      </w:tr>
      <w:tr w:rsidR="003A27B0" w:rsidRPr="000171F0" w14:paraId="0B0B6258" w14:textId="24E7FD52" w:rsidTr="002924B7">
        <w:trPr>
          <w:trHeight w:val="407"/>
          <w:jc w:val="center"/>
        </w:trPr>
        <w:tc>
          <w:tcPr>
            <w:tcW w:w="2967" w:type="dxa"/>
            <w:shd w:val="clear" w:color="auto" w:fill="auto"/>
          </w:tcPr>
          <w:p w14:paraId="30B13200" w14:textId="77777777" w:rsidR="003A27B0" w:rsidRPr="000171F0" w:rsidRDefault="003A27B0" w:rsidP="007A38C3">
            <w:pPr>
              <w:numPr>
                <w:ilvl w:val="0"/>
                <w:numId w:val="23"/>
              </w:numPr>
              <w:spacing w:line="240" w:lineRule="auto"/>
              <w:jc w:val="both"/>
              <w:rPr>
                <w:rFonts w:ascii="Montserrat" w:hAnsi="Montserrat" w:cs="Arial"/>
                <w:bCs/>
                <w:sz w:val="20"/>
                <w:szCs w:val="20"/>
              </w:rPr>
            </w:pPr>
            <w:r w:rsidRPr="000171F0">
              <w:rPr>
                <w:rFonts w:ascii="Montserrat" w:hAnsi="Montserrat" w:cs="Arial"/>
                <w:bCs/>
                <w:sz w:val="20"/>
                <w:szCs w:val="20"/>
              </w:rPr>
              <w:t xml:space="preserve">Baja California </w:t>
            </w:r>
          </w:p>
        </w:tc>
        <w:tc>
          <w:tcPr>
            <w:tcW w:w="1783" w:type="dxa"/>
            <w:shd w:val="clear" w:color="auto" w:fill="auto"/>
          </w:tcPr>
          <w:p w14:paraId="31D8E3A0" w14:textId="77777777"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4.25%</w:t>
            </w:r>
          </w:p>
        </w:tc>
        <w:tc>
          <w:tcPr>
            <w:tcW w:w="2675" w:type="dxa"/>
            <w:shd w:val="clear" w:color="auto" w:fill="auto"/>
          </w:tcPr>
          <w:p w14:paraId="4C907198" w14:textId="6152C791" w:rsidR="003A27B0" w:rsidRPr="000171F0" w:rsidRDefault="003A27B0" w:rsidP="007A38C3">
            <w:pPr>
              <w:spacing w:line="240" w:lineRule="auto"/>
              <w:jc w:val="both"/>
              <w:rPr>
                <w:rFonts w:ascii="Montserrat" w:hAnsi="Montserrat" w:cs="Arial"/>
                <w:bCs/>
                <w:sz w:val="20"/>
                <w:szCs w:val="20"/>
              </w:rPr>
            </w:pPr>
            <w:r w:rsidRPr="000171F0">
              <w:rPr>
                <w:rFonts w:ascii="Montserrat" w:hAnsi="Montserrat" w:cs="Arial"/>
                <w:bCs/>
                <w:sz w:val="20"/>
                <w:szCs w:val="20"/>
              </w:rPr>
              <w:t xml:space="preserve">18. Nayarit </w:t>
            </w:r>
          </w:p>
        </w:tc>
        <w:tc>
          <w:tcPr>
            <w:tcW w:w="1634" w:type="dxa"/>
            <w:shd w:val="clear" w:color="auto" w:fill="auto"/>
          </w:tcPr>
          <w:p w14:paraId="72EE06DB" w14:textId="59E87D69"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r>
      <w:tr w:rsidR="003A27B0" w:rsidRPr="000171F0" w14:paraId="17E8B6F6" w14:textId="3089F81F" w:rsidTr="002924B7">
        <w:trPr>
          <w:trHeight w:val="391"/>
          <w:jc w:val="center"/>
        </w:trPr>
        <w:tc>
          <w:tcPr>
            <w:tcW w:w="2967" w:type="dxa"/>
            <w:shd w:val="clear" w:color="auto" w:fill="auto"/>
          </w:tcPr>
          <w:p w14:paraId="4EC8701B" w14:textId="77777777" w:rsidR="003A27B0" w:rsidRPr="000171F0" w:rsidRDefault="003A27B0" w:rsidP="007A38C3">
            <w:pPr>
              <w:numPr>
                <w:ilvl w:val="0"/>
                <w:numId w:val="23"/>
              </w:numPr>
              <w:spacing w:line="240" w:lineRule="auto"/>
              <w:jc w:val="both"/>
              <w:rPr>
                <w:rFonts w:ascii="Montserrat" w:hAnsi="Montserrat" w:cs="Arial"/>
                <w:bCs/>
                <w:sz w:val="20"/>
                <w:szCs w:val="20"/>
              </w:rPr>
            </w:pPr>
            <w:r w:rsidRPr="000171F0">
              <w:rPr>
                <w:rFonts w:ascii="Montserrat" w:hAnsi="Montserrat" w:cs="Arial"/>
                <w:bCs/>
                <w:sz w:val="20"/>
                <w:szCs w:val="20"/>
              </w:rPr>
              <w:t xml:space="preserve">Baja California Sur </w:t>
            </w:r>
          </w:p>
        </w:tc>
        <w:tc>
          <w:tcPr>
            <w:tcW w:w="1783" w:type="dxa"/>
            <w:shd w:val="clear" w:color="auto" w:fill="auto"/>
          </w:tcPr>
          <w:p w14:paraId="5AF494D8" w14:textId="65B9D544" w:rsidR="003A27B0" w:rsidRPr="000171F0" w:rsidRDefault="00A47E4D" w:rsidP="002924B7">
            <w:pPr>
              <w:spacing w:line="240" w:lineRule="auto"/>
              <w:jc w:val="center"/>
              <w:rPr>
                <w:rFonts w:ascii="Montserrat" w:hAnsi="Montserrat" w:cs="Arial"/>
                <w:bCs/>
                <w:sz w:val="20"/>
                <w:szCs w:val="20"/>
              </w:rPr>
            </w:pPr>
            <w:r w:rsidRPr="000171F0">
              <w:rPr>
                <w:rFonts w:ascii="Montserrat" w:hAnsi="Montserrat" w:cs="Arial"/>
                <w:bCs/>
                <w:sz w:val="20"/>
                <w:szCs w:val="20"/>
              </w:rPr>
              <w:t>2.5</w:t>
            </w:r>
            <w:r w:rsidR="003A27B0" w:rsidRPr="000171F0">
              <w:rPr>
                <w:rFonts w:ascii="Montserrat" w:hAnsi="Montserrat" w:cs="Arial"/>
                <w:bCs/>
                <w:sz w:val="20"/>
                <w:szCs w:val="20"/>
              </w:rPr>
              <w:t>%</w:t>
            </w:r>
          </w:p>
        </w:tc>
        <w:tc>
          <w:tcPr>
            <w:tcW w:w="2675" w:type="dxa"/>
            <w:shd w:val="clear" w:color="auto" w:fill="auto"/>
          </w:tcPr>
          <w:p w14:paraId="501E2E3C" w14:textId="2DD04A32" w:rsidR="003A27B0" w:rsidRPr="000171F0" w:rsidRDefault="003A27B0" w:rsidP="007A38C3">
            <w:pPr>
              <w:spacing w:line="240" w:lineRule="auto"/>
              <w:jc w:val="both"/>
              <w:rPr>
                <w:rFonts w:ascii="Montserrat" w:hAnsi="Montserrat" w:cs="Arial"/>
                <w:bCs/>
                <w:sz w:val="20"/>
                <w:szCs w:val="20"/>
              </w:rPr>
            </w:pPr>
            <w:r w:rsidRPr="000171F0">
              <w:rPr>
                <w:rFonts w:ascii="Montserrat" w:hAnsi="Montserrat" w:cs="Arial"/>
                <w:bCs/>
                <w:sz w:val="20"/>
                <w:szCs w:val="20"/>
              </w:rPr>
              <w:t xml:space="preserve">19. Nuevo León </w:t>
            </w:r>
          </w:p>
        </w:tc>
        <w:tc>
          <w:tcPr>
            <w:tcW w:w="1634" w:type="dxa"/>
            <w:shd w:val="clear" w:color="auto" w:fill="auto"/>
          </w:tcPr>
          <w:p w14:paraId="38007AC7" w14:textId="3271909D"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r>
      <w:tr w:rsidR="003A27B0" w:rsidRPr="000171F0" w14:paraId="2567879C" w14:textId="05730302" w:rsidTr="002924B7">
        <w:trPr>
          <w:trHeight w:val="407"/>
          <w:jc w:val="center"/>
        </w:trPr>
        <w:tc>
          <w:tcPr>
            <w:tcW w:w="2967" w:type="dxa"/>
            <w:shd w:val="clear" w:color="auto" w:fill="auto"/>
          </w:tcPr>
          <w:p w14:paraId="55BFB43D" w14:textId="77777777" w:rsidR="003A27B0" w:rsidRPr="000171F0" w:rsidRDefault="003A27B0" w:rsidP="007A38C3">
            <w:pPr>
              <w:numPr>
                <w:ilvl w:val="0"/>
                <w:numId w:val="23"/>
              </w:numPr>
              <w:spacing w:line="240" w:lineRule="auto"/>
              <w:jc w:val="both"/>
              <w:rPr>
                <w:rFonts w:ascii="Montserrat" w:hAnsi="Montserrat" w:cs="Arial"/>
                <w:bCs/>
                <w:sz w:val="20"/>
                <w:szCs w:val="20"/>
              </w:rPr>
            </w:pPr>
            <w:r w:rsidRPr="000171F0">
              <w:rPr>
                <w:rFonts w:ascii="Montserrat" w:hAnsi="Montserrat" w:cs="Arial"/>
                <w:bCs/>
                <w:sz w:val="20"/>
                <w:szCs w:val="20"/>
              </w:rPr>
              <w:t xml:space="preserve">Campeche </w:t>
            </w:r>
          </w:p>
        </w:tc>
        <w:tc>
          <w:tcPr>
            <w:tcW w:w="1783" w:type="dxa"/>
            <w:shd w:val="clear" w:color="auto" w:fill="auto"/>
          </w:tcPr>
          <w:p w14:paraId="5C601498" w14:textId="76DC9AE9"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c>
          <w:tcPr>
            <w:tcW w:w="2675" w:type="dxa"/>
            <w:shd w:val="clear" w:color="auto" w:fill="auto"/>
          </w:tcPr>
          <w:p w14:paraId="310E1EBE" w14:textId="58E09FD9" w:rsidR="003A27B0" w:rsidRPr="000171F0" w:rsidRDefault="003A27B0" w:rsidP="007A38C3">
            <w:pPr>
              <w:spacing w:line="240" w:lineRule="auto"/>
              <w:jc w:val="both"/>
              <w:rPr>
                <w:rFonts w:ascii="Montserrat" w:hAnsi="Montserrat" w:cs="Arial"/>
                <w:bCs/>
                <w:sz w:val="20"/>
                <w:szCs w:val="20"/>
              </w:rPr>
            </w:pPr>
            <w:r w:rsidRPr="000171F0">
              <w:rPr>
                <w:rFonts w:ascii="Montserrat" w:hAnsi="Montserrat" w:cs="Arial"/>
                <w:bCs/>
                <w:sz w:val="20"/>
                <w:szCs w:val="20"/>
              </w:rPr>
              <w:t xml:space="preserve">20. Oaxaca </w:t>
            </w:r>
          </w:p>
        </w:tc>
        <w:tc>
          <w:tcPr>
            <w:tcW w:w="1634" w:type="dxa"/>
            <w:shd w:val="clear" w:color="auto" w:fill="auto"/>
          </w:tcPr>
          <w:p w14:paraId="2847079E" w14:textId="4127C726"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r>
      <w:tr w:rsidR="003A27B0" w:rsidRPr="000171F0" w14:paraId="36414DBE" w14:textId="47FC1276" w:rsidTr="002924B7">
        <w:trPr>
          <w:trHeight w:val="391"/>
          <w:jc w:val="center"/>
        </w:trPr>
        <w:tc>
          <w:tcPr>
            <w:tcW w:w="2967" w:type="dxa"/>
            <w:shd w:val="clear" w:color="auto" w:fill="E7E6E6" w:themeFill="background2"/>
          </w:tcPr>
          <w:p w14:paraId="0FCA4451" w14:textId="734C2055" w:rsidR="003A27B0" w:rsidRPr="000171F0" w:rsidRDefault="003A27B0" w:rsidP="007A38C3">
            <w:pPr>
              <w:numPr>
                <w:ilvl w:val="0"/>
                <w:numId w:val="23"/>
              </w:numPr>
              <w:spacing w:line="240" w:lineRule="auto"/>
              <w:jc w:val="both"/>
              <w:rPr>
                <w:rFonts w:ascii="Montserrat" w:hAnsi="Montserrat" w:cs="Arial"/>
                <w:bCs/>
                <w:sz w:val="20"/>
                <w:szCs w:val="20"/>
              </w:rPr>
            </w:pPr>
            <w:r w:rsidRPr="000171F0">
              <w:rPr>
                <w:rFonts w:ascii="Montserrat" w:hAnsi="Montserrat" w:cs="Arial"/>
                <w:bCs/>
                <w:sz w:val="20"/>
                <w:szCs w:val="20"/>
              </w:rPr>
              <w:t xml:space="preserve">Chiapas </w:t>
            </w:r>
          </w:p>
        </w:tc>
        <w:tc>
          <w:tcPr>
            <w:tcW w:w="1783" w:type="dxa"/>
            <w:shd w:val="clear" w:color="auto" w:fill="E7E6E6" w:themeFill="background2"/>
          </w:tcPr>
          <w:p w14:paraId="184D397B" w14:textId="082FE10C"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2%</w:t>
            </w:r>
          </w:p>
        </w:tc>
        <w:tc>
          <w:tcPr>
            <w:tcW w:w="2675" w:type="dxa"/>
            <w:shd w:val="clear" w:color="auto" w:fill="auto"/>
          </w:tcPr>
          <w:p w14:paraId="6BC3BD09" w14:textId="44CB842A" w:rsidR="003A27B0" w:rsidRPr="000171F0" w:rsidRDefault="003A27B0" w:rsidP="007A38C3">
            <w:pPr>
              <w:spacing w:line="240" w:lineRule="auto"/>
              <w:jc w:val="both"/>
              <w:rPr>
                <w:rFonts w:ascii="Montserrat" w:hAnsi="Montserrat" w:cs="Arial"/>
                <w:bCs/>
                <w:sz w:val="20"/>
                <w:szCs w:val="20"/>
              </w:rPr>
            </w:pPr>
            <w:r w:rsidRPr="000171F0">
              <w:rPr>
                <w:rFonts w:ascii="Montserrat" w:hAnsi="Montserrat" w:cs="Arial"/>
                <w:bCs/>
                <w:sz w:val="20"/>
                <w:szCs w:val="20"/>
              </w:rPr>
              <w:t xml:space="preserve">21. Puebla </w:t>
            </w:r>
          </w:p>
        </w:tc>
        <w:tc>
          <w:tcPr>
            <w:tcW w:w="1634" w:type="dxa"/>
            <w:shd w:val="clear" w:color="auto" w:fill="auto"/>
          </w:tcPr>
          <w:p w14:paraId="2C5D1F72" w14:textId="314582A2"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r>
      <w:tr w:rsidR="003A27B0" w:rsidRPr="000171F0" w14:paraId="54488175" w14:textId="0B8C2572" w:rsidTr="002924B7">
        <w:trPr>
          <w:trHeight w:val="407"/>
          <w:jc w:val="center"/>
        </w:trPr>
        <w:tc>
          <w:tcPr>
            <w:tcW w:w="2967" w:type="dxa"/>
            <w:shd w:val="clear" w:color="auto" w:fill="auto"/>
          </w:tcPr>
          <w:p w14:paraId="025054C8" w14:textId="77777777" w:rsidR="003A27B0" w:rsidRPr="000171F0" w:rsidRDefault="003A27B0" w:rsidP="007A38C3">
            <w:pPr>
              <w:numPr>
                <w:ilvl w:val="0"/>
                <w:numId w:val="23"/>
              </w:numPr>
              <w:spacing w:line="240" w:lineRule="auto"/>
              <w:jc w:val="both"/>
              <w:rPr>
                <w:rFonts w:ascii="Montserrat" w:hAnsi="Montserrat" w:cs="Arial"/>
                <w:bCs/>
                <w:sz w:val="20"/>
                <w:szCs w:val="20"/>
              </w:rPr>
            </w:pPr>
            <w:r w:rsidRPr="000171F0">
              <w:rPr>
                <w:rFonts w:ascii="Montserrat" w:hAnsi="Montserrat" w:cs="Arial"/>
                <w:bCs/>
                <w:sz w:val="20"/>
                <w:szCs w:val="20"/>
              </w:rPr>
              <w:t xml:space="preserve">Chihuahua </w:t>
            </w:r>
          </w:p>
        </w:tc>
        <w:tc>
          <w:tcPr>
            <w:tcW w:w="1783" w:type="dxa"/>
            <w:shd w:val="clear" w:color="auto" w:fill="auto"/>
          </w:tcPr>
          <w:p w14:paraId="08A3BE0D" w14:textId="77777777"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c>
          <w:tcPr>
            <w:tcW w:w="2675" w:type="dxa"/>
            <w:shd w:val="clear" w:color="auto" w:fill="auto"/>
          </w:tcPr>
          <w:p w14:paraId="2FE0EF04" w14:textId="3410CA08" w:rsidR="003A27B0" w:rsidRPr="000171F0" w:rsidRDefault="003A27B0" w:rsidP="007A38C3">
            <w:pPr>
              <w:spacing w:line="240" w:lineRule="auto"/>
              <w:jc w:val="both"/>
              <w:rPr>
                <w:rFonts w:ascii="Montserrat" w:hAnsi="Montserrat" w:cs="Arial"/>
                <w:bCs/>
                <w:sz w:val="20"/>
                <w:szCs w:val="20"/>
              </w:rPr>
            </w:pPr>
            <w:r w:rsidRPr="000171F0">
              <w:rPr>
                <w:rFonts w:ascii="Montserrat" w:hAnsi="Montserrat" w:cs="Arial"/>
                <w:bCs/>
                <w:sz w:val="20"/>
                <w:szCs w:val="20"/>
              </w:rPr>
              <w:t xml:space="preserve">22. Querétaro </w:t>
            </w:r>
          </w:p>
        </w:tc>
        <w:tc>
          <w:tcPr>
            <w:tcW w:w="1634" w:type="dxa"/>
            <w:shd w:val="clear" w:color="auto" w:fill="auto"/>
          </w:tcPr>
          <w:p w14:paraId="1A852F67" w14:textId="74453FC5"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r>
      <w:tr w:rsidR="003A27B0" w:rsidRPr="000171F0" w14:paraId="6A9B91BB" w14:textId="0278439C" w:rsidTr="002924B7">
        <w:trPr>
          <w:trHeight w:val="391"/>
          <w:jc w:val="center"/>
        </w:trPr>
        <w:tc>
          <w:tcPr>
            <w:tcW w:w="2967" w:type="dxa"/>
            <w:shd w:val="clear" w:color="auto" w:fill="auto"/>
          </w:tcPr>
          <w:p w14:paraId="7C9B41AA" w14:textId="77777777" w:rsidR="003A27B0" w:rsidRPr="000171F0" w:rsidRDefault="003A27B0" w:rsidP="007A38C3">
            <w:pPr>
              <w:numPr>
                <w:ilvl w:val="0"/>
                <w:numId w:val="23"/>
              </w:numPr>
              <w:spacing w:line="240" w:lineRule="auto"/>
              <w:jc w:val="both"/>
              <w:rPr>
                <w:rFonts w:ascii="Montserrat" w:hAnsi="Montserrat" w:cs="Arial"/>
                <w:bCs/>
                <w:sz w:val="20"/>
                <w:szCs w:val="20"/>
              </w:rPr>
            </w:pPr>
            <w:r w:rsidRPr="000171F0">
              <w:rPr>
                <w:rFonts w:ascii="Montserrat" w:hAnsi="Montserrat" w:cs="Arial"/>
                <w:bCs/>
                <w:sz w:val="20"/>
                <w:szCs w:val="20"/>
              </w:rPr>
              <w:t xml:space="preserve">Ciudad de México </w:t>
            </w:r>
          </w:p>
        </w:tc>
        <w:tc>
          <w:tcPr>
            <w:tcW w:w="1783" w:type="dxa"/>
            <w:shd w:val="clear" w:color="auto" w:fill="auto"/>
          </w:tcPr>
          <w:p w14:paraId="1EAC13A8" w14:textId="77777777"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4%</w:t>
            </w:r>
          </w:p>
        </w:tc>
        <w:tc>
          <w:tcPr>
            <w:tcW w:w="2675" w:type="dxa"/>
            <w:shd w:val="clear" w:color="auto" w:fill="auto"/>
          </w:tcPr>
          <w:p w14:paraId="66DF1FA2" w14:textId="785B2013" w:rsidR="003A27B0" w:rsidRPr="000171F0" w:rsidRDefault="003A27B0" w:rsidP="007A38C3">
            <w:pPr>
              <w:spacing w:line="240" w:lineRule="auto"/>
              <w:jc w:val="both"/>
              <w:rPr>
                <w:rFonts w:ascii="Montserrat" w:hAnsi="Montserrat" w:cs="Arial"/>
                <w:bCs/>
                <w:sz w:val="20"/>
                <w:szCs w:val="20"/>
              </w:rPr>
            </w:pPr>
            <w:r w:rsidRPr="000171F0">
              <w:rPr>
                <w:rFonts w:ascii="Montserrat" w:hAnsi="Montserrat" w:cs="Arial"/>
                <w:bCs/>
                <w:sz w:val="20"/>
                <w:szCs w:val="20"/>
              </w:rPr>
              <w:t xml:space="preserve">23. Quintana Roo </w:t>
            </w:r>
          </w:p>
        </w:tc>
        <w:tc>
          <w:tcPr>
            <w:tcW w:w="1634" w:type="dxa"/>
            <w:shd w:val="clear" w:color="auto" w:fill="auto"/>
          </w:tcPr>
          <w:p w14:paraId="5AC66C32" w14:textId="325EF4C8"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4%</w:t>
            </w:r>
          </w:p>
        </w:tc>
      </w:tr>
      <w:tr w:rsidR="003A27B0" w:rsidRPr="000171F0" w14:paraId="55AEE33F" w14:textId="0931A0AC" w:rsidTr="002924B7">
        <w:trPr>
          <w:trHeight w:val="460"/>
          <w:jc w:val="center"/>
        </w:trPr>
        <w:tc>
          <w:tcPr>
            <w:tcW w:w="2967" w:type="dxa"/>
            <w:shd w:val="clear" w:color="auto" w:fill="auto"/>
          </w:tcPr>
          <w:p w14:paraId="6D329E61" w14:textId="77777777" w:rsidR="003A27B0" w:rsidRPr="000171F0" w:rsidRDefault="003A27B0" w:rsidP="007A38C3">
            <w:pPr>
              <w:numPr>
                <w:ilvl w:val="0"/>
                <w:numId w:val="23"/>
              </w:numPr>
              <w:spacing w:after="0" w:line="240" w:lineRule="auto"/>
              <w:jc w:val="both"/>
              <w:rPr>
                <w:rFonts w:ascii="Montserrat" w:hAnsi="Montserrat" w:cs="Arial"/>
                <w:bCs/>
                <w:sz w:val="20"/>
                <w:szCs w:val="20"/>
              </w:rPr>
            </w:pPr>
            <w:r w:rsidRPr="000171F0">
              <w:rPr>
                <w:rFonts w:ascii="Montserrat" w:hAnsi="Montserrat" w:cs="Arial"/>
                <w:bCs/>
                <w:sz w:val="20"/>
                <w:szCs w:val="20"/>
              </w:rPr>
              <w:t xml:space="preserve">Coahuila </w:t>
            </w:r>
          </w:p>
        </w:tc>
        <w:tc>
          <w:tcPr>
            <w:tcW w:w="1783" w:type="dxa"/>
            <w:shd w:val="clear" w:color="auto" w:fill="auto"/>
          </w:tcPr>
          <w:p w14:paraId="2CE903F4" w14:textId="3CFF408F" w:rsidR="003A27B0" w:rsidRPr="000171F0" w:rsidRDefault="003A27B0" w:rsidP="002924B7">
            <w:pPr>
              <w:spacing w:after="0" w:line="240" w:lineRule="auto"/>
              <w:jc w:val="center"/>
              <w:rPr>
                <w:rFonts w:ascii="Montserrat" w:hAnsi="Montserrat" w:cs="Arial"/>
                <w:bCs/>
                <w:sz w:val="20"/>
                <w:szCs w:val="20"/>
              </w:rPr>
            </w:pPr>
            <w:r w:rsidRPr="000171F0">
              <w:rPr>
                <w:rFonts w:ascii="Montserrat" w:hAnsi="Montserrat" w:cs="Arial"/>
                <w:bCs/>
                <w:sz w:val="20"/>
                <w:szCs w:val="20"/>
              </w:rPr>
              <w:t>3%</w:t>
            </w:r>
          </w:p>
        </w:tc>
        <w:tc>
          <w:tcPr>
            <w:tcW w:w="2675" w:type="dxa"/>
            <w:shd w:val="clear" w:color="auto" w:fill="auto"/>
          </w:tcPr>
          <w:p w14:paraId="1BDD9ECF" w14:textId="07F28293" w:rsidR="003A27B0" w:rsidRPr="000171F0" w:rsidRDefault="003A27B0" w:rsidP="007A38C3">
            <w:pPr>
              <w:spacing w:after="0" w:line="240" w:lineRule="auto"/>
              <w:jc w:val="both"/>
              <w:rPr>
                <w:rFonts w:ascii="Montserrat" w:hAnsi="Montserrat" w:cs="Arial"/>
                <w:bCs/>
                <w:sz w:val="20"/>
                <w:szCs w:val="20"/>
              </w:rPr>
            </w:pPr>
            <w:r w:rsidRPr="000171F0">
              <w:rPr>
                <w:rFonts w:ascii="Montserrat" w:hAnsi="Montserrat" w:cs="Arial"/>
                <w:bCs/>
                <w:sz w:val="20"/>
                <w:szCs w:val="20"/>
              </w:rPr>
              <w:t xml:space="preserve">24. San Luis Potosí </w:t>
            </w:r>
          </w:p>
        </w:tc>
        <w:tc>
          <w:tcPr>
            <w:tcW w:w="1634" w:type="dxa"/>
            <w:shd w:val="clear" w:color="auto" w:fill="auto"/>
          </w:tcPr>
          <w:p w14:paraId="4FED9D2E" w14:textId="078E97AF" w:rsidR="003A27B0" w:rsidRPr="000171F0" w:rsidRDefault="003A27B0" w:rsidP="002924B7">
            <w:pPr>
              <w:spacing w:after="0" w:line="240" w:lineRule="auto"/>
              <w:jc w:val="center"/>
              <w:rPr>
                <w:rFonts w:ascii="Montserrat" w:hAnsi="Montserrat" w:cs="Arial"/>
                <w:bCs/>
                <w:sz w:val="20"/>
                <w:szCs w:val="20"/>
              </w:rPr>
            </w:pPr>
            <w:r w:rsidRPr="000171F0">
              <w:rPr>
                <w:rFonts w:ascii="Montserrat" w:hAnsi="Montserrat" w:cs="Arial"/>
                <w:bCs/>
                <w:sz w:val="20"/>
                <w:szCs w:val="20"/>
              </w:rPr>
              <w:t>3%</w:t>
            </w:r>
          </w:p>
        </w:tc>
      </w:tr>
      <w:tr w:rsidR="003A27B0" w:rsidRPr="000171F0" w14:paraId="7CDFDE3F" w14:textId="69B3DE7A" w:rsidTr="002924B7">
        <w:trPr>
          <w:trHeight w:val="391"/>
          <w:jc w:val="center"/>
        </w:trPr>
        <w:tc>
          <w:tcPr>
            <w:tcW w:w="2967" w:type="dxa"/>
            <w:shd w:val="clear" w:color="auto" w:fill="E7E6E6" w:themeFill="background2"/>
          </w:tcPr>
          <w:p w14:paraId="3150D37D" w14:textId="77777777" w:rsidR="003A27B0" w:rsidRPr="000171F0" w:rsidRDefault="003A27B0" w:rsidP="007A38C3">
            <w:pPr>
              <w:numPr>
                <w:ilvl w:val="0"/>
                <w:numId w:val="23"/>
              </w:numPr>
              <w:spacing w:line="240" w:lineRule="auto"/>
              <w:jc w:val="both"/>
              <w:rPr>
                <w:rFonts w:ascii="Montserrat" w:hAnsi="Montserrat" w:cs="Arial"/>
                <w:bCs/>
                <w:sz w:val="20"/>
                <w:szCs w:val="20"/>
              </w:rPr>
            </w:pPr>
            <w:r w:rsidRPr="000171F0">
              <w:rPr>
                <w:rFonts w:ascii="Montserrat" w:hAnsi="Montserrat" w:cs="Arial"/>
                <w:bCs/>
                <w:sz w:val="20"/>
                <w:szCs w:val="20"/>
              </w:rPr>
              <w:t xml:space="preserve">Colima </w:t>
            </w:r>
          </w:p>
        </w:tc>
        <w:tc>
          <w:tcPr>
            <w:tcW w:w="1783" w:type="dxa"/>
            <w:shd w:val="clear" w:color="auto" w:fill="E7E6E6" w:themeFill="background2"/>
          </w:tcPr>
          <w:p w14:paraId="73AB7A4B" w14:textId="77777777"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2%</w:t>
            </w:r>
          </w:p>
        </w:tc>
        <w:tc>
          <w:tcPr>
            <w:tcW w:w="2675" w:type="dxa"/>
            <w:shd w:val="clear" w:color="auto" w:fill="auto"/>
          </w:tcPr>
          <w:p w14:paraId="5B389F67" w14:textId="0F897EC3" w:rsidR="003A27B0" w:rsidRPr="000171F0" w:rsidRDefault="003A27B0" w:rsidP="007A38C3">
            <w:pPr>
              <w:spacing w:line="240" w:lineRule="auto"/>
              <w:jc w:val="both"/>
              <w:rPr>
                <w:rFonts w:ascii="Montserrat" w:hAnsi="Montserrat" w:cs="Arial"/>
                <w:bCs/>
                <w:sz w:val="20"/>
                <w:szCs w:val="20"/>
              </w:rPr>
            </w:pPr>
            <w:r w:rsidRPr="000171F0">
              <w:rPr>
                <w:rFonts w:ascii="Montserrat" w:hAnsi="Montserrat" w:cs="Arial"/>
                <w:bCs/>
                <w:sz w:val="20"/>
                <w:szCs w:val="20"/>
              </w:rPr>
              <w:t xml:space="preserve">25. Sinaloa </w:t>
            </w:r>
          </w:p>
        </w:tc>
        <w:tc>
          <w:tcPr>
            <w:tcW w:w="1634" w:type="dxa"/>
            <w:shd w:val="clear" w:color="auto" w:fill="auto"/>
          </w:tcPr>
          <w:p w14:paraId="346AD652" w14:textId="1C23F428"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2.4% al 3%</w:t>
            </w:r>
          </w:p>
        </w:tc>
      </w:tr>
      <w:tr w:rsidR="003A27B0" w:rsidRPr="000171F0" w14:paraId="2E8DDD82" w14:textId="01ACE621" w:rsidTr="002924B7">
        <w:trPr>
          <w:trHeight w:val="407"/>
          <w:jc w:val="center"/>
        </w:trPr>
        <w:tc>
          <w:tcPr>
            <w:tcW w:w="2967" w:type="dxa"/>
            <w:shd w:val="clear" w:color="auto" w:fill="auto"/>
          </w:tcPr>
          <w:p w14:paraId="335E1D4F" w14:textId="77777777" w:rsidR="003A27B0" w:rsidRPr="000171F0" w:rsidRDefault="003A27B0" w:rsidP="007A38C3">
            <w:pPr>
              <w:numPr>
                <w:ilvl w:val="0"/>
                <w:numId w:val="23"/>
              </w:numPr>
              <w:spacing w:line="240" w:lineRule="auto"/>
              <w:jc w:val="both"/>
              <w:rPr>
                <w:rFonts w:ascii="Montserrat" w:hAnsi="Montserrat" w:cs="Arial"/>
                <w:bCs/>
                <w:sz w:val="20"/>
                <w:szCs w:val="20"/>
              </w:rPr>
            </w:pPr>
            <w:r w:rsidRPr="000171F0">
              <w:rPr>
                <w:rFonts w:ascii="Montserrat" w:hAnsi="Montserrat" w:cs="Arial"/>
                <w:bCs/>
                <w:sz w:val="20"/>
                <w:szCs w:val="20"/>
              </w:rPr>
              <w:t xml:space="preserve">Durango </w:t>
            </w:r>
          </w:p>
        </w:tc>
        <w:tc>
          <w:tcPr>
            <w:tcW w:w="1783" w:type="dxa"/>
            <w:shd w:val="clear" w:color="auto" w:fill="auto"/>
          </w:tcPr>
          <w:p w14:paraId="0FC3BD9A" w14:textId="77777777"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c>
          <w:tcPr>
            <w:tcW w:w="2675" w:type="dxa"/>
            <w:shd w:val="clear" w:color="auto" w:fill="auto"/>
          </w:tcPr>
          <w:p w14:paraId="35F3E72D" w14:textId="6109FDAC" w:rsidR="003A27B0" w:rsidRPr="000171F0" w:rsidRDefault="003A27B0" w:rsidP="007A38C3">
            <w:pPr>
              <w:spacing w:line="240" w:lineRule="auto"/>
              <w:jc w:val="both"/>
              <w:rPr>
                <w:rFonts w:ascii="Montserrat" w:hAnsi="Montserrat" w:cs="Arial"/>
                <w:bCs/>
                <w:sz w:val="20"/>
                <w:szCs w:val="20"/>
              </w:rPr>
            </w:pPr>
            <w:r w:rsidRPr="000171F0">
              <w:rPr>
                <w:rFonts w:ascii="Montserrat" w:hAnsi="Montserrat" w:cs="Arial"/>
                <w:bCs/>
                <w:sz w:val="20"/>
                <w:szCs w:val="20"/>
              </w:rPr>
              <w:t xml:space="preserve">26. Sonora </w:t>
            </w:r>
          </w:p>
        </w:tc>
        <w:tc>
          <w:tcPr>
            <w:tcW w:w="1634" w:type="dxa"/>
            <w:shd w:val="clear" w:color="auto" w:fill="auto"/>
          </w:tcPr>
          <w:p w14:paraId="61052766" w14:textId="0B5A8C37"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r>
      <w:tr w:rsidR="003A27B0" w:rsidRPr="000171F0" w14:paraId="600239D4" w14:textId="1DC562BB" w:rsidTr="002924B7">
        <w:trPr>
          <w:trHeight w:val="391"/>
          <w:jc w:val="center"/>
        </w:trPr>
        <w:tc>
          <w:tcPr>
            <w:tcW w:w="2967" w:type="dxa"/>
            <w:shd w:val="clear" w:color="auto" w:fill="auto"/>
          </w:tcPr>
          <w:p w14:paraId="13779946" w14:textId="77777777" w:rsidR="003A27B0" w:rsidRPr="000171F0" w:rsidRDefault="003A27B0" w:rsidP="007A38C3">
            <w:pPr>
              <w:numPr>
                <w:ilvl w:val="0"/>
                <w:numId w:val="23"/>
              </w:numPr>
              <w:spacing w:line="240" w:lineRule="auto"/>
              <w:jc w:val="both"/>
              <w:rPr>
                <w:rFonts w:ascii="Montserrat" w:hAnsi="Montserrat" w:cs="Arial"/>
                <w:bCs/>
                <w:sz w:val="20"/>
                <w:szCs w:val="20"/>
              </w:rPr>
            </w:pPr>
            <w:r w:rsidRPr="000171F0">
              <w:rPr>
                <w:rFonts w:ascii="Montserrat" w:hAnsi="Montserrat" w:cs="Arial"/>
                <w:bCs/>
                <w:sz w:val="20"/>
                <w:szCs w:val="20"/>
              </w:rPr>
              <w:t xml:space="preserve">Estado de México </w:t>
            </w:r>
          </w:p>
        </w:tc>
        <w:tc>
          <w:tcPr>
            <w:tcW w:w="1783" w:type="dxa"/>
            <w:shd w:val="clear" w:color="auto" w:fill="auto"/>
          </w:tcPr>
          <w:p w14:paraId="2086BC39" w14:textId="77777777"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c>
          <w:tcPr>
            <w:tcW w:w="2675" w:type="dxa"/>
            <w:shd w:val="clear" w:color="auto" w:fill="auto"/>
          </w:tcPr>
          <w:p w14:paraId="1CB46951" w14:textId="3D65F6E3" w:rsidR="003A27B0" w:rsidRPr="000171F0" w:rsidRDefault="003A27B0" w:rsidP="007A38C3">
            <w:pPr>
              <w:spacing w:line="240" w:lineRule="auto"/>
              <w:jc w:val="both"/>
              <w:rPr>
                <w:rFonts w:ascii="Montserrat" w:hAnsi="Montserrat" w:cs="Arial"/>
                <w:bCs/>
                <w:sz w:val="20"/>
                <w:szCs w:val="20"/>
              </w:rPr>
            </w:pPr>
            <w:r w:rsidRPr="000171F0">
              <w:rPr>
                <w:rFonts w:ascii="Montserrat" w:hAnsi="Montserrat" w:cs="Arial"/>
                <w:bCs/>
                <w:sz w:val="20"/>
                <w:szCs w:val="20"/>
              </w:rPr>
              <w:t xml:space="preserve">27. Tabasco </w:t>
            </w:r>
          </w:p>
        </w:tc>
        <w:tc>
          <w:tcPr>
            <w:tcW w:w="1634" w:type="dxa"/>
            <w:shd w:val="clear" w:color="auto" w:fill="auto"/>
          </w:tcPr>
          <w:p w14:paraId="38694EEA" w14:textId="2BC1C0DF" w:rsidR="004B78D4"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 xml:space="preserve">3% </w:t>
            </w:r>
            <w:r w:rsidR="004B78D4" w:rsidRPr="000171F0">
              <w:rPr>
                <w:rFonts w:ascii="Montserrat" w:hAnsi="Montserrat" w:cs="Arial"/>
                <w:bCs/>
                <w:sz w:val="20"/>
                <w:szCs w:val="20"/>
              </w:rPr>
              <w:t xml:space="preserve">- </w:t>
            </w:r>
            <w:r w:rsidRPr="000171F0">
              <w:rPr>
                <w:rFonts w:ascii="Montserrat" w:hAnsi="Montserrat" w:cs="Arial"/>
                <w:bCs/>
                <w:sz w:val="20"/>
                <w:szCs w:val="20"/>
              </w:rPr>
              <w:t xml:space="preserve">3.5% </w:t>
            </w:r>
            <w:r w:rsidR="004B78D4" w:rsidRPr="000171F0">
              <w:rPr>
                <w:rFonts w:ascii="Montserrat" w:hAnsi="Montserrat" w:cs="Arial"/>
                <w:bCs/>
                <w:sz w:val="20"/>
                <w:szCs w:val="20"/>
              </w:rPr>
              <w:t>*</w:t>
            </w:r>
          </w:p>
        </w:tc>
      </w:tr>
      <w:tr w:rsidR="003A27B0" w:rsidRPr="000171F0" w14:paraId="630EAF56" w14:textId="3B053C94" w:rsidTr="002924B7">
        <w:trPr>
          <w:trHeight w:val="407"/>
          <w:jc w:val="center"/>
        </w:trPr>
        <w:tc>
          <w:tcPr>
            <w:tcW w:w="2967" w:type="dxa"/>
            <w:shd w:val="clear" w:color="auto" w:fill="auto"/>
          </w:tcPr>
          <w:p w14:paraId="5071769F" w14:textId="23B6B75A" w:rsidR="003A27B0" w:rsidRPr="000171F0" w:rsidRDefault="003A27B0" w:rsidP="007A38C3">
            <w:pPr>
              <w:numPr>
                <w:ilvl w:val="0"/>
                <w:numId w:val="23"/>
              </w:numPr>
              <w:spacing w:line="240" w:lineRule="auto"/>
              <w:jc w:val="both"/>
              <w:rPr>
                <w:rFonts w:ascii="Montserrat" w:hAnsi="Montserrat" w:cs="Arial"/>
                <w:bCs/>
                <w:sz w:val="20"/>
                <w:szCs w:val="20"/>
              </w:rPr>
            </w:pPr>
            <w:r w:rsidRPr="000171F0">
              <w:rPr>
                <w:rFonts w:ascii="Montserrat" w:hAnsi="Montserrat" w:cs="Arial"/>
                <w:bCs/>
                <w:sz w:val="20"/>
                <w:szCs w:val="20"/>
              </w:rPr>
              <w:t xml:space="preserve">Guerrero </w:t>
            </w:r>
          </w:p>
        </w:tc>
        <w:tc>
          <w:tcPr>
            <w:tcW w:w="1783" w:type="dxa"/>
            <w:shd w:val="clear" w:color="auto" w:fill="auto"/>
          </w:tcPr>
          <w:p w14:paraId="60BD0017" w14:textId="77777777"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c>
          <w:tcPr>
            <w:tcW w:w="2675" w:type="dxa"/>
            <w:shd w:val="clear" w:color="auto" w:fill="auto"/>
          </w:tcPr>
          <w:p w14:paraId="3646F187" w14:textId="1C3D9773" w:rsidR="003A27B0" w:rsidRPr="000171F0" w:rsidRDefault="003A27B0" w:rsidP="007A38C3">
            <w:pPr>
              <w:spacing w:line="240" w:lineRule="auto"/>
              <w:jc w:val="both"/>
              <w:rPr>
                <w:rFonts w:ascii="Montserrat" w:hAnsi="Montserrat" w:cs="Arial"/>
                <w:bCs/>
                <w:sz w:val="20"/>
                <w:szCs w:val="20"/>
              </w:rPr>
            </w:pPr>
            <w:r w:rsidRPr="000171F0">
              <w:rPr>
                <w:rFonts w:ascii="Montserrat" w:hAnsi="Montserrat" w:cs="Arial"/>
                <w:bCs/>
                <w:sz w:val="20"/>
                <w:szCs w:val="20"/>
              </w:rPr>
              <w:t xml:space="preserve">28. Tamaulipas </w:t>
            </w:r>
          </w:p>
        </w:tc>
        <w:tc>
          <w:tcPr>
            <w:tcW w:w="1634" w:type="dxa"/>
            <w:shd w:val="clear" w:color="auto" w:fill="auto"/>
          </w:tcPr>
          <w:p w14:paraId="52F1BDE0" w14:textId="1E7BCE80"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r>
      <w:tr w:rsidR="003A27B0" w:rsidRPr="000171F0" w14:paraId="51D3C375" w14:textId="1F0E187D" w:rsidTr="002924B7">
        <w:trPr>
          <w:trHeight w:val="391"/>
          <w:jc w:val="center"/>
        </w:trPr>
        <w:tc>
          <w:tcPr>
            <w:tcW w:w="2967" w:type="dxa"/>
            <w:shd w:val="clear" w:color="auto" w:fill="auto"/>
          </w:tcPr>
          <w:p w14:paraId="4569704D" w14:textId="77777777" w:rsidR="003A27B0" w:rsidRPr="000171F0" w:rsidRDefault="003A27B0" w:rsidP="007A38C3">
            <w:pPr>
              <w:numPr>
                <w:ilvl w:val="0"/>
                <w:numId w:val="23"/>
              </w:numPr>
              <w:spacing w:line="240" w:lineRule="auto"/>
              <w:jc w:val="both"/>
              <w:rPr>
                <w:rFonts w:ascii="Montserrat" w:hAnsi="Montserrat" w:cs="Arial"/>
                <w:bCs/>
                <w:sz w:val="20"/>
                <w:szCs w:val="20"/>
              </w:rPr>
            </w:pPr>
            <w:r w:rsidRPr="000171F0">
              <w:rPr>
                <w:rFonts w:ascii="Montserrat" w:hAnsi="Montserrat" w:cs="Arial"/>
                <w:bCs/>
                <w:sz w:val="20"/>
                <w:szCs w:val="20"/>
              </w:rPr>
              <w:t>Guanajuato </w:t>
            </w:r>
          </w:p>
        </w:tc>
        <w:tc>
          <w:tcPr>
            <w:tcW w:w="1783" w:type="dxa"/>
            <w:shd w:val="clear" w:color="auto" w:fill="auto"/>
          </w:tcPr>
          <w:p w14:paraId="7894CB58" w14:textId="77777777"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c>
          <w:tcPr>
            <w:tcW w:w="2675" w:type="dxa"/>
            <w:shd w:val="clear" w:color="auto" w:fill="auto"/>
          </w:tcPr>
          <w:p w14:paraId="2C974398" w14:textId="0511CAA7" w:rsidR="003A27B0" w:rsidRPr="000171F0" w:rsidRDefault="003A27B0" w:rsidP="007A38C3">
            <w:pPr>
              <w:spacing w:line="240" w:lineRule="auto"/>
              <w:jc w:val="both"/>
              <w:rPr>
                <w:rFonts w:ascii="Montserrat" w:hAnsi="Montserrat" w:cs="Arial"/>
                <w:bCs/>
                <w:sz w:val="20"/>
                <w:szCs w:val="20"/>
              </w:rPr>
            </w:pPr>
            <w:r w:rsidRPr="000171F0">
              <w:rPr>
                <w:rFonts w:ascii="Montserrat" w:hAnsi="Montserrat" w:cs="Arial"/>
                <w:bCs/>
                <w:sz w:val="20"/>
                <w:szCs w:val="20"/>
              </w:rPr>
              <w:t xml:space="preserve">29. Tlaxcala </w:t>
            </w:r>
          </w:p>
        </w:tc>
        <w:tc>
          <w:tcPr>
            <w:tcW w:w="1634" w:type="dxa"/>
            <w:shd w:val="clear" w:color="auto" w:fill="auto"/>
          </w:tcPr>
          <w:p w14:paraId="7ACE2C47" w14:textId="3D7CD532"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r>
      <w:tr w:rsidR="003A27B0" w:rsidRPr="000171F0" w14:paraId="4D0B35C9" w14:textId="52859AD3" w:rsidTr="002924B7">
        <w:trPr>
          <w:trHeight w:val="407"/>
          <w:jc w:val="center"/>
        </w:trPr>
        <w:tc>
          <w:tcPr>
            <w:tcW w:w="2967" w:type="dxa"/>
            <w:shd w:val="clear" w:color="auto" w:fill="auto"/>
          </w:tcPr>
          <w:p w14:paraId="43FE300D" w14:textId="77777777" w:rsidR="003A27B0" w:rsidRPr="000171F0" w:rsidRDefault="003A27B0" w:rsidP="007A38C3">
            <w:pPr>
              <w:numPr>
                <w:ilvl w:val="0"/>
                <w:numId w:val="23"/>
              </w:numPr>
              <w:spacing w:line="240" w:lineRule="auto"/>
              <w:jc w:val="both"/>
              <w:rPr>
                <w:rFonts w:ascii="Montserrat" w:hAnsi="Montserrat" w:cs="Arial"/>
                <w:bCs/>
                <w:sz w:val="20"/>
                <w:szCs w:val="20"/>
              </w:rPr>
            </w:pPr>
            <w:r w:rsidRPr="000171F0">
              <w:rPr>
                <w:rFonts w:ascii="Montserrat" w:hAnsi="Montserrat" w:cs="Arial"/>
                <w:bCs/>
                <w:sz w:val="20"/>
                <w:szCs w:val="20"/>
              </w:rPr>
              <w:lastRenderedPageBreak/>
              <w:t>Hidalgo </w:t>
            </w:r>
          </w:p>
        </w:tc>
        <w:tc>
          <w:tcPr>
            <w:tcW w:w="1783" w:type="dxa"/>
            <w:shd w:val="clear" w:color="auto" w:fill="auto"/>
          </w:tcPr>
          <w:p w14:paraId="7F524086" w14:textId="77777777"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c>
          <w:tcPr>
            <w:tcW w:w="2675" w:type="dxa"/>
            <w:shd w:val="clear" w:color="auto" w:fill="auto"/>
          </w:tcPr>
          <w:p w14:paraId="69753369" w14:textId="7E9BA82C" w:rsidR="003A27B0" w:rsidRPr="000171F0" w:rsidRDefault="003A27B0" w:rsidP="007A38C3">
            <w:pPr>
              <w:spacing w:line="240" w:lineRule="auto"/>
              <w:jc w:val="both"/>
              <w:rPr>
                <w:rFonts w:ascii="Montserrat" w:hAnsi="Montserrat" w:cs="Arial"/>
                <w:bCs/>
                <w:sz w:val="20"/>
                <w:szCs w:val="20"/>
              </w:rPr>
            </w:pPr>
            <w:r w:rsidRPr="000171F0">
              <w:rPr>
                <w:rFonts w:ascii="Montserrat" w:hAnsi="Montserrat" w:cs="Arial"/>
                <w:bCs/>
                <w:sz w:val="20"/>
                <w:szCs w:val="20"/>
              </w:rPr>
              <w:t xml:space="preserve">30. Veracruz </w:t>
            </w:r>
          </w:p>
        </w:tc>
        <w:tc>
          <w:tcPr>
            <w:tcW w:w="1634" w:type="dxa"/>
            <w:shd w:val="clear" w:color="auto" w:fill="auto"/>
          </w:tcPr>
          <w:p w14:paraId="6A917461" w14:textId="4F134C13"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r>
      <w:tr w:rsidR="003A27B0" w:rsidRPr="000171F0" w14:paraId="059D89B3" w14:textId="692AA45F" w:rsidTr="002924B7">
        <w:trPr>
          <w:trHeight w:val="407"/>
          <w:jc w:val="center"/>
        </w:trPr>
        <w:tc>
          <w:tcPr>
            <w:tcW w:w="2967" w:type="dxa"/>
            <w:shd w:val="clear" w:color="auto" w:fill="auto"/>
          </w:tcPr>
          <w:p w14:paraId="421B4313" w14:textId="77777777" w:rsidR="003A27B0" w:rsidRPr="000171F0" w:rsidRDefault="003A27B0" w:rsidP="007A38C3">
            <w:pPr>
              <w:numPr>
                <w:ilvl w:val="0"/>
                <w:numId w:val="23"/>
              </w:numPr>
              <w:spacing w:line="240" w:lineRule="auto"/>
              <w:jc w:val="both"/>
              <w:rPr>
                <w:rFonts w:ascii="Montserrat" w:hAnsi="Montserrat" w:cs="Arial"/>
                <w:bCs/>
                <w:sz w:val="20"/>
                <w:szCs w:val="20"/>
              </w:rPr>
            </w:pPr>
            <w:r w:rsidRPr="000171F0">
              <w:rPr>
                <w:rFonts w:ascii="Montserrat" w:hAnsi="Montserrat" w:cs="Arial"/>
                <w:bCs/>
                <w:sz w:val="20"/>
                <w:szCs w:val="20"/>
              </w:rPr>
              <w:t xml:space="preserve"> Jalisco </w:t>
            </w:r>
          </w:p>
        </w:tc>
        <w:tc>
          <w:tcPr>
            <w:tcW w:w="1783" w:type="dxa"/>
            <w:shd w:val="clear" w:color="auto" w:fill="auto"/>
          </w:tcPr>
          <w:p w14:paraId="49E54729" w14:textId="77777777"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c>
          <w:tcPr>
            <w:tcW w:w="2675" w:type="dxa"/>
            <w:shd w:val="clear" w:color="auto" w:fill="auto"/>
          </w:tcPr>
          <w:p w14:paraId="14085997" w14:textId="04C09290" w:rsidR="003A27B0" w:rsidRPr="000171F0" w:rsidRDefault="003A27B0" w:rsidP="007A38C3">
            <w:pPr>
              <w:spacing w:line="240" w:lineRule="auto"/>
              <w:jc w:val="both"/>
              <w:rPr>
                <w:rFonts w:ascii="Montserrat" w:hAnsi="Montserrat" w:cs="Arial"/>
                <w:bCs/>
                <w:sz w:val="20"/>
                <w:szCs w:val="20"/>
              </w:rPr>
            </w:pPr>
            <w:r w:rsidRPr="000171F0">
              <w:rPr>
                <w:rFonts w:ascii="Montserrat" w:hAnsi="Montserrat" w:cs="Arial"/>
                <w:bCs/>
                <w:sz w:val="20"/>
                <w:szCs w:val="20"/>
              </w:rPr>
              <w:t xml:space="preserve">31. Yucatán </w:t>
            </w:r>
          </w:p>
        </w:tc>
        <w:tc>
          <w:tcPr>
            <w:tcW w:w="1634" w:type="dxa"/>
            <w:shd w:val="clear" w:color="auto" w:fill="auto"/>
          </w:tcPr>
          <w:p w14:paraId="23F0C960" w14:textId="4C3E2FB2"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r>
      <w:tr w:rsidR="003A27B0" w:rsidRPr="000171F0" w14:paraId="45152250" w14:textId="676A1AD3" w:rsidTr="002924B7">
        <w:trPr>
          <w:trHeight w:val="391"/>
          <w:jc w:val="center"/>
        </w:trPr>
        <w:tc>
          <w:tcPr>
            <w:tcW w:w="2967" w:type="dxa"/>
            <w:shd w:val="clear" w:color="auto" w:fill="auto"/>
          </w:tcPr>
          <w:p w14:paraId="07B83B53" w14:textId="77777777" w:rsidR="003A27B0" w:rsidRPr="000171F0" w:rsidRDefault="003A27B0" w:rsidP="007A38C3">
            <w:pPr>
              <w:numPr>
                <w:ilvl w:val="0"/>
                <w:numId w:val="23"/>
              </w:numPr>
              <w:spacing w:line="240" w:lineRule="auto"/>
              <w:jc w:val="both"/>
              <w:rPr>
                <w:rFonts w:ascii="Montserrat" w:hAnsi="Montserrat" w:cs="Arial"/>
                <w:bCs/>
                <w:sz w:val="20"/>
                <w:szCs w:val="20"/>
              </w:rPr>
            </w:pPr>
            <w:r w:rsidRPr="000171F0">
              <w:rPr>
                <w:rFonts w:ascii="Montserrat" w:hAnsi="Montserrat" w:cs="Arial"/>
                <w:bCs/>
                <w:sz w:val="20"/>
                <w:szCs w:val="20"/>
              </w:rPr>
              <w:t xml:space="preserve">Michoacán </w:t>
            </w:r>
          </w:p>
        </w:tc>
        <w:tc>
          <w:tcPr>
            <w:tcW w:w="1783" w:type="dxa"/>
            <w:shd w:val="clear" w:color="auto" w:fill="auto"/>
          </w:tcPr>
          <w:p w14:paraId="441BB9C7" w14:textId="77777777"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w:t>
            </w:r>
          </w:p>
        </w:tc>
        <w:tc>
          <w:tcPr>
            <w:tcW w:w="2675" w:type="dxa"/>
            <w:shd w:val="clear" w:color="auto" w:fill="auto"/>
          </w:tcPr>
          <w:p w14:paraId="0467287D" w14:textId="033BAF0A" w:rsidR="003A27B0" w:rsidRPr="000171F0" w:rsidRDefault="003A27B0" w:rsidP="007A38C3">
            <w:pPr>
              <w:spacing w:line="240" w:lineRule="auto"/>
              <w:jc w:val="both"/>
              <w:rPr>
                <w:rFonts w:ascii="Montserrat" w:hAnsi="Montserrat" w:cs="Arial"/>
                <w:bCs/>
                <w:sz w:val="20"/>
                <w:szCs w:val="20"/>
              </w:rPr>
            </w:pPr>
            <w:r w:rsidRPr="000171F0">
              <w:rPr>
                <w:rFonts w:ascii="Montserrat" w:hAnsi="Montserrat" w:cs="Arial"/>
                <w:bCs/>
                <w:sz w:val="20"/>
                <w:szCs w:val="20"/>
              </w:rPr>
              <w:t xml:space="preserve">32. Zacatecas </w:t>
            </w:r>
          </w:p>
        </w:tc>
        <w:tc>
          <w:tcPr>
            <w:tcW w:w="1634" w:type="dxa"/>
            <w:shd w:val="clear" w:color="auto" w:fill="auto"/>
          </w:tcPr>
          <w:p w14:paraId="6C93FE45" w14:textId="2F7ADDCB" w:rsidR="003A27B0" w:rsidRPr="000171F0" w:rsidRDefault="003A27B0" w:rsidP="002924B7">
            <w:pPr>
              <w:spacing w:line="240" w:lineRule="auto"/>
              <w:jc w:val="center"/>
              <w:rPr>
                <w:rFonts w:ascii="Montserrat" w:hAnsi="Montserrat" w:cs="Arial"/>
                <w:bCs/>
                <w:sz w:val="20"/>
                <w:szCs w:val="20"/>
              </w:rPr>
            </w:pPr>
            <w:r w:rsidRPr="000171F0">
              <w:rPr>
                <w:rFonts w:ascii="Montserrat" w:hAnsi="Montserrat" w:cs="Arial"/>
                <w:bCs/>
                <w:sz w:val="20"/>
                <w:szCs w:val="20"/>
              </w:rPr>
              <w:t>3.5%</w:t>
            </w:r>
          </w:p>
        </w:tc>
      </w:tr>
    </w:tbl>
    <w:p w14:paraId="0D4DE5CA" w14:textId="7EB00EBB" w:rsidR="00E0169E" w:rsidRPr="000171F0" w:rsidRDefault="00665384" w:rsidP="002924B7">
      <w:pPr>
        <w:spacing w:after="0" w:line="240" w:lineRule="auto"/>
        <w:jc w:val="both"/>
        <w:rPr>
          <w:rFonts w:ascii="Montserrat" w:hAnsi="Montserrat" w:cs="Arial"/>
          <w:bCs/>
          <w:sz w:val="18"/>
          <w:szCs w:val="18"/>
        </w:rPr>
      </w:pPr>
      <w:r>
        <w:rPr>
          <w:rFonts w:ascii="Montserrat" w:hAnsi="Montserrat" w:cs="Arial"/>
          <w:bCs/>
          <w:sz w:val="16"/>
          <w:szCs w:val="16"/>
        </w:rPr>
        <w:t xml:space="preserve">    </w:t>
      </w:r>
      <w:r w:rsidR="00A46DE6" w:rsidRPr="000171F0">
        <w:rPr>
          <w:rFonts w:ascii="Montserrat" w:hAnsi="Montserrat" w:cs="Arial"/>
          <w:bCs/>
          <w:sz w:val="18"/>
          <w:szCs w:val="18"/>
        </w:rPr>
        <w:t xml:space="preserve">Fuente: INDETEC </w:t>
      </w:r>
      <w:r w:rsidRPr="000171F0">
        <w:rPr>
          <w:rFonts w:ascii="Montserrat" w:hAnsi="Montserrat" w:cs="Arial"/>
          <w:bCs/>
          <w:sz w:val="18"/>
          <w:szCs w:val="18"/>
        </w:rPr>
        <w:t>con información contenida en las leyes de ingresos y hacendarias estatales vigentes.</w:t>
      </w:r>
    </w:p>
    <w:p w14:paraId="4DEA9C74" w14:textId="0A132E0B" w:rsidR="004B78D4" w:rsidRPr="000171F0" w:rsidRDefault="007A1758" w:rsidP="002924B7">
      <w:pPr>
        <w:spacing w:after="0" w:line="240" w:lineRule="auto"/>
        <w:jc w:val="both"/>
        <w:rPr>
          <w:rFonts w:ascii="Montserrat" w:hAnsi="Montserrat" w:cs="Arial"/>
          <w:bCs/>
          <w:sz w:val="18"/>
          <w:szCs w:val="18"/>
        </w:rPr>
      </w:pPr>
      <w:r w:rsidRPr="000171F0">
        <w:rPr>
          <w:rFonts w:ascii="Montserrat" w:hAnsi="Montserrat" w:cs="Arial"/>
          <w:bCs/>
          <w:sz w:val="18"/>
          <w:szCs w:val="18"/>
        </w:rPr>
        <w:t xml:space="preserve">    </w:t>
      </w:r>
      <w:r w:rsidR="004B78D4" w:rsidRPr="000171F0">
        <w:rPr>
          <w:rFonts w:ascii="Montserrat" w:hAnsi="Montserrat" w:cs="Arial"/>
          <w:bCs/>
          <w:sz w:val="18"/>
          <w:szCs w:val="18"/>
        </w:rPr>
        <w:t>* 3% para entes públicos, 3.5% los demás sujetos obligados.</w:t>
      </w:r>
    </w:p>
    <w:p w14:paraId="55D64625" w14:textId="77777777" w:rsidR="00073B57" w:rsidRDefault="00073B57" w:rsidP="000171F0">
      <w:pPr>
        <w:spacing w:after="0"/>
        <w:jc w:val="both"/>
        <w:rPr>
          <w:rFonts w:ascii="Montserrat" w:hAnsi="Montserrat" w:cs="Arial"/>
          <w:b/>
        </w:rPr>
      </w:pPr>
    </w:p>
    <w:p w14:paraId="7C3D34DA" w14:textId="5FDBA066" w:rsidR="00C151B2" w:rsidRDefault="006D5682" w:rsidP="000171F0">
      <w:pPr>
        <w:spacing w:after="0"/>
        <w:jc w:val="both"/>
        <w:rPr>
          <w:rFonts w:ascii="Montserrat" w:hAnsi="Montserrat" w:cs="Arial"/>
        </w:rPr>
      </w:pPr>
      <w:r>
        <w:rPr>
          <w:rFonts w:ascii="Montserrat" w:hAnsi="Montserrat" w:cs="Arial"/>
          <w:b/>
        </w:rPr>
        <w:t>V</w:t>
      </w:r>
      <w:r w:rsidR="00E0169E" w:rsidRPr="00E0169E">
        <w:rPr>
          <w:rFonts w:ascii="Montserrat" w:hAnsi="Montserrat" w:cs="Arial"/>
          <w:b/>
        </w:rPr>
        <w:t xml:space="preserve">. </w:t>
      </w:r>
      <w:r w:rsidR="0086478C">
        <w:rPr>
          <w:rFonts w:ascii="Montserrat" w:hAnsi="Montserrat" w:cs="Arial"/>
        </w:rPr>
        <w:t>Por otro lado, l</w:t>
      </w:r>
      <w:r w:rsidR="00C151B2" w:rsidRPr="00C151B2">
        <w:rPr>
          <w:rFonts w:ascii="Montserrat" w:hAnsi="Montserrat" w:cs="Arial"/>
        </w:rPr>
        <w:t>os ingresos propios son aquellos que recauda directamente el Poder Ejecutivo del Gobierno del Estado</w:t>
      </w:r>
      <w:r w:rsidR="00013CF8">
        <w:rPr>
          <w:rFonts w:ascii="Montserrat" w:hAnsi="Montserrat" w:cs="Arial"/>
        </w:rPr>
        <w:t>,</w:t>
      </w:r>
      <w:r w:rsidR="00C151B2" w:rsidRPr="00C151B2">
        <w:rPr>
          <w:rFonts w:ascii="Montserrat" w:hAnsi="Montserrat" w:cs="Arial"/>
        </w:rPr>
        <w:t xml:space="preserve"> </w:t>
      </w:r>
      <w:r w:rsidR="00FB0362">
        <w:rPr>
          <w:rFonts w:ascii="Montserrat" w:hAnsi="Montserrat" w:cs="Arial"/>
        </w:rPr>
        <w:t>entre los que destacan</w:t>
      </w:r>
      <w:r w:rsidR="00013CF8">
        <w:rPr>
          <w:rFonts w:ascii="Montserrat" w:hAnsi="Montserrat" w:cs="Arial"/>
        </w:rPr>
        <w:t>:</w:t>
      </w:r>
      <w:r w:rsidR="00FB0362">
        <w:rPr>
          <w:rFonts w:ascii="Montserrat" w:hAnsi="Montserrat" w:cs="Arial"/>
        </w:rPr>
        <w:t xml:space="preserve"> </w:t>
      </w:r>
      <w:r w:rsidR="00C151B2" w:rsidRPr="00C151B2">
        <w:rPr>
          <w:rFonts w:ascii="Montserrat" w:hAnsi="Montserrat" w:cs="Arial"/>
        </w:rPr>
        <w:t>impuestos, derechos, productos y aprovechamientos.</w:t>
      </w:r>
      <w:r w:rsidR="00C151B2">
        <w:rPr>
          <w:rFonts w:ascii="Montserrat" w:hAnsi="Montserrat" w:cs="Arial"/>
        </w:rPr>
        <w:t xml:space="preserve"> </w:t>
      </w:r>
      <w:r w:rsidR="00C151B2" w:rsidRPr="00C151B2">
        <w:rPr>
          <w:rFonts w:ascii="Montserrat" w:hAnsi="Montserrat" w:cs="Arial"/>
        </w:rPr>
        <w:t>El Impuesto Sobre Nómina</w:t>
      </w:r>
      <w:r w:rsidR="00B142B0">
        <w:rPr>
          <w:rFonts w:ascii="Montserrat" w:hAnsi="Montserrat" w:cs="Arial"/>
        </w:rPr>
        <w:t>s</w:t>
      </w:r>
      <w:r w:rsidR="00222831">
        <w:rPr>
          <w:rFonts w:ascii="Montserrat" w:hAnsi="Montserrat" w:cs="Arial"/>
        </w:rPr>
        <w:t>,</w:t>
      </w:r>
      <w:r w:rsidR="00C151B2" w:rsidRPr="00C151B2">
        <w:rPr>
          <w:rFonts w:ascii="Montserrat" w:hAnsi="Montserrat" w:cs="Arial"/>
        </w:rPr>
        <w:t xml:space="preserve"> es el rubro de ingresos </w:t>
      </w:r>
      <w:r w:rsidR="00912F32">
        <w:rPr>
          <w:rFonts w:ascii="Montserrat" w:hAnsi="Montserrat" w:cs="Arial"/>
        </w:rPr>
        <w:t xml:space="preserve">propios </w:t>
      </w:r>
      <w:r w:rsidR="00C151B2" w:rsidRPr="00C151B2">
        <w:rPr>
          <w:rFonts w:ascii="Montserrat" w:hAnsi="Montserrat" w:cs="Arial"/>
        </w:rPr>
        <w:t>con mayor representación de recaudación</w:t>
      </w:r>
      <w:r w:rsidR="00222831">
        <w:rPr>
          <w:rFonts w:ascii="Montserrat" w:hAnsi="Montserrat" w:cs="Arial"/>
        </w:rPr>
        <w:t xml:space="preserve"> en el Estado de Colima,</w:t>
      </w:r>
      <w:r w:rsidR="00C151B2" w:rsidRPr="00C151B2">
        <w:rPr>
          <w:rFonts w:ascii="Montserrat" w:hAnsi="Montserrat" w:cs="Arial"/>
        </w:rPr>
        <w:t xml:space="preserve"> con un 7</w:t>
      </w:r>
      <w:r w:rsidR="00063D31">
        <w:rPr>
          <w:rFonts w:ascii="Montserrat" w:hAnsi="Montserrat" w:cs="Arial"/>
        </w:rPr>
        <w:t>7</w:t>
      </w:r>
      <w:r w:rsidR="00C151B2" w:rsidRPr="00C151B2">
        <w:rPr>
          <w:rFonts w:ascii="Montserrat" w:hAnsi="Montserrat" w:cs="Arial"/>
        </w:rPr>
        <w:t>.</w:t>
      </w:r>
      <w:r w:rsidR="00063D31">
        <w:rPr>
          <w:rFonts w:ascii="Montserrat" w:hAnsi="Montserrat" w:cs="Arial"/>
        </w:rPr>
        <w:t>3</w:t>
      </w:r>
      <w:r w:rsidR="00C151B2" w:rsidRPr="00C151B2">
        <w:rPr>
          <w:rFonts w:ascii="Montserrat" w:hAnsi="Montserrat" w:cs="Arial"/>
        </w:rPr>
        <w:t xml:space="preserve">% respecto de los demás impuestos; el Impuesto a la Transmisión de la Propiedad representa el </w:t>
      </w:r>
      <w:r w:rsidR="00063D31">
        <w:rPr>
          <w:rFonts w:ascii="Montserrat" w:hAnsi="Montserrat" w:cs="Arial"/>
        </w:rPr>
        <w:t>4.6</w:t>
      </w:r>
      <w:r w:rsidR="00C151B2" w:rsidRPr="00C151B2">
        <w:rPr>
          <w:rFonts w:ascii="Montserrat" w:hAnsi="Montserrat" w:cs="Arial"/>
        </w:rPr>
        <w:t>%</w:t>
      </w:r>
      <w:r w:rsidR="008F13F7">
        <w:rPr>
          <w:rFonts w:ascii="Montserrat" w:hAnsi="Montserrat" w:cs="Arial"/>
        </w:rPr>
        <w:t>;</w:t>
      </w:r>
      <w:r w:rsidR="00C151B2" w:rsidRPr="00C151B2">
        <w:rPr>
          <w:rFonts w:ascii="Montserrat" w:hAnsi="Montserrat" w:cs="Arial"/>
        </w:rPr>
        <w:t xml:space="preserve"> </w:t>
      </w:r>
      <w:r w:rsidR="00222831">
        <w:rPr>
          <w:rFonts w:ascii="Montserrat" w:hAnsi="Montserrat" w:cs="Arial"/>
        </w:rPr>
        <w:t xml:space="preserve">el </w:t>
      </w:r>
      <w:r w:rsidR="00C151B2" w:rsidRPr="00C151B2">
        <w:rPr>
          <w:rFonts w:ascii="Montserrat" w:hAnsi="Montserrat" w:cs="Arial"/>
        </w:rPr>
        <w:t xml:space="preserve">Impuesto por la </w:t>
      </w:r>
      <w:r w:rsidR="00222831">
        <w:rPr>
          <w:rFonts w:ascii="Montserrat" w:hAnsi="Montserrat" w:cs="Arial"/>
        </w:rPr>
        <w:t>P</w:t>
      </w:r>
      <w:r w:rsidR="00C151B2" w:rsidRPr="00C151B2">
        <w:rPr>
          <w:rFonts w:ascii="Montserrat" w:hAnsi="Montserrat" w:cs="Arial"/>
        </w:rPr>
        <w:t>restación del Servicio de Hospedaje el 3.</w:t>
      </w:r>
      <w:r w:rsidR="00063D31">
        <w:rPr>
          <w:rFonts w:ascii="Montserrat" w:hAnsi="Montserrat" w:cs="Arial"/>
        </w:rPr>
        <w:t>6</w:t>
      </w:r>
      <w:r w:rsidR="00C151B2" w:rsidRPr="00C151B2">
        <w:rPr>
          <w:rFonts w:ascii="Montserrat" w:hAnsi="Montserrat" w:cs="Arial"/>
        </w:rPr>
        <w:t>%</w:t>
      </w:r>
      <w:r w:rsidR="008F13F7">
        <w:rPr>
          <w:rFonts w:ascii="Montserrat" w:hAnsi="Montserrat" w:cs="Arial"/>
        </w:rPr>
        <w:t>;</w:t>
      </w:r>
      <w:r w:rsidR="00C151B2" w:rsidRPr="00C151B2">
        <w:rPr>
          <w:rFonts w:ascii="Montserrat" w:hAnsi="Montserrat" w:cs="Arial"/>
        </w:rPr>
        <w:t xml:space="preserve"> </w:t>
      </w:r>
      <w:r w:rsidR="00222831">
        <w:rPr>
          <w:rFonts w:ascii="Montserrat" w:hAnsi="Montserrat" w:cs="Arial"/>
        </w:rPr>
        <w:t xml:space="preserve">el </w:t>
      </w:r>
      <w:r w:rsidR="00C151B2" w:rsidRPr="00C151B2">
        <w:rPr>
          <w:rFonts w:ascii="Montserrat" w:hAnsi="Montserrat" w:cs="Arial"/>
        </w:rPr>
        <w:t xml:space="preserve">Impuesto sobre Loterías, Rifas, Sorteos, Concursos y Juegos Permitidos representa el </w:t>
      </w:r>
      <w:r w:rsidR="00063D31">
        <w:rPr>
          <w:rFonts w:ascii="Montserrat" w:hAnsi="Montserrat" w:cs="Arial"/>
        </w:rPr>
        <w:t>3.1</w:t>
      </w:r>
      <w:r w:rsidR="00C151B2" w:rsidRPr="00C151B2">
        <w:rPr>
          <w:rFonts w:ascii="Montserrat" w:hAnsi="Montserrat" w:cs="Arial"/>
        </w:rPr>
        <w:t>%</w:t>
      </w:r>
      <w:r w:rsidR="008F13F7">
        <w:rPr>
          <w:rFonts w:ascii="Montserrat" w:hAnsi="Montserrat" w:cs="Arial"/>
        </w:rPr>
        <w:t>;</w:t>
      </w:r>
      <w:r w:rsidR="00222831">
        <w:rPr>
          <w:rFonts w:ascii="Montserrat" w:hAnsi="Montserrat" w:cs="Arial"/>
        </w:rPr>
        <w:t xml:space="preserve"> el</w:t>
      </w:r>
      <w:r w:rsidR="00C151B2" w:rsidRPr="00C151B2">
        <w:rPr>
          <w:rFonts w:ascii="Montserrat" w:hAnsi="Montserrat" w:cs="Arial"/>
        </w:rPr>
        <w:t xml:space="preserve"> Impuesto </w:t>
      </w:r>
      <w:r w:rsidR="00222831">
        <w:rPr>
          <w:rFonts w:ascii="Montserrat" w:hAnsi="Montserrat" w:cs="Arial"/>
        </w:rPr>
        <w:t>S</w:t>
      </w:r>
      <w:r w:rsidR="00C151B2" w:rsidRPr="00C151B2">
        <w:rPr>
          <w:rFonts w:ascii="Montserrat" w:hAnsi="Montserrat" w:cs="Arial"/>
        </w:rPr>
        <w:t xml:space="preserve">obre Tenencia o Uso de Vehículos el </w:t>
      </w:r>
      <w:r w:rsidR="00EC392A">
        <w:rPr>
          <w:rFonts w:ascii="Montserrat" w:hAnsi="Montserrat" w:cs="Arial"/>
        </w:rPr>
        <w:t>9</w:t>
      </w:r>
      <w:r w:rsidR="00C151B2" w:rsidRPr="00C151B2">
        <w:rPr>
          <w:rFonts w:ascii="Montserrat" w:hAnsi="Montserrat" w:cs="Arial"/>
        </w:rPr>
        <w:t>% (No se incluye el ingreso virtual)</w:t>
      </w:r>
      <w:r w:rsidR="008F13F7">
        <w:rPr>
          <w:rFonts w:ascii="Montserrat" w:hAnsi="Montserrat" w:cs="Arial"/>
        </w:rPr>
        <w:t>;</w:t>
      </w:r>
      <w:r w:rsidR="00222831">
        <w:rPr>
          <w:rFonts w:ascii="Montserrat" w:hAnsi="Montserrat" w:cs="Arial"/>
        </w:rPr>
        <w:t xml:space="preserve"> el</w:t>
      </w:r>
      <w:r w:rsidR="00C151B2" w:rsidRPr="00C151B2">
        <w:rPr>
          <w:rFonts w:ascii="Montserrat" w:hAnsi="Montserrat" w:cs="Arial"/>
        </w:rPr>
        <w:t xml:space="preserve"> Impuesto </w:t>
      </w:r>
      <w:r w:rsidR="00222831">
        <w:rPr>
          <w:rFonts w:ascii="Montserrat" w:hAnsi="Montserrat" w:cs="Arial"/>
        </w:rPr>
        <w:t>S</w:t>
      </w:r>
      <w:r w:rsidR="00C151B2" w:rsidRPr="00C151B2">
        <w:rPr>
          <w:rFonts w:ascii="Montserrat" w:hAnsi="Montserrat" w:cs="Arial"/>
        </w:rPr>
        <w:t xml:space="preserve">obre </w:t>
      </w:r>
      <w:r w:rsidR="00222831">
        <w:rPr>
          <w:rFonts w:ascii="Montserrat" w:hAnsi="Montserrat" w:cs="Arial"/>
        </w:rPr>
        <w:t>E</w:t>
      </w:r>
      <w:r w:rsidR="00C151B2" w:rsidRPr="00C151B2">
        <w:rPr>
          <w:rFonts w:ascii="Montserrat" w:hAnsi="Montserrat" w:cs="Arial"/>
        </w:rPr>
        <w:t>jercicio de Profesiones el 0.</w:t>
      </w:r>
      <w:r w:rsidR="00EC392A">
        <w:rPr>
          <w:rFonts w:ascii="Montserrat" w:hAnsi="Montserrat" w:cs="Arial"/>
        </w:rPr>
        <w:t>6</w:t>
      </w:r>
      <w:r w:rsidR="00C151B2" w:rsidRPr="00C151B2">
        <w:rPr>
          <w:rFonts w:ascii="Montserrat" w:hAnsi="Montserrat" w:cs="Arial"/>
        </w:rPr>
        <w:t>%</w:t>
      </w:r>
      <w:r w:rsidR="008F13F7">
        <w:rPr>
          <w:rFonts w:ascii="Montserrat" w:hAnsi="Montserrat" w:cs="Arial"/>
        </w:rPr>
        <w:t>;</w:t>
      </w:r>
      <w:r w:rsidR="00C151B2" w:rsidRPr="00C151B2">
        <w:rPr>
          <w:rFonts w:ascii="Montserrat" w:hAnsi="Montserrat" w:cs="Arial"/>
        </w:rPr>
        <w:t xml:space="preserve"> </w:t>
      </w:r>
      <w:r w:rsidR="00B44D58">
        <w:rPr>
          <w:rFonts w:ascii="Montserrat" w:hAnsi="Montserrat" w:cs="Arial"/>
        </w:rPr>
        <w:t xml:space="preserve">los </w:t>
      </w:r>
      <w:r w:rsidR="00C151B2" w:rsidRPr="00C151B2">
        <w:rPr>
          <w:rFonts w:ascii="Montserrat" w:hAnsi="Montserrat" w:cs="Arial"/>
        </w:rPr>
        <w:t>Accesorios de los Impuestos representa</w:t>
      </w:r>
      <w:r w:rsidR="00B44D58">
        <w:rPr>
          <w:rFonts w:ascii="Montserrat" w:hAnsi="Montserrat" w:cs="Arial"/>
        </w:rPr>
        <w:t>n</w:t>
      </w:r>
      <w:r w:rsidR="00C151B2" w:rsidRPr="00C151B2">
        <w:rPr>
          <w:rFonts w:ascii="Montserrat" w:hAnsi="Montserrat" w:cs="Arial"/>
        </w:rPr>
        <w:t xml:space="preserve"> el </w:t>
      </w:r>
      <w:r w:rsidR="00EC392A">
        <w:rPr>
          <w:rFonts w:ascii="Montserrat" w:hAnsi="Montserrat" w:cs="Arial"/>
        </w:rPr>
        <w:t>1.8</w:t>
      </w:r>
      <w:r w:rsidR="00C151B2" w:rsidRPr="00C151B2">
        <w:rPr>
          <w:rFonts w:ascii="Montserrat" w:hAnsi="Montserrat" w:cs="Arial"/>
        </w:rPr>
        <w:t xml:space="preserve">% y </w:t>
      </w:r>
      <w:r w:rsidR="00C151B2">
        <w:rPr>
          <w:rFonts w:ascii="Montserrat" w:hAnsi="Montserrat" w:cs="Arial"/>
        </w:rPr>
        <w:t>o</w:t>
      </w:r>
      <w:r w:rsidR="00C151B2" w:rsidRPr="00C151B2">
        <w:rPr>
          <w:rFonts w:ascii="Montserrat" w:hAnsi="Montserrat" w:cs="Arial"/>
        </w:rPr>
        <w:t xml:space="preserve">tros no </w:t>
      </w:r>
      <w:r w:rsidR="00C151B2">
        <w:rPr>
          <w:rFonts w:ascii="Montserrat" w:hAnsi="Montserrat" w:cs="Arial"/>
        </w:rPr>
        <w:t>c</w:t>
      </w:r>
      <w:r w:rsidR="00C151B2" w:rsidRPr="00C151B2">
        <w:rPr>
          <w:rFonts w:ascii="Montserrat" w:hAnsi="Montserrat" w:cs="Arial"/>
        </w:rPr>
        <w:t>omprendidos en Ley el 0.0%.</w:t>
      </w:r>
    </w:p>
    <w:p w14:paraId="3D06EC30" w14:textId="77777777" w:rsidR="000171F0" w:rsidRDefault="000171F0" w:rsidP="000171F0">
      <w:pPr>
        <w:spacing w:after="0"/>
        <w:jc w:val="both"/>
        <w:rPr>
          <w:rFonts w:ascii="Montserrat" w:hAnsi="Montserrat" w:cs="Arial"/>
        </w:rPr>
      </w:pPr>
    </w:p>
    <w:p w14:paraId="312A3DD5" w14:textId="00F43346" w:rsidR="00C151B2" w:rsidRPr="00C151B2" w:rsidRDefault="00231E6C" w:rsidP="00C151B2">
      <w:pPr>
        <w:jc w:val="both"/>
        <w:rPr>
          <w:rFonts w:ascii="Montserrat" w:hAnsi="Montserrat" w:cs="Arial"/>
        </w:rPr>
      </w:pPr>
      <w:r w:rsidRPr="00231E6C">
        <w:rPr>
          <w:rFonts w:ascii="Montserrat" w:hAnsi="Montserrat" w:cs="Arial"/>
          <w:noProof/>
          <w:lang w:val="es-ES" w:eastAsia="es-ES"/>
        </w:rPr>
        <w:drawing>
          <wp:inline distT="0" distB="0" distL="0" distR="0" wp14:anchorId="335FB5E2" wp14:editId="355363F4">
            <wp:extent cx="5971540" cy="3250565"/>
            <wp:effectExtent l="19050" t="19050" r="19050"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1540" cy="3250565"/>
                    </a:xfrm>
                    <a:prstGeom prst="rect">
                      <a:avLst/>
                    </a:prstGeom>
                    <a:ln>
                      <a:solidFill>
                        <a:schemeClr val="bg2"/>
                      </a:solidFill>
                    </a:ln>
                  </pic:spPr>
                </pic:pic>
              </a:graphicData>
            </a:graphic>
          </wp:inline>
        </w:drawing>
      </w:r>
    </w:p>
    <w:p w14:paraId="4F91B9CE" w14:textId="66D89DD2" w:rsidR="009943A9" w:rsidRDefault="009943A9" w:rsidP="009943A9">
      <w:pPr>
        <w:spacing w:after="0"/>
        <w:jc w:val="both"/>
        <w:rPr>
          <w:rFonts w:ascii="Montserrat" w:hAnsi="Montserrat" w:cs="Arial"/>
          <w:sz w:val="16"/>
          <w:szCs w:val="16"/>
        </w:rPr>
      </w:pPr>
      <w:r w:rsidRPr="002924B7">
        <w:rPr>
          <w:rFonts w:ascii="Montserrat" w:hAnsi="Montserrat" w:cs="Arial"/>
          <w:bCs/>
          <w:sz w:val="16"/>
          <w:szCs w:val="16"/>
        </w:rPr>
        <w:t>Fuente:</w:t>
      </w:r>
      <w:r>
        <w:rPr>
          <w:rFonts w:ascii="Montserrat" w:hAnsi="Montserrat" w:cs="Arial"/>
          <w:bCs/>
          <w:sz w:val="16"/>
          <w:szCs w:val="16"/>
        </w:rPr>
        <w:t xml:space="preserve"> Datos propios de la Secretaría de Planeación, Finanzas y Administración, proporcionados por la </w:t>
      </w:r>
      <w:r w:rsidRPr="009943A9">
        <w:rPr>
          <w:rFonts w:ascii="Montserrat" w:hAnsi="Montserrat" w:cs="Arial"/>
          <w:bCs/>
          <w:sz w:val="16"/>
          <w:szCs w:val="16"/>
        </w:rPr>
        <w:t>Dirección de Política de Ingresos y Coordinación Fiscal</w:t>
      </w:r>
      <w:r>
        <w:rPr>
          <w:rFonts w:ascii="Montserrat" w:hAnsi="Montserrat" w:cs="Arial"/>
          <w:bCs/>
          <w:sz w:val="16"/>
          <w:szCs w:val="16"/>
        </w:rPr>
        <w:t>.</w:t>
      </w:r>
    </w:p>
    <w:p w14:paraId="2D55E7AA" w14:textId="2652BFB8" w:rsidR="00C151B2" w:rsidRDefault="00C151B2" w:rsidP="009943A9">
      <w:pPr>
        <w:spacing w:after="0" w:line="240" w:lineRule="auto"/>
        <w:jc w:val="both"/>
        <w:rPr>
          <w:rFonts w:ascii="Montserrat" w:hAnsi="Montserrat" w:cs="Arial"/>
          <w:sz w:val="16"/>
          <w:szCs w:val="16"/>
          <w:lang w:val="es-ES"/>
        </w:rPr>
      </w:pPr>
      <w:r w:rsidRPr="00C151B2">
        <w:rPr>
          <w:rFonts w:ascii="Montserrat" w:hAnsi="Montserrat" w:cs="Arial"/>
          <w:sz w:val="16"/>
          <w:szCs w:val="16"/>
        </w:rPr>
        <w:t xml:space="preserve">* </w:t>
      </w:r>
      <w:r w:rsidRPr="00C151B2">
        <w:rPr>
          <w:rFonts w:ascii="Montserrat" w:hAnsi="Montserrat" w:cs="Arial"/>
          <w:sz w:val="16"/>
          <w:szCs w:val="16"/>
          <w:lang w:val="es-ES"/>
        </w:rPr>
        <w:t xml:space="preserve">No se incluye en el Impuesto sobre la Tenencia </w:t>
      </w:r>
      <w:r w:rsidR="001B4F93">
        <w:rPr>
          <w:rFonts w:ascii="Montserrat" w:hAnsi="Montserrat" w:cs="Arial"/>
          <w:sz w:val="16"/>
          <w:szCs w:val="16"/>
          <w:lang w:val="es-ES"/>
        </w:rPr>
        <w:t xml:space="preserve">por estar </w:t>
      </w:r>
      <w:r w:rsidRPr="00C151B2">
        <w:rPr>
          <w:rFonts w:ascii="Montserrat" w:hAnsi="Montserrat" w:cs="Arial"/>
          <w:sz w:val="16"/>
          <w:szCs w:val="16"/>
          <w:lang w:val="es-ES"/>
        </w:rPr>
        <w:t>subsidi</w:t>
      </w:r>
      <w:r w:rsidR="001B4F93">
        <w:rPr>
          <w:rFonts w:ascii="Montserrat" w:hAnsi="Montserrat" w:cs="Arial"/>
          <w:sz w:val="16"/>
          <w:szCs w:val="16"/>
          <w:lang w:val="es-ES"/>
        </w:rPr>
        <w:t>ado</w:t>
      </w:r>
      <w:r w:rsidRPr="00C151B2">
        <w:rPr>
          <w:rFonts w:ascii="Montserrat" w:hAnsi="Montserrat" w:cs="Arial"/>
          <w:sz w:val="16"/>
          <w:szCs w:val="16"/>
          <w:lang w:val="es-ES"/>
        </w:rPr>
        <w:t xml:space="preserve">. </w:t>
      </w:r>
    </w:p>
    <w:p w14:paraId="512B36D3" w14:textId="77777777" w:rsidR="003E474D" w:rsidRDefault="003E474D" w:rsidP="00C151B2">
      <w:pPr>
        <w:jc w:val="both"/>
        <w:rPr>
          <w:rFonts w:ascii="Montserrat" w:hAnsi="Montserrat" w:cs="Arial"/>
        </w:rPr>
      </w:pPr>
    </w:p>
    <w:p w14:paraId="2B433514" w14:textId="33C96B6E" w:rsidR="00F40EFF" w:rsidRDefault="008F3C9E" w:rsidP="00C151B2">
      <w:pPr>
        <w:jc w:val="both"/>
        <w:rPr>
          <w:rFonts w:ascii="Montserrat" w:hAnsi="Montserrat" w:cs="Arial"/>
        </w:rPr>
      </w:pPr>
      <w:r>
        <w:rPr>
          <w:rFonts w:ascii="Montserrat" w:hAnsi="Montserrat" w:cs="Arial"/>
        </w:rPr>
        <w:lastRenderedPageBreak/>
        <w:t>Fortalecer</w:t>
      </w:r>
      <w:r w:rsidR="00C151B2" w:rsidRPr="00C151B2">
        <w:rPr>
          <w:rFonts w:ascii="Montserrat" w:hAnsi="Montserrat" w:cs="Arial"/>
        </w:rPr>
        <w:t xml:space="preserve"> los ingresos propios del Estado</w:t>
      </w:r>
      <w:r w:rsidR="00C151B2">
        <w:rPr>
          <w:rFonts w:ascii="Montserrat" w:hAnsi="Montserrat" w:cs="Arial"/>
        </w:rPr>
        <w:t xml:space="preserve"> es un objetivo común de la</w:t>
      </w:r>
      <w:r w:rsidR="00912F32">
        <w:rPr>
          <w:rFonts w:ascii="Montserrat" w:hAnsi="Montserrat" w:cs="Arial"/>
        </w:rPr>
        <w:t>s</w:t>
      </w:r>
      <w:r w:rsidR="00C151B2">
        <w:rPr>
          <w:rFonts w:ascii="Montserrat" w:hAnsi="Montserrat" w:cs="Arial"/>
        </w:rPr>
        <w:t xml:space="preserve"> Administraci</w:t>
      </w:r>
      <w:r w:rsidR="00912F32">
        <w:rPr>
          <w:rFonts w:ascii="Montserrat" w:hAnsi="Montserrat" w:cs="Arial"/>
        </w:rPr>
        <w:t>o</w:t>
      </w:r>
      <w:r w:rsidR="00C151B2">
        <w:rPr>
          <w:rFonts w:ascii="Montserrat" w:hAnsi="Montserrat" w:cs="Arial"/>
        </w:rPr>
        <w:t>n</w:t>
      </w:r>
      <w:r w:rsidR="00912F32">
        <w:rPr>
          <w:rFonts w:ascii="Montserrat" w:hAnsi="Montserrat" w:cs="Arial"/>
        </w:rPr>
        <w:t>es</w:t>
      </w:r>
      <w:r w:rsidR="00C151B2">
        <w:rPr>
          <w:rFonts w:ascii="Montserrat" w:hAnsi="Montserrat" w:cs="Arial"/>
        </w:rPr>
        <w:t xml:space="preserve"> Pública</w:t>
      </w:r>
      <w:r w:rsidR="00912F32">
        <w:rPr>
          <w:rFonts w:ascii="Montserrat" w:hAnsi="Montserrat" w:cs="Arial"/>
        </w:rPr>
        <w:t>s</w:t>
      </w:r>
      <w:r w:rsidR="0088559F">
        <w:rPr>
          <w:rFonts w:ascii="Montserrat" w:hAnsi="Montserrat" w:cs="Arial"/>
        </w:rPr>
        <w:t>,</w:t>
      </w:r>
      <w:r w:rsidR="00C151B2">
        <w:rPr>
          <w:rFonts w:ascii="Montserrat" w:hAnsi="Montserrat" w:cs="Arial"/>
        </w:rPr>
        <w:t xml:space="preserve"> pues ello permite contar con mayores recursos para cumplir con las metas y proyectos gubernamentales, así como prestar adecuadamente los servicios públicos a cargo del Estado</w:t>
      </w:r>
      <w:r w:rsidR="00F40EFF">
        <w:rPr>
          <w:rFonts w:ascii="Montserrat" w:hAnsi="Montserrat" w:cs="Arial"/>
        </w:rPr>
        <w:t>;</w:t>
      </w:r>
      <w:r w:rsidR="00912F32">
        <w:rPr>
          <w:rFonts w:ascii="Montserrat" w:hAnsi="Montserrat" w:cs="Arial"/>
        </w:rPr>
        <w:t xml:space="preserve"> además</w:t>
      </w:r>
      <w:r w:rsidR="00F40EFF">
        <w:rPr>
          <w:rFonts w:ascii="Montserrat" w:hAnsi="Montserrat" w:cs="Arial"/>
        </w:rPr>
        <w:t xml:space="preserve">, los ingresos propios que </w:t>
      </w:r>
      <w:r w:rsidR="002E5AB3">
        <w:rPr>
          <w:rFonts w:ascii="Montserrat" w:hAnsi="Montserrat" w:cs="Arial"/>
        </w:rPr>
        <w:t xml:space="preserve">se </w:t>
      </w:r>
      <w:r w:rsidR="00F40EFF">
        <w:rPr>
          <w:rFonts w:ascii="Montserrat" w:hAnsi="Montserrat" w:cs="Arial"/>
        </w:rPr>
        <w:t>reca</w:t>
      </w:r>
      <w:r w:rsidR="009558AA">
        <w:rPr>
          <w:rFonts w:ascii="Montserrat" w:hAnsi="Montserrat" w:cs="Arial"/>
        </w:rPr>
        <w:t>u</w:t>
      </w:r>
      <w:r w:rsidR="00F40EFF">
        <w:rPr>
          <w:rFonts w:ascii="Montserrat" w:hAnsi="Montserrat" w:cs="Arial"/>
        </w:rPr>
        <w:t>da</w:t>
      </w:r>
      <w:r w:rsidR="002E5AB3">
        <w:rPr>
          <w:rFonts w:ascii="Montserrat" w:hAnsi="Montserrat" w:cs="Arial"/>
        </w:rPr>
        <w:t>n,</w:t>
      </w:r>
      <w:r w:rsidR="00F40EFF">
        <w:rPr>
          <w:rFonts w:ascii="Montserrat" w:hAnsi="Montserrat" w:cs="Arial"/>
        </w:rPr>
        <w:t xml:space="preserve"> tienen una</w:t>
      </w:r>
      <w:r w:rsidR="00912F32">
        <w:rPr>
          <w:rFonts w:ascii="Montserrat" w:hAnsi="Montserrat" w:cs="Arial"/>
        </w:rPr>
        <w:t xml:space="preserve"> relación directa</w:t>
      </w:r>
      <w:r w:rsidR="00366DB6">
        <w:rPr>
          <w:rFonts w:ascii="Montserrat" w:hAnsi="Montserrat" w:cs="Arial"/>
        </w:rPr>
        <w:t>mente proporcional</w:t>
      </w:r>
      <w:r w:rsidR="00912F32">
        <w:rPr>
          <w:rFonts w:ascii="Montserrat" w:hAnsi="Montserrat" w:cs="Arial"/>
        </w:rPr>
        <w:t xml:space="preserve"> </w:t>
      </w:r>
      <w:r w:rsidR="00366DB6">
        <w:rPr>
          <w:rFonts w:ascii="Montserrat" w:hAnsi="Montserrat" w:cs="Arial"/>
        </w:rPr>
        <w:t>con</w:t>
      </w:r>
      <w:r w:rsidR="00912F32">
        <w:rPr>
          <w:rFonts w:ascii="Montserrat" w:hAnsi="Montserrat" w:cs="Arial"/>
        </w:rPr>
        <w:t xml:space="preserve"> el cálculo de participaciones federales que recibe </w:t>
      </w:r>
      <w:r w:rsidR="00366DB6">
        <w:rPr>
          <w:rFonts w:ascii="Montserrat" w:hAnsi="Montserrat" w:cs="Arial"/>
        </w:rPr>
        <w:t>cada</w:t>
      </w:r>
      <w:r w:rsidR="00912F32">
        <w:rPr>
          <w:rFonts w:ascii="Montserrat" w:hAnsi="Montserrat" w:cs="Arial"/>
        </w:rPr>
        <w:t xml:space="preserve"> entidad</w:t>
      </w:r>
      <w:r w:rsidR="00F40EFF">
        <w:rPr>
          <w:rFonts w:ascii="Montserrat" w:hAnsi="Montserrat" w:cs="Arial"/>
        </w:rPr>
        <w:t>, es decir</w:t>
      </w:r>
      <w:r w:rsidR="001A05BE">
        <w:rPr>
          <w:rFonts w:ascii="Montserrat" w:hAnsi="Montserrat" w:cs="Arial"/>
        </w:rPr>
        <w:t>, a</w:t>
      </w:r>
      <w:r w:rsidR="00F40EFF">
        <w:rPr>
          <w:rFonts w:ascii="Montserrat" w:hAnsi="Montserrat" w:cs="Arial"/>
        </w:rPr>
        <w:t xml:space="preserve"> mayor recaudación por contribuciones locales</w:t>
      </w:r>
      <w:r w:rsidR="00366DB6">
        <w:rPr>
          <w:rFonts w:ascii="Montserrat" w:hAnsi="Montserrat" w:cs="Arial"/>
        </w:rPr>
        <w:t>,</w:t>
      </w:r>
      <w:r w:rsidR="00F40EFF">
        <w:rPr>
          <w:rFonts w:ascii="Montserrat" w:hAnsi="Montserrat" w:cs="Arial"/>
        </w:rPr>
        <w:t xml:space="preserve"> mayores serán las participaciones asignadas </w:t>
      </w:r>
      <w:r w:rsidR="002E5AB3">
        <w:rPr>
          <w:rFonts w:ascii="Montserrat" w:hAnsi="Montserrat" w:cs="Arial"/>
        </w:rPr>
        <w:t>por</w:t>
      </w:r>
      <w:r w:rsidR="00366DB6">
        <w:rPr>
          <w:rFonts w:ascii="Montserrat" w:hAnsi="Montserrat" w:cs="Arial"/>
        </w:rPr>
        <w:t xml:space="preserve"> la federación</w:t>
      </w:r>
      <w:r w:rsidR="00C151B2">
        <w:rPr>
          <w:rFonts w:ascii="Montserrat" w:hAnsi="Montserrat" w:cs="Arial"/>
        </w:rPr>
        <w:t xml:space="preserve">. </w:t>
      </w:r>
    </w:p>
    <w:p w14:paraId="1F0128E2" w14:textId="43A3D684" w:rsidR="007F070D" w:rsidRDefault="00C151B2" w:rsidP="00C151B2">
      <w:pPr>
        <w:jc w:val="both"/>
        <w:rPr>
          <w:rFonts w:ascii="Montserrat" w:hAnsi="Montserrat" w:cs="Arial"/>
        </w:rPr>
      </w:pPr>
      <w:r w:rsidRPr="00C151B2">
        <w:rPr>
          <w:rFonts w:ascii="Montserrat" w:hAnsi="Montserrat" w:cs="Arial"/>
        </w:rPr>
        <w:t>Para incrementar la recaudación del ISN se ha</w:t>
      </w:r>
      <w:r w:rsidR="00912F32">
        <w:rPr>
          <w:rFonts w:ascii="Montserrat" w:hAnsi="Montserrat" w:cs="Arial"/>
        </w:rPr>
        <w:t>n</w:t>
      </w:r>
      <w:r w:rsidRPr="00C151B2">
        <w:rPr>
          <w:rFonts w:ascii="Montserrat" w:hAnsi="Montserrat" w:cs="Arial"/>
        </w:rPr>
        <w:t xml:space="preserve"> buscado distintas estrategias de recaudación, así como la actualización constante de su base de datos</w:t>
      </w:r>
      <w:r>
        <w:rPr>
          <w:rFonts w:ascii="Montserrat" w:hAnsi="Montserrat" w:cs="Arial"/>
        </w:rPr>
        <w:t xml:space="preserve">, </w:t>
      </w:r>
      <w:r w:rsidR="00BD0A32">
        <w:rPr>
          <w:rFonts w:ascii="Montserrat" w:hAnsi="Montserrat" w:cs="Arial"/>
        </w:rPr>
        <w:t>no obstante</w:t>
      </w:r>
      <w:r w:rsidR="00F40EFF">
        <w:rPr>
          <w:rFonts w:ascii="Montserrat" w:hAnsi="Montserrat" w:cs="Arial"/>
        </w:rPr>
        <w:t xml:space="preserve">, </w:t>
      </w:r>
      <w:r>
        <w:rPr>
          <w:rFonts w:ascii="Montserrat" w:hAnsi="Montserrat" w:cs="Arial"/>
        </w:rPr>
        <w:t>si bien e</w:t>
      </w:r>
      <w:r w:rsidRPr="00C151B2">
        <w:rPr>
          <w:rFonts w:ascii="Montserrat" w:hAnsi="Montserrat" w:cs="Arial"/>
        </w:rPr>
        <w:t xml:space="preserve">l comportamiento en la recaudación de este impuesto de acuerdo a las cuentas públicas de los ejercicios fiscales del 2010 al </w:t>
      </w:r>
      <w:r w:rsidR="00F90D31" w:rsidRPr="00C151B2">
        <w:rPr>
          <w:rFonts w:ascii="Montserrat" w:hAnsi="Montserrat" w:cs="Arial"/>
        </w:rPr>
        <w:t>202</w:t>
      </w:r>
      <w:r w:rsidR="00F90D31">
        <w:rPr>
          <w:rFonts w:ascii="Montserrat" w:hAnsi="Montserrat" w:cs="Arial"/>
        </w:rPr>
        <w:t>5</w:t>
      </w:r>
      <w:r w:rsidR="00F90D31" w:rsidRPr="00C151B2">
        <w:rPr>
          <w:rFonts w:ascii="Montserrat" w:hAnsi="Montserrat" w:cs="Arial"/>
        </w:rPr>
        <w:t xml:space="preserve"> </w:t>
      </w:r>
      <w:r w:rsidRPr="00C151B2">
        <w:rPr>
          <w:rFonts w:ascii="Montserrat" w:hAnsi="Montserrat" w:cs="Arial"/>
        </w:rPr>
        <w:t>es ascendente</w:t>
      </w:r>
      <w:r>
        <w:rPr>
          <w:rFonts w:ascii="Montserrat" w:hAnsi="Montserrat" w:cs="Arial"/>
        </w:rPr>
        <w:t xml:space="preserve">, esto no </w:t>
      </w:r>
      <w:r w:rsidR="00CA68CD">
        <w:rPr>
          <w:rFonts w:ascii="Montserrat" w:hAnsi="Montserrat" w:cs="Arial"/>
        </w:rPr>
        <w:t xml:space="preserve">ha sido </w:t>
      </w:r>
      <w:r w:rsidR="00147144">
        <w:rPr>
          <w:rFonts w:ascii="Montserrat" w:hAnsi="Montserrat" w:cs="Arial"/>
        </w:rPr>
        <w:t>factor</w:t>
      </w:r>
      <w:r w:rsidR="00CB1AE1">
        <w:rPr>
          <w:rFonts w:ascii="Montserrat" w:hAnsi="Montserrat" w:cs="Arial"/>
        </w:rPr>
        <w:t xml:space="preserve"> suficiente</w:t>
      </w:r>
      <w:r w:rsidR="00147144">
        <w:rPr>
          <w:rFonts w:ascii="Montserrat" w:hAnsi="Montserrat" w:cs="Arial"/>
        </w:rPr>
        <w:t xml:space="preserve"> para mejorar el </w:t>
      </w:r>
      <w:r w:rsidR="00147144" w:rsidRPr="00147144">
        <w:rPr>
          <w:rFonts w:ascii="Montserrat" w:hAnsi="Montserrat" w:cs="Arial"/>
        </w:rPr>
        <w:t xml:space="preserve">coeficiente efectivo </w:t>
      </w:r>
      <w:r w:rsidR="00373287" w:rsidRPr="0016667F">
        <w:rPr>
          <w:rFonts w:ascii="Montserrat" w:hAnsi="Montserrat" w:cs="Arial"/>
          <w:bCs/>
        </w:rPr>
        <w:t xml:space="preserve">del Fondo General </w:t>
      </w:r>
      <w:r w:rsidR="00373287">
        <w:rPr>
          <w:rFonts w:ascii="Montserrat" w:hAnsi="Montserrat" w:cs="Arial"/>
          <w:bCs/>
        </w:rPr>
        <w:t>de Participaciones</w:t>
      </w:r>
      <w:r w:rsidR="00373287" w:rsidRPr="00147144">
        <w:rPr>
          <w:rFonts w:ascii="Montserrat" w:hAnsi="Montserrat" w:cs="Arial"/>
        </w:rPr>
        <w:t xml:space="preserve"> </w:t>
      </w:r>
      <w:r w:rsidR="00373287">
        <w:rPr>
          <w:rFonts w:ascii="Montserrat" w:hAnsi="Montserrat" w:cs="Arial"/>
        </w:rPr>
        <w:t>aplicable a esta</w:t>
      </w:r>
      <w:r w:rsidR="00147144" w:rsidRPr="00147144">
        <w:rPr>
          <w:rFonts w:ascii="Montserrat" w:hAnsi="Montserrat" w:cs="Arial"/>
        </w:rPr>
        <w:t xml:space="preserve"> entidad</w:t>
      </w:r>
      <w:r w:rsidR="00373287">
        <w:rPr>
          <w:rFonts w:ascii="Montserrat" w:hAnsi="Montserrat" w:cs="Arial"/>
        </w:rPr>
        <w:t xml:space="preserve"> federativa</w:t>
      </w:r>
      <w:r w:rsidR="00CA68CD">
        <w:rPr>
          <w:rFonts w:ascii="Montserrat" w:hAnsi="Montserrat" w:cs="Arial"/>
        </w:rPr>
        <w:t>.</w:t>
      </w:r>
    </w:p>
    <w:p w14:paraId="69A397C9" w14:textId="229CF909" w:rsidR="00F90D31" w:rsidRDefault="007F070D" w:rsidP="002924B7">
      <w:pPr>
        <w:spacing w:after="0" w:line="240" w:lineRule="auto"/>
        <w:jc w:val="center"/>
        <w:rPr>
          <w:rFonts w:ascii="Montserrat" w:hAnsi="Montserrat" w:cs="Arial"/>
        </w:rPr>
      </w:pPr>
      <w:r w:rsidRPr="000171F0">
        <w:rPr>
          <w:rFonts w:ascii="Montserrat" w:hAnsi="Montserrat" w:cs="Arial"/>
          <w:b/>
          <w:bCs/>
          <w:sz w:val="18"/>
          <w:szCs w:val="18"/>
        </w:rPr>
        <w:t>Evolución de la recaudación del Impuesto sobre Nóminas</w:t>
      </w:r>
      <w:r w:rsidR="00F90D31">
        <w:rPr>
          <w:noProof/>
          <w:lang w:val="es-ES" w:eastAsia="es-ES"/>
        </w:rPr>
        <w:drawing>
          <wp:inline distT="0" distB="0" distL="0" distR="0" wp14:anchorId="2693A2AF" wp14:editId="7D148E83">
            <wp:extent cx="5971540" cy="3048000"/>
            <wp:effectExtent l="19050" t="19050" r="10160" b="19050"/>
            <wp:docPr id="3631279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27994" name=""/>
                    <pic:cNvPicPr/>
                  </pic:nvPicPr>
                  <pic:blipFill>
                    <a:blip r:embed="rId8"/>
                    <a:stretch>
                      <a:fillRect/>
                    </a:stretch>
                  </pic:blipFill>
                  <pic:spPr>
                    <a:xfrm>
                      <a:off x="0" y="0"/>
                      <a:ext cx="5971540" cy="3048000"/>
                    </a:xfrm>
                    <a:prstGeom prst="rect">
                      <a:avLst/>
                    </a:prstGeom>
                    <a:ln>
                      <a:solidFill>
                        <a:schemeClr val="bg2"/>
                      </a:solidFill>
                    </a:ln>
                  </pic:spPr>
                </pic:pic>
              </a:graphicData>
            </a:graphic>
          </wp:inline>
        </w:drawing>
      </w:r>
    </w:p>
    <w:p w14:paraId="1474FDBA" w14:textId="15DB28CC" w:rsidR="00F90D31" w:rsidRPr="002924B7" w:rsidRDefault="00F90D31" w:rsidP="002924B7">
      <w:pPr>
        <w:spacing w:after="0" w:line="240" w:lineRule="auto"/>
        <w:jc w:val="both"/>
        <w:rPr>
          <w:rFonts w:ascii="Montserrat" w:hAnsi="Montserrat" w:cs="Arial"/>
          <w:sz w:val="16"/>
          <w:szCs w:val="16"/>
        </w:rPr>
      </w:pPr>
      <w:r w:rsidRPr="002924B7">
        <w:rPr>
          <w:rFonts w:ascii="Montserrat" w:hAnsi="Montserrat" w:cs="Arial"/>
          <w:sz w:val="16"/>
          <w:szCs w:val="16"/>
        </w:rPr>
        <w:t>Fuente: Cuentas Públicas Anuales; para 2025 son las cifras estimadas al cierre</w:t>
      </w:r>
      <w:r w:rsidR="007A1758">
        <w:rPr>
          <w:rFonts w:ascii="Montserrat" w:hAnsi="Montserrat" w:cs="Arial"/>
          <w:sz w:val="16"/>
          <w:szCs w:val="16"/>
        </w:rPr>
        <w:t>.</w:t>
      </w:r>
    </w:p>
    <w:p w14:paraId="304B4F39" w14:textId="77777777" w:rsidR="00073B57" w:rsidRPr="00C151B2" w:rsidRDefault="00073B57" w:rsidP="00C151B2">
      <w:pPr>
        <w:jc w:val="both"/>
        <w:rPr>
          <w:rFonts w:ascii="Montserrat" w:hAnsi="Montserrat" w:cs="Arial"/>
        </w:rPr>
      </w:pPr>
    </w:p>
    <w:p w14:paraId="0C5117B4" w14:textId="7F695F6A" w:rsidR="00CA68CD" w:rsidRPr="00CA68CD" w:rsidRDefault="00073B57" w:rsidP="00CA68CD">
      <w:pPr>
        <w:jc w:val="both"/>
        <w:rPr>
          <w:rFonts w:ascii="Montserrat" w:hAnsi="Montserrat" w:cs="Arial"/>
        </w:rPr>
      </w:pPr>
      <w:r w:rsidRPr="002A1214">
        <w:rPr>
          <w:rFonts w:ascii="Montserrat" w:hAnsi="Montserrat" w:cs="Arial"/>
          <w:b/>
          <w:bCs/>
        </w:rPr>
        <w:t>V</w:t>
      </w:r>
      <w:r w:rsidR="001B4F93">
        <w:rPr>
          <w:rFonts w:ascii="Montserrat" w:hAnsi="Montserrat" w:cs="Arial"/>
          <w:b/>
          <w:bCs/>
        </w:rPr>
        <w:t>I</w:t>
      </w:r>
      <w:r w:rsidR="00CA68CD" w:rsidRPr="002A1214">
        <w:rPr>
          <w:rFonts w:ascii="Montserrat" w:hAnsi="Montserrat" w:cs="Arial"/>
          <w:b/>
          <w:bCs/>
        </w:rPr>
        <w:t>.</w:t>
      </w:r>
      <w:r w:rsidR="00CA68CD">
        <w:rPr>
          <w:rFonts w:ascii="Montserrat" w:hAnsi="Montserrat" w:cs="Arial"/>
        </w:rPr>
        <w:t xml:space="preserve"> </w:t>
      </w:r>
      <w:r w:rsidR="00240F44">
        <w:rPr>
          <w:rFonts w:ascii="Montserrat" w:hAnsi="Montserrat" w:cs="Arial"/>
        </w:rPr>
        <w:t>A pesar de</w:t>
      </w:r>
      <w:r w:rsidR="00CA68CD" w:rsidRPr="00CA68CD">
        <w:rPr>
          <w:rFonts w:ascii="Montserrat" w:hAnsi="Montserrat" w:cs="Arial"/>
        </w:rPr>
        <w:t xml:space="preserve"> los esfuerzos realizados</w:t>
      </w:r>
      <w:r w:rsidR="00CA68CD">
        <w:rPr>
          <w:rFonts w:ascii="Montserrat" w:hAnsi="Montserrat" w:cs="Arial"/>
        </w:rPr>
        <w:t>,</w:t>
      </w:r>
      <w:r w:rsidR="00CA68CD" w:rsidRPr="00CA68CD">
        <w:rPr>
          <w:rFonts w:ascii="Montserrat" w:hAnsi="Montserrat" w:cs="Arial"/>
        </w:rPr>
        <w:t xml:space="preserve"> el grado de dependencia de los ingresos federales es alto</w:t>
      </w:r>
      <w:r w:rsidR="0089088F">
        <w:rPr>
          <w:rFonts w:ascii="Montserrat" w:hAnsi="Montserrat" w:cs="Arial"/>
        </w:rPr>
        <w:t>;</w:t>
      </w:r>
      <w:r w:rsidR="00CA68CD" w:rsidRPr="00CA68CD">
        <w:rPr>
          <w:rFonts w:ascii="Montserrat" w:hAnsi="Montserrat" w:cs="Arial"/>
        </w:rPr>
        <w:t xml:space="preserve"> </w:t>
      </w:r>
      <w:r w:rsidR="00C71EC0">
        <w:rPr>
          <w:rFonts w:ascii="Montserrat" w:hAnsi="Montserrat" w:cs="Arial"/>
        </w:rPr>
        <w:t xml:space="preserve">así pues, </w:t>
      </w:r>
      <w:r w:rsidR="00BB1C0F">
        <w:rPr>
          <w:rFonts w:ascii="Montserrat" w:hAnsi="Montserrat" w:cs="Arial"/>
        </w:rPr>
        <w:t xml:space="preserve">para ilustrar lo anterior, </w:t>
      </w:r>
      <w:r w:rsidR="00CA68CD" w:rsidRPr="00CA68CD">
        <w:rPr>
          <w:rFonts w:ascii="Montserrat" w:hAnsi="Montserrat" w:cs="Arial"/>
        </w:rPr>
        <w:t xml:space="preserve">se realizó un análisis de </w:t>
      </w:r>
      <w:r w:rsidR="007C50CA">
        <w:rPr>
          <w:rFonts w:ascii="Montserrat" w:hAnsi="Montserrat" w:cs="Arial"/>
        </w:rPr>
        <w:t>7</w:t>
      </w:r>
      <w:r w:rsidR="007C50CA" w:rsidRPr="00CA68CD">
        <w:rPr>
          <w:rFonts w:ascii="Montserrat" w:hAnsi="Montserrat" w:cs="Arial"/>
        </w:rPr>
        <w:t xml:space="preserve"> </w:t>
      </w:r>
      <w:r w:rsidR="00CA68CD" w:rsidRPr="00CA68CD">
        <w:rPr>
          <w:rFonts w:ascii="Montserrat" w:hAnsi="Montserrat" w:cs="Arial"/>
        </w:rPr>
        <w:t xml:space="preserve">ejercicios fiscales </w:t>
      </w:r>
      <w:r w:rsidR="00FD6875">
        <w:rPr>
          <w:rFonts w:ascii="Montserrat" w:hAnsi="Montserrat" w:cs="Arial"/>
        </w:rPr>
        <w:t xml:space="preserve">anteriores </w:t>
      </w:r>
      <w:r w:rsidR="0089088F">
        <w:rPr>
          <w:rFonts w:ascii="Montserrat" w:hAnsi="Montserrat" w:cs="Arial"/>
        </w:rPr>
        <w:t>(</w:t>
      </w:r>
      <w:r w:rsidR="00CA68CD" w:rsidRPr="00CA68CD">
        <w:rPr>
          <w:rFonts w:ascii="Montserrat" w:hAnsi="Montserrat" w:cs="Arial"/>
        </w:rPr>
        <w:t>2018-202</w:t>
      </w:r>
      <w:r w:rsidR="007C50CA">
        <w:rPr>
          <w:rFonts w:ascii="Montserrat" w:hAnsi="Montserrat" w:cs="Arial"/>
        </w:rPr>
        <w:t>4</w:t>
      </w:r>
      <w:r w:rsidR="0089088F">
        <w:rPr>
          <w:rFonts w:ascii="Montserrat" w:hAnsi="Montserrat" w:cs="Arial"/>
        </w:rPr>
        <w:t>)</w:t>
      </w:r>
      <w:r w:rsidR="00CA68CD" w:rsidRPr="00CA68CD">
        <w:rPr>
          <w:rFonts w:ascii="Montserrat" w:hAnsi="Montserrat" w:cs="Arial"/>
        </w:rPr>
        <w:t xml:space="preserve"> y</w:t>
      </w:r>
      <w:r w:rsidR="004C7BF1">
        <w:rPr>
          <w:rFonts w:ascii="Montserrat" w:hAnsi="Montserrat" w:cs="Arial"/>
        </w:rPr>
        <w:t>,</w:t>
      </w:r>
      <w:r w:rsidR="00CA68CD" w:rsidRPr="00CA68CD">
        <w:rPr>
          <w:rFonts w:ascii="Montserrat" w:hAnsi="Montserrat" w:cs="Arial"/>
        </w:rPr>
        <w:t xml:space="preserve"> en promedio</w:t>
      </w:r>
      <w:r w:rsidR="004C7BF1">
        <w:rPr>
          <w:rFonts w:ascii="Montserrat" w:hAnsi="Montserrat" w:cs="Arial"/>
        </w:rPr>
        <w:t>,</w:t>
      </w:r>
      <w:r w:rsidR="00CA68CD" w:rsidRPr="00CA68CD">
        <w:rPr>
          <w:rFonts w:ascii="Montserrat" w:hAnsi="Montserrat" w:cs="Arial"/>
        </w:rPr>
        <w:t xml:space="preserve"> </w:t>
      </w:r>
      <w:r w:rsidR="0089088F">
        <w:rPr>
          <w:rFonts w:ascii="Montserrat" w:hAnsi="Montserrat" w:cs="Arial"/>
        </w:rPr>
        <w:t>la</w:t>
      </w:r>
      <w:r w:rsidR="00CA68CD" w:rsidRPr="00CA68CD">
        <w:rPr>
          <w:rFonts w:ascii="Montserrat" w:hAnsi="Montserrat" w:cs="Arial"/>
        </w:rPr>
        <w:t xml:space="preserve"> dependencia de los ingresos federales es equivalente al </w:t>
      </w:r>
      <w:r w:rsidR="007A1758">
        <w:rPr>
          <w:rFonts w:ascii="Montserrat" w:hAnsi="Montserrat" w:cs="Arial"/>
        </w:rPr>
        <w:t>89.9</w:t>
      </w:r>
      <w:r w:rsidR="00CA68CD" w:rsidRPr="00CA68CD">
        <w:rPr>
          <w:rFonts w:ascii="Montserrat" w:hAnsi="Montserrat" w:cs="Arial"/>
        </w:rPr>
        <w:t xml:space="preserve">%, </w:t>
      </w:r>
      <w:r w:rsidR="007E3A3E">
        <w:rPr>
          <w:rFonts w:ascii="Montserrat" w:hAnsi="Montserrat" w:cs="Arial"/>
        </w:rPr>
        <w:t>mientras que</w:t>
      </w:r>
      <w:r w:rsidR="00CA68CD" w:rsidRPr="00CA68CD">
        <w:rPr>
          <w:rFonts w:ascii="Montserrat" w:hAnsi="Montserrat" w:cs="Arial"/>
        </w:rPr>
        <w:t xml:space="preserve"> </w:t>
      </w:r>
      <w:r w:rsidR="007E4792">
        <w:rPr>
          <w:rFonts w:ascii="Montserrat" w:hAnsi="Montserrat" w:cs="Arial"/>
        </w:rPr>
        <w:t xml:space="preserve">el promedio de </w:t>
      </w:r>
      <w:r w:rsidR="007E4792" w:rsidRPr="00CA68CD">
        <w:rPr>
          <w:rFonts w:ascii="Montserrat" w:hAnsi="Montserrat" w:cs="Arial"/>
        </w:rPr>
        <w:t>los ingresos propios de recaudación equivale</w:t>
      </w:r>
      <w:r w:rsidR="00CA68CD" w:rsidRPr="00CA68CD">
        <w:rPr>
          <w:rFonts w:ascii="Montserrat" w:hAnsi="Montserrat" w:cs="Arial"/>
        </w:rPr>
        <w:t xml:space="preserve"> al </w:t>
      </w:r>
      <w:r w:rsidR="009F0760">
        <w:rPr>
          <w:rFonts w:ascii="Montserrat" w:hAnsi="Montserrat" w:cs="Arial"/>
        </w:rPr>
        <w:t>10.1</w:t>
      </w:r>
      <w:r w:rsidR="00CA68CD" w:rsidRPr="00CA68CD">
        <w:rPr>
          <w:rFonts w:ascii="Montserrat" w:hAnsi="Montserrat" w:cs="Arial"/>
        </w:rPr>
        <w:t>%.</w:t>
      </w:r>
    </w:p>
    <w:p w14:paraId="25B3C55D" w14:textId="6EE37FC0" w:rsidR="00C151B2" w:rsidRPr="00C151B2" w:rsidRDefault="00B97832" w:rsidP="002924B7">
      <w:pPr>
        <w:spacing w:after="0" w:line="240" w:lineRule="auto"/>
        <w:jc w:val="both"/>
        <w:rPr>
          <w:rFonts w:ascii="Montserrat" w:hAnsi="Montserrat" w:cs="Arial"/>
        </w:rPr>
      </w:pPr>
      <w:r w:rsidRPr="00B97832">
        <w:rPr>
          <w:rFonts w:ascii="Montserrat" w:hAnsi="Montserrat" w:cs="Arial"/>
          <w:noProof/>
          <w:lang w:val="es-ES" w:eastAsia="es-ES"/>
        </w:rPr>
        <w:lastRenderedPageBreak/>
        <w:drawing>
          <wp:inline distT="0" distB="0" distL="0" distR="0" wp14:anchorId="28A8D4F3" wp14:editId="589DA11B">
            <wp:extent cx="5971540" cy="2581275"/>
            <wp:effectExtent l="0" t="0" r="10160" b="9525"/>
            <wp:docPr id="8" name="Gráfico 8">
              <a:extLst xmlns:a="http://schemas.openxmlformats.org/drawingml/2006/main">
                <a:ext uri="{FF2B5EF4-FFF2-40B4-BE49-F238E27FC236}">
                  <a16:creationId xmlns:a16="http://schemas.microsoft.com/office/drawing/2014/main" id="{3F8C066A-6C26-4F22-96E9-C5F4287E2B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2F23646" w14:textId="2F78BD73" w:rsidR="004B78D4" w:rsidRPr="00B97832" w:rsidRDefault="00436346" w:rsidP="002924B7">
      <w:pPr>
        <w:spacing w:after="0" w:line="240" w:lineRule="auto"/>
        <w:jc w:val="both"/>
        <w:rPr>
          <w:rFonts w:ascii="Montserrat" w:hAnsi="Montserrat" w:cs="Arial"/>
          <w:bCs/>
          <w:sz w:val="16"/>
          <w:szCs w:val="16"/>
        </w:rPr>
      </w:pPr>
      <w:r w:rsidRPr="00436346">
        <w:rPr>
          <w:rFonts w:ascii="Montserrat" w:hAnsi="Montserrat" w:cs="Arial"/>
          <w:bCs/>
          <w:sz w:val="16"/>
          <w:szCs w:val="16"/>
        </w:rPr>
        <w:t xml:space="preserve">* </w:t>
      </w:r>
      <w:r w:rsidRPr="00436346">
        <w:rPr>
          <w:rFonts w:ascii="Montserrat" w:hAnsi="Montserrat" w:cs="Arial"/>
          <w:bCs/>
          <w:sz w:val="16"/>
          <w:szCs w:val="16"/>
          <w:lang w:val="es-ES"/>
        </w:rPr>
        <w:t xml:space="preserve">Nota: </w:t>
      </w:r>
      <w:r w:rsidR="0066271A">
        <w:rPr>
          <w:rFonts w:ascii="Montserrat" w:hAnsi="Montserrat" w:cs="Arial"/>
          <w:bCs/>
          <w:sz w:val="16"/>
          <w:szCs w:val="16"/>
          <w:lang w:val="es-ES"/>
        </w:rPr>
        <w:t>L</w:t>
      </w:r>
      <w:r w:rsidRPr="00436346">
        <w:rPr>
          <w:rFonts w:ascii="Montserrat" w:hAnsi="Montserrat" w:cs="Arial"/>
          <w:bCs/>
          <w:sz w:val="16"/>
          <w:szCs w:val="16"/>
          <w:lang w:val="es-ES"/>
        </w:rPr>
        <w:t>os ingresos propios incluye</w:t>
      </w:r>
      <w:r w:rsidR="0066271A">
        <w:rPr>
          <w:rFonts w:ascii="Montserrat" w:hAnsi="Montserrat" w:cs="Arial"/>
          <w:bCs/>
          <w:sz w:val="16"/>
          <w:szCs w:val="16"/>
          <w:lang w:val="es-ES"/>
        </w:rPr>
        <w:t>n</w:t>
      </w:r>
      <w:r w:rsidRPr="00436346">
        <w:rPr>
          <w:rFonts w:ascii="Montserrat" w:hAnsi="Montserrat" w:cs="Arial"/>
          <w:bCs/>
          <w:sz w:val="16"/>
          <w:szCs w:val="16"/>
          <w:lang w:val="es-ES"/>
        </w:rPr>
        <w:t xml:space="preserve"> el ingreso virtual del subsidio a la tenencia.</w:t>
      </w:r>
    </w:p>
    <w:p w14:paraId="614083B5" w14:textId="77777777" w:rsidR="00B76F51" w:rsidRDefault="00B76F51" w:rsidP="000171F0">
      <w:pPr>
        <w:spacing w:after="0"/>
        <w:jc w:val="both"/>
        <w:rPr>
          <w:rFonts w:ascii="Montserrat" w:hAnsi="Montserrat" w:cs="Arial"/>
          <w:bCs/>
        </w:rPr>
      </w:pPr>
    </w:p>
    <w:p w14:paraId="2419E947" w14:textId="09DEF41E" w:rsidR="00B76F51" w:rsidRDefault="00B76F51" w:rsidP="00E0169E">
      <w:pPr>
        <w:jc w:val="both"/>
        <w:rPr>
          <w:rFonts w:ascii="Montserrat" w:hAnsi="Montserrat" w:cs="Arial"/>
          <w:bCs/>
        </w:rPr>
      </w:pPr>
      <w:r>
        <w:rPr>
          <w:rFonts w:ascii="Montserrat" w:hAnsi="Montserrat" w:cs="Arial"/>
          <w:bCs/>
        </w:rPr>
        <w:t xml:space="preserve">Ahora bien, si se considera el flujo real de la recaudación de los ingresos propios, es decir, sin considerar el subsidio sobre la tenencia o uso de vehículos </w:t>
      </w:r>
      <w:r w:rsidR="001C16F2">
        <w:rPr>
          <w:rFonts w:ascii="Montserrat" w:hAnsi="Montserrat" w:cs="Arial"/>
          <w:bCs/>
        </w:rPr>
        <w:t>(</w:t>
      </w:r>
      <w:r>
        <w:rPr>
          <w:rFonts w:ascii="Montserrat" w:hAnsi="Montserrat" w:cs="Arial"/>
          <w:bCs/>
        </w:rPr>
        <w:t>ingreso virtual</w:t>
      </w:r>
      <w:r w:rsidR="001C16F2">
        <w:rPr>
          <w:rFonts w:ascii="Montserrat" w:hAnsi="Montserrat" w:cs="Arial"/>
          <w:bCs/>
        </w:rPr>
        <w:t>)</w:t>
      </w:r>
      <w:r>
        <w:rPr>
          <w:rFonts w:ascii="Montserrat" w:hAnsi="Montserrat" w:cs="Arial"/>
          <w:bCs/>
        </w:rPr>
        <w:t xml:space="preserve"> mismo que ha ido en aumento en los últimos años al pasar de 314.4 </w:t>
      </w:r>
      <w:r w:rsidR="001C16F2">
        <w:rPr>
          <w:rFonts w:ascii="Montserrat" w:hAnsi="Montserrat" w:cs="Arial"/>
          <w:bCs/>
        </w:rPr>
        <w:t xml:space="preserve">mdp en el 2018 </w:t>
      </w:r>
      <w:r>
        <w:rPr>
          <w:rFonts w:ascii="Montserrat" w:hAnsi="Montserrat" w:cs="Arial"/>
          <w:bCs/>
        </w:rPr>
        <w:t>a 493.1 mdp</w:t>
      </w:r>
      <w:r w:rsidR="001C16F2">
        <w:rPr>
          <w:rFonts w:ascii="Montserrat" w:hAnsi="Montserrat" w:cs="Arial"/>
          <w:bCs/>
        </w:rPr>
        <w:t xml:space="preserve"> en el 2024</w:t>
      </w:r>
      <w:r>
        <w:rPr>
          <w:rFonts w:ascii="Montserrat" w:hAnsi="Montserrat" w:cs="Arial"/>
          <w:bCs/>
        </w:rPr>
        <w:t>; la dependencia de los ingresos federales es aún más significativa, como se muestra en la siguiente gr</w:t>
      </w:r>
      <w:r w:rsidR="008F13F7">
        <w:rPr>
          <w:rFonts w:ascii="Montserrat" w:hAnsi="Montserrat" w:cs="Arial"/>
          <w:bCs/>
        </w:rPr>
        <w:t>á</w:t>
      </w:r>
      <w:r>
        <w:rPr>
          <w:rFonts w:ascii="Montserrat" w:hAnsi="Montserrat" w:cs="Arial"/>
          <w:bCs/>
        </w:rPr>
        <w:t xml:space="preserve">fica. </w:t>
      </w:r>
    </w:p>
    <w:p w14:paraId="3B6EA70A" w14:textId="34485352" w:rsidR="00B76F51" w:rsidRDefault="001C16F2" w:rsidP="002924B7">
      <w:pPr>
        <w:spacing w:after="0" w:line="240" w:lineRule="auto"/>
        <w:contextualSpacing/>
        <w:jc w:val="both"/>
        <w:rPr>
          <w:rFonts w:ascii="Montserrat" w:hAnsi="Montserrat" w:cs="Arial"/>
          <w:bCs/>
        </w:rPr>
      </w:pPr>
      <w:r>
        <w:rPr>
          <w:noProof/>
          <w:lang w:val="es-ES" w:eastAsia="es-ES"/>
        </w:rPr>
        <w:drawing>
          <wp:inline distT="0" distB="0" distL="0" distR="0" wp14:anchorId="55B13C64" wp14:editId="0B66ACBC">
            <wp:extent cx="5876924" cy="3319462"/>
            <wp:effectExtent l="0" t="0" r="10160" b="14605"/>
            <wp:docPr id="1995564589" name="Gráfico 1">
              <a:extLst xmlns:a="http://schemas.openxmlformats.org/drawingml/2006/main">
                <a:ext uri="{FF2B5EF4-FFF2-40B4-BE49-F238E27FC236}">
                  <a16:creationId xmlns:a16="http://schemas.microsoft.com/office/drawing/2014/main" id="{A071FED3-71FA-464B-872D-F99817DE48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34D00B" w14:textId="290B57D7" w:rsidR="001C16F2" w:rsidRPr="00B97832" w:rsidRDefault="001C16F2" w:rsidP="002924B7">
      <w:pPr>
        <w:spacing w:after="0" w:line="240" w:lineRule="auto"/>
        <w:contextualSpacing/>
        <w:jc w:val="both"/>
        <w:rPr>
          <w:rFonts w:ascii="Montserrat" w:hAnsi="Montserrat" w:cs="Arial"/>
          <w:bCs/>
          <w:sz w:val="16"/>
          <w:szCs w:val="16"/>
        </w:rPr>
      </w:pPr>
      <w:r w:rsidRPr="00436346">
        <w:rPr>
          <w:rFonts w:ascii="Montserrat" w:hAnsi="Montserrat" w:cs="Arial"/>
          <w:bCs/>
          <w:sz w:val="16"/>
          <w:szCs w:val="16"/>
        </w:rPr>
        <w:t xml:space="preserve">* </w:t>
      </w:r>
      <w:r w:rsidRPr="00436346">
        <w:rPr>
          <w:rFonts w:ascii="Montserrat" w:hAnsi="Montserrat" w:cs="Arial"/>
          <w:bCs/>
          <w:sz w:val="16"/>
          <w:szCs w:val="16"/>
          <w:lang w:val="es-ES"/>
        </w:rPr>
        <w:t xml:space="preserve">Nota: </w:t>
      </w:r>
      <w:r>
        <w:rPr>
          <w:rFonts w:ascii="Montserrat" w:hAnsi="Montserrat" w:cs="Arial"/>
          <w:bCs/>
          <w:sz w:val="16"/>
          <w:szCs w:val="16"/>
          <w:lang w:val="es-ES"/>
        </w:rPr>
        <w:t>L</w:t>
      </w:r>
      <w:r w:rsidRPr="00436346">
        <w:rPr>
          <w:rFonts w:ascii="Montserrat" w:hAnsi="Montserrat" w:cs="Arial"/>
          <w:bCs/>
          <w:sz w:val="16"/>
          <w:szCs w:val="16"/>
          <w:lang w:val="es-ES"/>
        </w:rPr>
        <w:t xml:space="preserve">os ingresos propios </w:t>
      </w:r>
      <w:r>
        <w:rPr>
          <w:rFonts w:ascii="Montserrat" w:hAnsi="Montserrat" w:cs="Arial"/>
          <w:bCs/>
          <w:sz w:val="16"/>
          <w:szCs w:val="16"/>
          <w:lang w:val="es-ES"/>
        </w:rPr>
        <w:t xml:space="preserve">no </w:t>
      </w:r>
      <w:r w:rsidRPr="00436346">
        <w:rPr>
          <w:rFonts w:ascii="Montserrat" w:hAnsi="Montserrat" w:cs="Arial"/>
          <w:bCs/>
          <w:sz w:val="16"/>
          <w:szCs w:val="16"/>
          <w:lang w:val="es-ES"/>
        </w:rPr>
        <w:t>incluye</w:t>
      </w:r>
      <w:r>
        <w:rPr>
          <w:rFonts w:ascii="Montserrat" w:hAnsi="Montserrat" w:cs="Arial"/>
          <w:bCs/>
          <w:sz w:val="16"/>
          <w:szCs w:val="16"/>
          <w:lang w:val="es-ES"/>
        </w:rPr>
        <w:t>n</w:t>
      </w:r>
      <w:r w:rsidRPr="00436346">
        <w:rPr>
          <w:rFonts w:ascii="Montserrat" w:hAnsi="Montserrat" w:cs="Arial"/>
          <w:bCs/>
          <w:sz w:val="16"/>
          <w:szCs w:val="16"/>
          <w:lang w:val="es-ES"/>
        </w:rPr>
        <w:t xml:space="preserve"> el ingreso virtual del subsidio a la tenencia.</w:t>
      </w:r>
    </w:p>
    <w:p w14:paraId="7AB064E2" w14:textId="77777777" w:rsidR="00B76F51" w:rsidRDefault="00B76F51" w:rsidP="00E0169E">
      <w:pPr>
        <w:jc w:val="both"/>
        <w:rPr>
          <w:rFonts w:ascii="Montserrat" w:hAnsi="Montserrat" w:cs="Arial"/>
          <w:bCs/>
        </w:rPr>
      </w:pPr>
    </w:p>
    <w:p w14:paraId="04723464" w14:textId="6EEC4F70" w:rsidR="00BD4032" w:rsidRDefault="00BD4032" w:rsidP="00E0169E">
      <w:pPr>
        <w:jc w:val="both"/>
        <w:rPr>
          <w:rFonts w:ascii="Montserrat" w:hAnsi="Montserrat" w:cs="Arial"/>
          <w:bCs/>
        </w:rPr>
      </w:pPr>
      <w:r w:rsidRPr="00BD4032">
        <w:rPr>
          <w:rFonts w:ascii="Montserrat" w:hAnsi="Montserrat" w:cs="Arial"/>
          <w:bCs/>
        </w:rPr>
        <w:lastRenderedPageBreak/>
        <w:t>En este contexto, la alta dependencia del Estado de Colima respecto de los ingresos federales lo coloca en una situación de vulnerabilidad financiera ante posibles impactos económicos, tanto internos como externos. Esta dependencia limita significativamente la capacidad del Estado para responder con recursos propios a las necesidades básicas de su población, ya que</w:t>
      </w:r>
      <w:r w:rsidR="00B32580">
        <w:rPr>
          <w:rFonts w:ascii="Montserrat" w:hAnsi="Montserrat" w:cs="Arial"/>
          <w:bCs/>
        </w:rPr>
        <w:t>,</w:t>
      </w:r>
      <w:r w:rsidRPr="00BD4032">
        <w:rPr>
          <w:rFonts w:ascii="Montserrat" w:hAnsi="Montserrat" w:cs="Arial"/>
          <w:bCs/>
        </w:rPr>
        <w:t xml:space="preserve"> la mayor parte del gasto público se solventa con recursos provenientes de la Federación, y no mediante la recaudación local tributaria. Como consecuencia, se restringe la posibilidad de atender de manera autónoma y sostenida rubros prioritarios como la salud, educación, infraestructura, seguridad pública, desarrollo económico y programas sociales.</w:t>
      </w:r>
    </w:p>
    <w:p w14:paraId="44FC1659" w14:textId="17D51F08" w:rsidR="00395281" w:rsidRDefault="00231E6C" w:rsidP="00E0169E">
      <w:pPr>
        <w:jc w:val="both"/>
        <w:rPr>
          <w:rFonts w:ascii="Montserrat" w:hAnsi="Montserrat" w:cs="Arial"/>
          <w:bCs/>
        </w:rPr>
      </w:pPr>
      <w:r>
        <w:rPr>
          <w:rFonts w:ascii="Montserrat" w:hAnsi="Montserrat" w:cs="Arial"/>
          <w:bCs/>
        </w:rPr>
        <w:t>Además, e</w:t>
      </w:r>
      <w:r w:rsidR="0016667F" w:rsidRPr="0016667F">
        <w:rPr>
          <w:rFonts w:ascii="Montserrat" w:hAnsi="Montserrat" w:cs="Arial"/>
          <w:bCs/>
        </w:rPr>
        <w:t xml:space="preserve">l comportamiento del coeficiente efectivo del Fondo General </w:t>
      </w:r>
      <w:r w:rsidR="0016667F">
        <w:rPr>
          <w:rFonts w:ascii="Montserrat" w:hAnsi="Montserrat" w:cs="Arial"/>
          <w:bCs/>
        </w:rPr>
        <w:t xml:space="preserve">de Participaciones </w:t>
      </w:r>
      <w:r w:rsidR="0016667F" w:rsidRPr="0016667F">
        <w:rPr>
          <w:rFonts w:ascii="Montserrat" w:hAnsi="Montserrat" w:cs="Arial"/>
          <w:bCs/>
        </w:rPr>
        <w:t xml:space="preserve">durante el periodo </w:t>
      </w:r>
      <w:r w:rsidR="0066271A">
        <w:rPr>
          <w:rFonts w:ascii="Montserrat" w:hAnsi="Montserrat" w:cs="Arial"/>
          <w:bCs/>
        </w:rPr>
        <w:t xml:space="preserve">comprendido </w:t>
      </w:r>
      <w:r w:rsidR="0016667F" w:rsidRPr="0016667F">
        <w:rPr>
          <w:rFonts w:ascii="Montserrat" w:hAnsi="Montserrat" w:cs="Arial"/>
          <w:bCs/>
        </w:rPr>
        <w:t xml:space="preserve">del 2015 al </w:t>
      </w:r>
      <w:r w:rsidR="008A618B" w:rsidRPr="0016667F">
        <w:rPr>
          <w:rFonts w:ascii="Montserrat" w:hAnsi="Montserrat" w:cs="Arial"/>
          <w:bCs/>
        </w:rPr>
        <w:t>202</w:t>
      </w:r>
      <w:r w:rsidR="008A618B">
        <w:rPr>
          <w:rFonts w:ascii="Montserrat" w:hAnsi="Montserrat" w:cs="Arial"/>
          <w:bCs/>
        </w:rPr>
        <w:t>5</w:t>
      </w:r>
      <w:r w:rsidR="0066271A">
        <w:rPr>
          <w:rFonts w:ascii="Montserrat" w:hAnsi="Montserrat" w:cs="Arial"/>
          <w:bCs/>
        </w:rPr>
        <w:t>,</w:t>
      </w:r>
      <w:r w:rsidR="0016667F" w:rsidRPr="0016667F">
        <w:rPr>
          <w:rFonts w:ascii="Montserrat" w:hAnsi="Montserrat" w:cs="Arial"/>
          <w:bCs/>
        </w:rPr>
        <w:t xml:space="preserve"> presenta una baja </w:t>
      </w:r>
      <w:r w:rsidR="0066271A">
        <w:rPr>
          <w:rFonts w:ascii="Montserrat" w:hAnsi="Montserrat" w:cs="Arial"/>
          <w:bCs/>
        </w:rPr>
        <w:t>considerable</w:t>
      </w:r>
      <w:r w:rsidR="0016667F" w:rsidRPr="0016667F">
        <w:rPr>
          <w:rFonts w:ascii="Montserrat" w:hAnsi="Montserrat" w:cs="Arial"/>
          <w:bCs/>
        </w:rPr>
        <w:t xml:space="preserve">, esto se debe a </w:t>
      </w:r>
      <w:r w:rsidR="0066271A">
        <w:rPr>
          <w:rFonts w:ascii="Montserrat" w:hAnsi="Montserrat" w:cs="Arial"/>
          <w:bCs/>
        </w:rPr>
        <w:t>diversos</w:t>
      </w:r>
      <w:r w:rsidR="0066271A" w:rsidRPr="0016667F">
        <w:rPr>
          <w:rFonts w:ascii="Montserrat" w:hAnsi="Montserrat" w:cs="Arial"/>
          <w:bCs/>
        </w:rPr>
        <w:t xml:space="preserve"> </w:t>
      </w:r>
      <w:r w:rsidR="0016667F" w:rsidRPr="0016667F">
        <w:rPr>
          <w:rFonts w:ascii="Montserrat" w:hAnsi="Montserrat" w:cs="Arial"/>
          <w:bCs/>
        </w:rPr>
        <w:t>factores, principalmente</w:t>
      </w:r>
      <w:r w:rsidR="00073B57">
        <w:rPr>
          <w:rFonts w:ascii="Montserrat" w:hAnsi="Montserrat" w:cs="Arial"/>
          <w:bCs/>
        </w:rPr>
        <w:t>,</w:t>
      </w:r>
      <w:r w:rsidR="0016667F" w:rsidRPr="0016667F">
        <w:rPr>
          <w:rFonts w:ascii="Montserrat" w:hAnsi="Montserrat" w:cs="Arial"/>
          <w:bCs/>
        </w:rPr>
        <w:t xml:space="preserve"> a la disminución de ingresos propios</w:t>
      </w:r>
      <w:r w:rsidR="00CA40ED">
        <w:rPr>
          <w:rFonts w:ascii="Montserrat" w:hAnsi="Montserrat" w:cs="Arial"/>
          <w:bCs/>
        </w:rPr>
        <w:t xml:space="preserve"> en la </w:t>
      </w:r>
      <w:r w:rsidR="00073B57">
        <w:rPr>
          <w:rFonts w:ascii="Montserrat" w:hAnsi="Montserrat" w:cs="Arial"/>
          <w:bCs/>
        </w:rPr>
        <w:t>E</w:t>
      </w:r>
      <w:r w:rsidR="00CA40ED">
        <w:rPr>
          <w:rFonts w:ascii="Montserrat" w:hAnsi="Montserrat" w:cs="Arial"/>
          <w:bCs/>
        </w:rPr>
        <w:t>ntidad</w:t>
      </w:r>
      <w:r w:rsidR="0016667F" w:rsidRPr="0016667F">
        <w:rPr>
          <w:rFonts w:ascii="Montserrat" w:hAnsi="Montserrat" w:cs="Arial"/>
          <w:bCs/>
        </w:rPr>
        <w:t>; al otorgamiento de descuentos y subsidios en impuestos y derechos; a</w:t>
      </w:r>
      <w:r w:rsidR="00192916">
        <w:rPr>
          <w:rFonts w:ascii="Montserrat" w:hAnsi="Montserrat" w:cs="Arial"/>
          <w:bCs/>
        </w:rPr>
        <w:t xml:space="preserve"> un</w:t>
      </w:r>
      <w:r w:rsidR="0016667F" w:rsidRPr="0016667F">
        <w:rPr>
          <w:rFonts w:ascii="Montserrat" w:hAnsi="Montserrat" w:cs="Arial"/>
          <w:bCs/>
        </w:rPr>
        <w:t xml:space="preserve"> mayor crecimiento de los ingresos en </w:t>
      </w:r>
      <w:r w:rsidR="00CA40ED">
        <w:rPr>
          <w:rFonts w:ascii="Montserrat" w:hAnsi="Montserrat" w:cs="Arial"/>
          <w:bCs/>
        </w:rPr>
        <w:t>el resto de las</w:t>
      </w:r>
      <w:r w:rsidR="0016667F" w:rsidRPr="0016667F">
        <w:rPr>
          <w:rFonts w:ascii="Montserrat" w:hAnsi="Montserrat" w:cs="Arial"/>
          <w:bCs/>
        </w:rPr>
        <w:t xml:space="preserve"> entidades federativas por incrementar las tasas de sus impuestos;  a la variación </w:t>
      </w:r>
      <w:r w:rsidR="00CA40ED">
        <w:rPr>
          <w:rFonts w:ascii="Montserrat" w:hAnsi="Montserrat" w:cs="Arial"/>
          <w:bCs/>
        </w:rPr>
        <w:t xml:space="preserve">con tendencia </w:t>
      </w:r>
      <w:r w:rsidR="0016667F" w:rsidRPr="0016667F">
        <w:rPr>
          <w:rFonts w:ascii="Montserrat" w:hAnsi="Montserrat" w:cs="Arial"/>
          <w:bCs/>
        </w:rPr>
        <w:t xml:space="preserve">a la baja en el dato poblacional publicado por el INEGI; así como al criterio utilizado por la </w:t>
      </w:r>
      <w:r w:rsidR="00472C51" w:rsidRPr="00472C51">
        <w:rPr>
          <w:rFonts w:ascii="Montserrat" w:hAnsi="Montserrat" w:cs="Arial"/>
          <w:bCs/>
        </w:rPr>
        <w:t>Unidad de Coordinación con Entidades Federativas (UCEF) de la Secretaría de Hacienda y Crédito Público (SHCP)</w:t>
      </w:r>
      <w:r w:rsidR="00D345F2">
        <w:rPr>
          <w:rFonts w:ascii="Montserrat" w:hAnsi="Montserrat" w:cs="Arial"/>
          <w:bCs/>
        </w:rPr>
        <w:t>,</w:t>
      </w:r>
      <w:r w:rsidR="00472C51" w:rsidRPr="00472C51">
        <w:rPr>
          <w:rFonts w:ascii="Montserrat" w:hAnsi="Montserrat" w:cs="Arial"/>
          <w:bCs/>
        </w:rPr>
        <w:t xml:space="preserve"> </w:t>
      </w:r>
      <w:r w:rsidR="0016667F" w:rsidRPr="0016667F">
        <w:rPr>
          <w:rFonts w:ascii="Montserrat" w:hAnsi="Montserrat" w:cs="Arial"/>
          <w:bCs/>
        </w:rPr>
        <w:t xml:space="preserve">de tomar como última cifra poblacional la Encuesta Nacional de </w:t>
      </w:r>
      <w:r w:rsidR="00066C36">
        <w:rPr>
          <w:rFonts w:ascii="Montserrat" w:hAnsi="Montserrat" w:cs="Arial"/>
          <w:bCs/>
        </w:rPr>
        <w:t xml:space="preserve">Ocupación y </w:t>
      </w:r>
      <w:r w:rsidR="0016667F" w:rsidRPr="0016667F">
        <w:rPr>
          <w:rFonts w:ascii="Montserrat" w:hAnsi="Montserrat" w:cs="Arial"/>
          <w:bCs/>
        </w:rPr>
        <w:t>Empleo (ENOE)</w:t>
      </w:r>
      <w:r w:rsidR="00D345F2">
        <w:rPr>
          <w:rFonts w:ascii="Montserrat" w:hAnsi="Montserrat" w:cs="Arial"/>
          <w:bCs/>
        </w:rPr>
        <w:t>,</w:t>
      </w:r>
      <w:r w:rsidR="0016667F" w:rsidRPr="0016667F">
        <w:rPr>
          <w:rFonts w:ascii="Montserrat" w:hAnsi="Montserrat" w:cs="Arial"/>
          <w:bCs/>
        </w:rPr>
        <w:t xml:space="preserve"> la cual no es un conteo completo</w:t>
      </w:r>
      <w:r w:rsidR="00073B57">
        <w:rPr>
          <w:rFonts w:ascii="Montserrat" w:hAnsi="Montserrat" w:cs="Arial"/>
          <w:bCs/>
        </w:rPr>
        <w:t>,</w:t>
      </w:r>
      <w:r w:rsidR="0016667F" w:rsidRPr="0016667F">
        <w:rPr>
          <w:rFonts w:ascii="Montserrat" w:hAnsi="Montserrat" w:cs="Arial"/>
          <w:bCs/>
        </w:rPr>
        <w:t xml:space="preserve"> sino </w:t>
      </w:r>
      <w:r w:rsidR="00D345F2">
        <w:rPr>
          <w:rFonts w:ascii="Montserrat" w:hAnsi="Montserrat" w:cs="Arial"/>
          <w:bCs/>
        </w:rPr>
        <w:t xml:space="preserve">únicamente </w:t>
      </w:r>
      <w:r w:rsidR="0016667F" w:rsidRPr="0016667F">
        <w:rPr>
          <w:rFonts w:ascii="Montserrat" w:hAnsi="Montserrat" w:cs="Arial"/>
          <w:bCs/>
        </w:rPr>
        <w:t>una muestra.</w:t>
      </w:r>
      <w:r w:rsidR="00192916">
        <w:rPr>
          <w:rFonts w:ascii="Montserrat" w:hAnsi="Montserrat" w:cs="Arial"/>
          <w:bCs/>
        </w:rPr>
        <w:t xml:space="preserve"> </w:t>
      </w:r>
      <w:r w:rsidR="00DD2BE2">
        <w:rPr>
          <w:rFonts w:ascii="Montserrat" w:hAnsi="Montserrat" w:cs="Arial"/>
          <w:bCs/>
        </w:rPr>
        <w:t>La gráfica siguiente muestra el coeficiente efectivo del Fondo General de Participaciones (FGP) en los últimos años.</w:t>
      </w:r>
    </w:p>
    <w:p w14:paraId="537AD90A" w14:textId="5B86ECED" w:rsidR="00395281" w:rsidRDefault="009034E6" w:rsidP="002924B7">
      <w:pPr>
        <w:jc w:val="center"/>
        <w:rPr>
          <w:rFonts w:ascii="Montserrat" w:hAnsi="Montserrat" w:cs="Arial"/>
          <w:bCs/>
        </w:rPr>
      </w:pPr>
      <w:r>
        <w:rPr>
          <w:noProof/>
          <w:lang w:val="es-ES" w:eastAsia="es-ES"/>
        </w:rPr>
        <w:drawing>
          <wp:inline distT="0" distB="0" distL="0" distR="0" wp14:anchorId="623C1F08" wp14:editId="1E35AD96">
            <wp:extent cx="6029325" cy="2800350"/>
            <wp:effectExtent l="19050" t="19050" r="28575" b="19050"/>
            <wp:docPr id="1485421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21682" name=""/>
                    <pic:cNvPicPr/>
                  </pic:nvPicPr>
                  <pic:blipFill>
                    <a:blip r:embed="rId11"/>
                    <a:stretch>
                      <a:fillRect/>
                    </a:stretch>
                  </pic:blipFill>
                  <pic:spPr>
                    <a:xfrm>
                      <a:off x="0" y="0"/>
                      <a:ext cx="6090720" cy="2828865"/>
                    </a:xfrm>
                    <a:prstGeom prst="rect">
                      <a:avLst/>
                    </a:prstGeom>
                    <a:ln>
                      <a:solidFill>
                        <a:schemeClr val="bg2"/>
                      </a:solidFill>
                    </a:ln>
                  </pic:spPr>
                </pic:pic>
              </a:graphicData>
            </a:graphic>
          </wp:inline>
        </w:drawing>
      </w:r>
    </w:p>
    <w:p w14:paraId="18240BED" w14:textId="64224787" w:rsidR="0016667F" w:rsidRPr="00373287" w:rsidRDefault="0016667F" w:rsidP="00E0169E">
      <w:pPr>
        <w:jc w:val="both"/>
        <w:rPr>
          <w:rFonts w:ascii="Montserrat" w:hAnsi="Montserrat" w:cs="Arial"/>
          <w:bCs/>
          <w:sz w:val="16"/>
          <w:szCs w:val="16"/>
        </w:rPr>
      </w:pPr>
      <w:r w:rsidRPr="0016667F">
        <w:rPr>
          <w:rFonts w:ascii="Montserrat" w:hAnsi="Montserrat" w:cs="Arial"/>
          <w:bCs/>
          <w:sz w:val="16"/>
          <w:szCs w:val="16"/>
          <w:lang w:val="es-ES"/>
        </w:rPr>
        <w:t xml:space="preserve">* </w:t>
      </w:r>
      <w:r w:rsidRPr="002924B7">
        <w:rPr>
          <w:rFonts w:ascii="Montserrat" w:hAnsi="Montserrat" w:cs="Arial"/>
          <w:bCs/>
          <w:sz w:val="14"/>
          <w:szCs w:val="14"/>
          <w:lang w:val="es-ES"/>
        </w:rPr>
        <w:t>Fuente: Ajuste definitivo anual de cada ejercicio fiscal</w:t>
      </w:r>
      <w:r w:rsidR="001C16F2" w:rsidRPr="002924B7">
        <w:rPr>
          <w:rFonts w:ascii="Montserrat" w:hAnsi="Montserrat" w:cs="Arial"/>
          <w:bCs/>
          <w:sz w:val="14"/>
          <w:szCs w:val="14"/>
          <w:lang w:val="es-ES"/>
        </w:rPr>
        <w:t>;</w:t>
      </w:r>
      <w:r w:rsidRPr="002924B7">
        <w:rPr>
          <w:rFonts w:ascii="Montserrat" w:hAnsi="Montserrat" w:cs="Arial"/>
          <w:bCs/>
          <w:sz w:val="14"/>
          <w:szCs w:val="14"/>
          <w:lang w:val="es-ES"/>
        </w:rPr>
        <w:t xml:space="preserve"> para 202</w:t>
      </w:r>
      <w:r w:rsidR="009034E6" w:rsidRPr="002924B7">
        <w:rPr>
          <w:rFonts w:ascii="Montserrat" w:hAnsi="Montserrat" w:cs="Arial"/>
          <w:bCs/>
          <w:sz w:val="14"/>
          <w:szCs w:val="14"/>
          <w:lang w:val="es-ES"/>
        </w:rPr>
        <w:t>5</w:t>
      </w:r>
      <w:r w:rsidRPr="002924B7">
        <w:rPr>
          <w:rFonts w:ascii="Montserrat" w:hAnsi="Montserrat" w:cs="Arial"/>
          <w:bCs/>
          <w:sz w:val="14"/>
          <w:szCs w:val="14"/>
          <w:lang w:val="es-ES"/>
        </w:rPr>
        <w:t xml:space="preserve"> se tomó el </w:t>
      </w:r>
      <w:r w:rsidR="00004D2C" w:rsidRPr="002924B7">
        <w:rPr>
          <w:rFonts w:ascii="Montserrat" w:hAnsi="Montserrat" w:cs="Arial"/>
          <w:bCs/>
          <w:sz w:val="14"/>
          <w:szCs w:val="14"/>
          <w:lang w:val="es-ES"/>
        </w:rPr>
        <w:t>ACUERDO por el que se da a conocer el calendario de entrega, porcentaje, fórmulas y variables utilizadas, así como los montos estimados que recibirá cada entidad federativa del Fondo General de Participaciones y del Fondo de Fomento Municipal, por el ejercicio fiscal de 2025.</w:t>
      </w:r>
      <w:r w:rsidRPr="002924B7">
        <w:rPr>
          <w:rFonts w:ascii="Montserrat" w:hAnsi="Montserrat" w:cs="Arial"/>
          <w:bCs/>
          <w:sz w:val="14"/>
          <w:szCs w:val="14"/>
          <w:lang w:val="es-ES"/>
        </w:rPr>
        <w:t xml:space="preserve"> (DOF 2</w:t>
      </w:r>
      <w:r w:rsidR="009034E6" w:rsidRPr="002924B7">
        <w:rPr>
          <w:rFonts w:ascii="Montserrat" w:hAnsi="Montserrat" w:cs="Arial"/>
          <w:bCs/>
          <w:sz w:val="14"/>
          <w:szCs w:val="14"/>
          <w:lang w:val="es-ES"/>
        </w:rPr>
        <w:t>7</w:t>
      </w:r>
      <w:r w:rsidRPr="002924B7">
        <w:rPr>
          <w:rFonts w:ascii="Montserrat" w:hAnsi="Montserrat" w:cs="Arial"/>
          <w:bCs/>
          <w:sz w:val="14"/>
          <w:szCs w:val="14"/>
          <w:lang w:val="es-ES"/>
        </w:rPr>
        <w:t xml:space="preserve"> enero 202</w:t>
      </w:r>
      <w:r w:rsidR="009034E6" w:rsidRPr="002924B7">
        <w:rPr>
          <w:rFonts w:ascii="Montserrat" w:hAnsi="Montserrat" w:cs="Arial"/>
          <w:bCs/>
          <w:sz w:val="14"/>
          <w:szCs w:val="14"/>
          <w:lang w:val="es-ES"/>
        </w:rPr>
        <w:t>5</w:t>
      </w:r>
      <w:r w:rsidRPr="002924B7">
        <w:rPr>
          <w:rFonts w:ascii="Montserrat" w:hAnsi="Montserrat" w:cs="Arial"/>
          <w:bCs/>
          <w:sz w:val="14"/>
          <w:szCs w:val="14"/>
          <w:lang w:val="es-ES"/>
        </w:rPr>
        <w:t>).</w:t>
      </w:r>
    </w:p>
    <w:p w14:paraId="12DD16ED" w14:textId="77777777" w:rsidR="00073B57" w:rsidRDefault="00073B57" w:rsidP="00373287">
      <w:pPr>
        <w:jc w:val="both"/>
        <w:rPr>
          <w:rFonts w:ascii="Montserrat" w:hAnsi="Montserrat" w:cs="Arial"/>
          <w:b/>
        </w:rPr>
      </w:pPr>
    </w:p>
    <w:p w14:paraId="47496FFF" w14:textId="087E6111" w:rsidR="00AB701D" w:rsidRDefault="00373287" w:rsidP="00373287">
      <w:pPr>
        <w:jc w:val="both"/>
        <w:rPr>
          <w:rFonts w:ascii="Montserrat" w:hAnsi="Montserrat" w:cs="Arial"/>
          <w:bCs/>
        </w:rPr>
      </w:pPr>
      <w:r w:rsidRPr="00AB701D">
        <w:rPr>
          <w:rFonts w:ascii="Montserrat" w:hAnsi="Montserrat" w:cs="Arial"/>
          <w:b/>
        </w:rPr>
        <w:t>V</w:t>
      </w:r>
      <w:r w:rsidR="001B4F93">
        <w:rPr>
          <w:rFonts w:ascii="Montserrat" w:hAnsi="Montserrat" w:cs="Arial"/>
          <w:b/>
        </w:rPr>
        <w:t>II</w:t>
      </w:r>
      <w:r w:rsidRPr="00AB701D">
        <w:rPr>
          <w:rFonts w:ascii="Montserrat" w:hAnsi="Montserrat" w:cs="Arial"/>
          <w:b/>
        </w:rPr>
        <w:t>.</w:t>
      </w:r>
      <w:r>
        <w:rPr>
          <w:rFonts w:ascii="Montserrat" w:hAnsi="Montserrat" w:cs="Arial"/>
          <w:bCs/>
        </w:rPr>
        <w:t xml:space="preserve"> </w:t>
      </w:r>
      <w:r w:rsidR="00CE1DC2">
        <w:rPr>
          <w:rFonts w:ascii="Montserrat" w:hAnsi="Montserrat" w:cs="Arial"/>
          <w:bCs/>
        </w:rPr>
        <w:t>Así pues, c</w:t>
      </w:r>
      <w:r w:rsidRPr="00373287">
        <w:rPr>
          <w:rFonts w:ascii="Montserrat" w:hAnsi="Montserrat" w:cs="Arial"/>
          <w:bCs/>
        </w:rPr>
        <w:t xml:space="preserve">on </w:t>
      </w:r>
      <w:r w:rsidR="00AB701D">
        <w:rPr>
          <w:rFonts w:ascii="Montserrat" w:hAnsi="Montserrat" w:cs="Arial"/>
          <w:bCs/>
        </w:rPr>
        <w:t>el propósito</w:t>
      </w:r>
      <w:r w:rsidRPr="00373287">
        <w:rPr>
          <w:rFonts w:ascii="Montserrat" w:hAnsi="Montserrat" w:cs="Arial"/>
          <w:bCs/>
        </w:rPr>
        <w:t xml:space="preserve"> </w:t>
      </w:r>
      <w:r w:rsidR="00786600">
        <w:rPr>
          <w:rFonts w:ascii="Montserrat" w:hAnsi="Montserrat" w:cs="Arial"/>
          <w:bCs/>
        </w:rPr>
        <w:t xml:space="preserve">de fortalecer la recaudación local, reduciendo </w:t>
      </w:r>
      <w:r w:rsidR="00786600" w:rsidRPr="00786600">
        <w:rPr>
          <w:rFonts w:ascii="Montserrat" w:hAnsi="Montserrat" w:cs="Arial"/>
          <w:bCs/>
        </w:rPr>
        <w:t>la dependencia financiera de los recursos federales</w:t>
      </w:r>
      <w:r w:rsidR="00AB701D">
        <w:rPr>
          <w:rFonts w:ascii="Montserrat" w:hAnsi="Montserrat" w:cs="Arial"/>
          <w:bCs/>
        </w:rPr>
        <w:t>,</w:t>
      </w:r>
      <w:r w:rsidR="00786600" w:rsidRPr="00786600">
        <w:rPr>
          <w:rFonts w:ascii="Montserrat" w:hAnsi="Montserrat" w:cs="Arial"/>
          <w:bCs/>
        </w:rPr>
        <w:t xml:space="preserve"> </w:t>
      </w:r>
      <w:r w:rsidRPr="00373287">
        <w:rPr>
          <w:rFonts w:ascii="Montserrat" w:hAnsi="Montserrat" w:cs="Arial"/>
          <w:bCs/>
        </w:rPr>
        <w:t xml:space="preserve">se propone un incremento </w:t>
      </w:r>
      <w:r w:rsidR="00AD6F84">
        <w:rPr>
          <w:rFonts w:ascii="Montserrat" w:hAnsi="Montserrat" w:cs="Arial"/>
          <w:bCs/>
        </w:rPr>
        <w:t xml:space="preserve">de </w:t>
      </w:r>
      <w:r w:rsidR="009034E6">
        <w:rPr>
          <w:rFonts w:ascii="Montserrat" w:hAnsi="Montserrat" w:cs="Arial"/>
          <w:bCs/>
        </w:rPr>
        <w:t xml:space="preserve">un </w:t>
      </w:r>
      <w:r w:rsidR="00AD6F84">
        <w:rPr>
          <w:rFonts w:ascii="Montserrat" w:hAnsi="Montserrat" w:cs="Arial"/>
          <w:bCs/>
        </w:rPr>
        <w:t>punto porcentual a</w:t>
      </w:r>
      <w:r w:rsidRPr="00373287">
        <w:rPr>
          <w:rFonts w:ascii="Montserrat" w:hAnsi="Montserrat" w:cs="Arial"/>
          <w:bCs/>
        </w:rPr>
        <w:t xml:space="preserve"> la tasa de</w:t>
      </w:r>
      <w:r w:rsidR="00AD6F84">
        <w:rPr>
          <w:rFonts w:ascii="Montserrat" w:hAnsi="Montserrat" w:cs="Arial"/>
          <w:bCs/>
        </w:rPr>
        <w:t>l</w:t>
      </w:r>
      <w:r w:rsidRPr="00373287">
        <w:rPr>
          <w:rFonts w:ascii="Montserrat" w:hAnsi="Montserrat" w:cs="Arial"/>
          <w:bCs/>
        </w:rPr>
        <w:t xml:space="preserve"> Impuesto Sobre Nómina</w:t>
      </w:r>
      <w:r w:rsidR="00062E97">
        <w:rPr>
          <w:rFonts w:ascii="Montserrat" w:hAnsi="Montserrat" w:cs="Arial"/>
          <w:bCs/>
        </w:rPr>
        <w:t>s</w:t>
      </w:r>
      <w:r w:rsidR="00AD6F84">
        <w:rPr>
          <w:rFonts w:ascii="Montserrat" w:hAnsi="Montserrat" w:cs="Arial"/>
          <w:bCs/>
        </w:rPr>
        <w:t>, es decir,</w:t>
      </w:r>
      <w:r w:rsidRPr="00373287">
        <w:rPr>
          <w:rFonts w:ascii="Montserrat" w:hAnsi="Montserrat" w:cs="Arial"/>
          <w:bCs/>
        </w:rPr>
        <w:t xml:space="preserve"> del 2% al </w:t>
      </w:r>
      <w:r w:rsidR="009034E6">
        <w:rPr>
          <w:rFonts w:ascii="Montserrat" w:hAnsi="Montserrat" w:cs="Arial"/>
          <w:bCs/>
        </w:rPr>
        <w:t>3</w:t>
      </w:r>
      <w:r w:rsidRPr="00373287">
        <w:rPr>
          <w:rFonts w:ascii="Montserrat" w:hAnsi="Montserrat" w:cs="Arial"/>
          <w:bCs/>
        </w:rPr>
        <w:t>%</w:t>
      </w:r>
      <w:r w:rsidR="00AB701D">
        <w:rPr>
          <w:rFonts w:ascii="Montserrat" w:hAnsi="Montserrat" w:cs="Arial"/>
          <w:bCs/>
        </w:rPr>
        <w:t>.</w:t>
      </w:r>
      <w:r>
        <w:rPr>
          <w:rFonts w:ascii="Montserrat" w:hAnsi="Montserrat" w:cs="Arial"/>
          <w:bCs/>
        </w:rPr>
        <w:t xml:space="preserve"> </w:t>
      </w:r>
      <w:r w:rsidR="00AB701D" w:rsidRPr="00AB701D">
        <w:rPr>
          <w:rFonts w:ascii="Montserrat" w:hAnsi="Montserrat" w:cs="Arial"/>
          <w:bCs/>
        </w:rPr>
        <w:t>Esta medida permitirá al Estado de Colima contar con una planeación presupuestaria más autónoma, responsable y sostenible, lo que a su vez facilitará la obtención de mayores ingresos para solventar necesidades prioritarias de la población.</w:t>
      </w:r>
      <w:r w:rsidR="00CB2A80">
        <w:rPr>
          <w:rFonts w:ascii="Montserrat" w:hAnsi="Montserrat" w:cs="Arial"/>
          <w:bCs/>
        </w:rPr>
        <w:t xml:space="preserve"> Por otro lado, la tasa del 3% quedaría homologada con la tasa vigente en la mayoría de las entidades federativas, lo que </w:t>
      </w:r>
      <w:r w:rsidR="00102540">
        <w:rPr>
          <w:rFonts w:ascii="Montserrat" w:hAnsi="Montserrat" w:cs="Arial"/>
          <w:bCs/>
        </w:rPr>
        <w:t>permitiría crecer en la recaudación local al ritmo de las demás entidades</w:t>
      </w:r>
      <w:r w:rsidR="00EF6988">
        <w:rPr>
          <w:rFonts w:ascii="Montserrat" w:hAnsi="Montserrat" w:cs="Arial"/>
          <w:bCs/>
        </w:rPr>
        <w:t xml:space="preserve"> federativas</w:t>
      </w:r>
      <w:r w:rsidR="00102540">
        <w:rPr>
          <w:rFonts w:ascii="Montserrat" w:hAnsi="Montserrat" w:cs="Arial"/>
          <w:bCs/>
        </w:rPr>
        <w:t xml:space="preserve">. </w:t>
      </w:r>
      <w:r w:rsidR="00CB2A80">
        <w:rPr>
          <w:rFonts w:ascii="Montserrat" w:hAnsi="Montserrat" w:cs="Arial"/>
          <w:bCs/>
        </w:rPr>
        <w:t xml:space="preserve"> </w:t>
      </w:r>
    </w:p>
    <w:p w14:paraId="2C29A919" w14:textId="4D88C365" w:rsidR="00C93FBA" w:rsidRDefault="00AB701D" w:rsidP="00373287">
      <w:pPr>
        <w:jc w:val="both"/>
        <w:rPr>
          <w:rFonts w:ascii="Montserrat" w:hAnsi="Montserrat" w:cs="Arial"/>
          <w:bCs/>
        </w:rPr>
      </w:pPr>
      <w:r w:rsidRPr="00AB701D">
        <w:rPr>
          <w:rFonts w:ascii="Montserrat" w:hAnsi="Montserrat" w:cs="Arial"/>
          <w:bCs/>
        </w:rPr>
        <w:t>Los recursos adicionales que se proyectan recaudar</w:t>
      </w:r>
      <w:r>
        <w:rPr>
          <w:rFonts w:ascii="Montserrat" w:hAnsi="Montserrat" w:cs="Arial"/>
          <w:bCs/>
        </w:rPr>
        <w:t xml:space="preserve"> (estima</w:t>
      </w:r>
      <w:r w:rsidR="00D7450F">
        <w:rPr>
          <w:rFonts w:ascii="Montserrat" w:hAnsi="Montserrat" w:cs="Arial"/>
          <w:bCs/>
        </w:rPr>
        <w:t>dos</w:t>
      </w:r>
      <w:r>
        <w:rPr>
          <w:rFonts w:ascii="Montserrat" w:hAnsi="Montserrat" w:cs="Arial"/>
          <w:bCs/>
        </w:rPr>
        <w:t xml:space="preserve"> aproximadamente en </w:t>
      </w:r>
      <w:r w:rsidR="009D7B32">
        <w:rPr>
          <w:rFonts w:ascii="Montserrat" w:hAnsi="Montserrat" w:cs="Arial"/>
          <w:bCs/>
        </w:rPr>
        <w:t>354.7</w:t>
      </w:r>
      <w:r w:rsidR="00373287" w:rsidRPr="00373287">
        <w:rPr>
          <w:rFonts w:ascii="Montserrat" w:hAnsi="Montserrat" w:cs="Arial"/>
          <w:bCs/>
        </w:rPr>
        <w:t xml:space="preserve"> </w:t>
      </w:r>
      <w:r w:rsidR="00373287">
        <w:rPr>
          <w:rFonts w:ascii="Montserrat" w:hAnsi="Montserrat" w:cs="Arial"/>
          <w:bCs/>
        </w:rPr>
        <w:t>millones de pesos</w:t>
      </w:r>
      <w:r>
        <w:rPr>
          <w:rFonts w:ascii="Montserrat" w:hAnsi="Montserrat" w:cs="Arial"/>
          <w:bCs/>
        </w:rPr>
        <w:t xml:space="preserve"> anuales)</w:t>
      </w:r>
      <w:r w:rsidR="00373287">
        <w:rPr>
          <w:rFonts w:ascii="Montserrat" w:hAnsi="Montserrat" w:cs="Arial"/>
          <w:bCs/>
        </w:rPr>
        <w:t>,</w:t>
      </w:r>
      <w:r>
        <w:rPr>
          <w:rFonts w:ascii="Montserrat" w:hAnsi="Montserrat" w:cs="Arial"/>
          <w:bCs/>
        </w:rPr>
        <w:t xml:space="preserve"> </w:t>
      </w:r>
      <w:r w:rsidR="00CB1EB6" w:rsidRPr="00AB701D">
        <w:rPr>
          <w:rFonts w:ascii="Montserrat" w:hAnsi="Montserrat" w:cs="Arial"/>
          <w:bCs/>
        </w:rPr>
        <w:t>permitirá</w:t>
      </w:r>
      <w:r w:rsidR="00CB1EB6">
        <w:rPr>
          <w:rFonts w:ascii="Montserrat" w:hAnsi="Montserrat" w:cs="Arial"/>
          <w:bCs/>
        </w:rPr>
        <w:t>n</w:t>
      </w:r>
      <w:r w:rsidR="00CB1EB6" w:rsidRPr="00AB701D">
        <w:rPr>
          <w:rFonts w:ascii="Montserrat" w:hAnsi="Montserrat" w:cs="Arial"/>
          <w:bCs/>
        </w:rPr>
        <w:t xml:space="preserve"> ampliar el margen de acción del Estado para atender con mayor eficacia las crecientes demandas sociales,</w:t>
      </w:r>
      <w:r w:rsidR="00CB1EB6">
        <w:rPr>
          <w:rFonts w:ascii="Montserrat" w:hAnsi="Montserrat" w:cs="Arial"/>
          <w:bCs/>
        </w:rPr>
        <w:t xml:space="preserve"> </w:t>
      </w:r>
      <w:r w:rsidRPr="00AB701D">
        <w:rPr>
          <w:rFonts w:ascii="Montserrat" w:hAnsi="Montserrat" w:cs="Arial"/>
          <w:bCs/>
        </w:rPr>
        <w:t>p</w:t>
      </w:r>
      <w:r w:rsidR="00CB1EB6">
        <w:rPr>
          <w:rFonts w:ascii="Montserrat" w:hAnsi="Montserrat" w:cs="Arial"/>
          <w:bCs/>
        </w:rPr>
        <w:t>udiendo</w:t>
      </w:r>
      <w:r w:rsidRPr="00AB701D">
        <w:rPr>
          <w:rFonts w:ascii="Montserrat" w:hAnsi="Montserrat" w:cs="Arial"/>
          <w:bCs/>
        </w:rPr>
        <w:t xml:space="preserve"> destinarse al fortalecimiento de los servicios de salud y educación, al financiamiento de programas, apoyos y acciones gubernamentales orientadas a incentivar el desarrollo económico de la </w:t>
      </w:r>
      <w:r>
        <w:rPr>
          <w:rFonts w:ascii="Montserrat" w:hAnsi="Montserrat" w:cs="Arial"/>
          <w:bCs/>
        </w:rPr>
        <w:t>E</w:t>
      </w:r>
      <w:r w:rsidRPr="00AB701D">
        <w:rPr>
          <w:rFonts w:ascii="Montserrat" w:hAnsi="Montserrat" w:cs="Arial"/>
          <w:bCs/>
        </w:rPr>
        <w:t>ntidad</w:t>
      </w:r>
      <w:r w:rsidR="00CB1EB6">
        <w:rPr>
          <w:rFonts w:ascii="Montserrat" w:hAnsi="Montserrat" w:cs="Arial"/>
          <w:bCs/>
        </w:rPr>
        <w:t xml:space="preserve"> y </w:t>
      </w:r>
      <w:r w:rsidR="00CB1EB6" w:rsidRPr="00AB701D">
        <w:rPr>
          <w:rFonts w:ascii="Montserrat" w:hAnsi="Montserrat" w:cs="Arial"/>
          <w:bCs/>
        </w:rPr>
        <w:t>al mejoramiento de la infraestructura estatal</w:t>
      </w:r>
      <w:r w:rsidR="00CB1EB6">
        <w:rPr>
          <w:rFonts w:ascii="Montserrat" w:hAnsi="Montserrat" w:cs="Arial"/>
          <w:bCs/>
        </w:rPr>
        <w:t xml:space="preserve">; de este último, cabe destacar que </w:t>
      </w:r>
      <w:r w:rsidR="00CB08C8">
        <w:rPr>
          <w:rFonts w:ascii="Montserrat" w:hAnsi="Montserrat" w:cs="Arial"/>
          <w:bCs/>
        </w:rPr>
        <w:t xml:space="preserve">la mejora </w:t>
      </w:r>
      <w:r w:rsidR="00CB1EB6" w:rsidRPr="00CB1EB6">
        <w:rPr>
          <w:rFonts w:ascii="Montserrat" w:hAnsi="Montserrat" w:cs="Arial"/>
          <w:bCs/>
        </w:rPr>
        <w:t xml:space="preserve">de la infraestructura es un componente esencial para impulsar </w:t>
      </w:r>
      <w:r w:rsidR="00CB08C8" w:rsidRPr="00CB08C8">
        <w:rPr>
          <w:rFonts w:ascii="Montserrat" w:hAnsi="Montserrat" w:cs="Arial"/>
          <w:bCs/>
        </w:rPr>
        <w:t>la industria y la innovación</w:t>
      </w:r>
      <w:r w:rsidR="00CB08C8">
        <w:rPr>
          <w:rFonts w:ascii="Montserrat" w:hAnsi="Montserrat" w:cs="Arial"/>
          <w:bCs/>
        </w:rPr>
        <w:t xml:space="preserve"> de nuestro </w:t>
      </w:r>
      <w:r w:rsidR="00C93FBA">
        <w:rPr>
          <w:rFonts w:ascii="Montserrat" w:hAnsi="Montserrat" w:cs="Arial"/>
          <w:bCs/>
        </w:rPr>
        <w:t>E</w:t>
      </w:r>
      <w:r w:rsidR="00CB08C8">
        <w:rPr>
          <w:rFonts w:ascii="Montserrat" w:hAnsi="Montserrat" w:cs="Arial"/>
          <w:bCs/>
        </w:rPr>
        <w:t>stado</w:t>
      </w:r>
      <w:r w:rsidR="00CB1EB6">
        <w:rPr>
          <w:rFonts w:ascii="Montserrat" w:hAnsi="Montserrat" w:cs="Arial"/>
          <w:bCs/>
        </w:rPr>
        <w:t>.</w:t>
      </w:r>
      <w:r w:rsidR="00CB08C8">
        <w:rPr>
          <w:rFonts w:ascii="Montserrat" w:hAnsi="Montserrat" w:cs="Arial"/>
          <w:bCs/>
        </w:rPr>
        <w:t xml:space="preserve"> </w:t>
      </w:r>
      <w:r w:rsidR="00CB1EB6" w:rsidRPr="00CB1EB6">
        <w:rPr>
          <w:rFonts w:ascii="Montserrat" w:hAnsi="Montserrat" w:cs="Arial"/>
          <w:bCs/>
        </w:rPr>
        <w:t>Contar con instalaciones</w:t>
      </w:r>
      <w:r w:rsidR="00CB08C8">
        <w:rPr>
          <w:rFonts w:ascii="Montserrat" w:hAnsi="Montserrat" w:cs="Arial"/>
          <w:bCs/>
        </w:rPr>
        <w:t xml:space="preserve"> adecuada</w:t>
      </w:r>
      <w:r w:rsidR="00CB1EB6">
        <w:rPr>
          <w:rFonts w:ascii="Montserrat" w:hAnsi="Montserrat" w:cs="Arial"/>
          <w:bCs/>
        </w:rPr>
        <w:t>s,</w:t>
      </w:r>
      <w:r w:rsidR="00CB08C8">
        <w:rPr>
          <w:rFonts w:ascii="Montserrat" w:hAnsi="Montserrat" w:cs="Arial"/>
          <w:bCs/>
        </w:rPr>
        <w:t xml:space="preserve"> </w:t>
      </w:r>
      <w:r w:rsidR="00CB1EB6" w:rsidRPr="00CB1EB6">
        <w:rPr>
          <w:rFonts w:ascii="Montserrat" w:hAnsi="Montserrat" w:cs="Arial"/>
          <w:bCs/>
        </w:rPr>
        <w:t>redes viales eficientes, sistemas modernos de</w:t>
      </w:r>
      <w:r w:rsidR="00CB1EB6">
        <w:rPr>
          <w:rFonts w:ascii="Montserrat" w:hAnsi="Montserrat" w:cs="Arial"/>
          <w:bCs/>
        </w:rPr>
        <w:t xml:space="preserve"> </w:t>
      </w:r>
      <w:r w:rsidR="00CB08C8">
        <w:rPr>
          <w:rFonts w:ascii="Montserrat" w:hAnsi="Montserrat" w:cs="Arial"/>
          <w:bCs/>
        </w:rPr>
        <w:t>telecomunicaciones</w:t>
      </w:r>
      <w:r w:rsidR="00CB1EB6">
        <w:rPr>
          <w:rFonts w:ascii="Montserrat" w:hAnsi="Montserrat" w:cs="Arial"/>
          <w:bCs/>
        </w:rPr>
        <w:t xml:space="preserve"> y</w:t>
      </w:r>
      <w:r w:rsidR="00C93FBA">
        <w:rPr>
          <w:rFonts w:ascii="Montserrat" w:hAnsi="Montserrat" w:cs="Arial"/>
          <w:bCs/>
        </w:rPr>
        <w:t xml:space="preserve"> edificios públicos </w:t>
      </w:r>
      <w:r w:rsidR="00E209B8" w:rsidRPr="00E209B8">
        <w:rPr>
          <w:rFonts w:ascii="Montserrat" w:hAnsi="Montserrat" w:cs="Arial"/>
          <w:bCs/>
        </w:rPr>
        <w:t>funcionales no solo facilita la operatividad de las</w:t>
      </w:r>
      <w:r w:rsidR="00E209B8">
        <w:rPr>
          <w:rFonts w:ascii="Montserrat" w:hAnsi="Montserrat" w:cs="Arial"/>
          <w:bCs/>
        </w:rPr>
        <w:t xml:space="preserve"> </w:t>
      </w:r>
      <w:r w:rsidR="00C93FBA">
        <w:rPr>
          <w:rFonts w:ascii="Montserrat" w:hAnsi="Montserrat" w:cs="Arial"/>
          <w:bCs/>
        </w:rPr>
        <w:t xml:space="preserve">actividades económicas, sociales y culturales, </w:t>
      </w:r>
      <w:r w:rsidR="00E209B8" w:rsidRPr="00E209B8">
        <w:rPr>
          <w:rFonts w:ascii="Montserrat" w:hAnsi="Montserrat" w:cs="Arial"/>
          <w:bCs/>
        </w:rPr>
        <w:t xml:space="preserve">sino que también contribuye directamente a elevar </w:t>
      </w:r>
      <w:r w:rsidR="00C93FBA">
        <w:rPr>
          <w:rFonts w:ascii="Montserrat" w:hAnsi="Montserrat" w:cs="Arial"/>
          <w:bCs/>
        </w:rPr>
        <w:t xml:space="preserve">la calidad de vida de sus habitantes, </w:t>
      </w:r>
      <w:r w:rsidR="00E209B8" w:rsidRPr="00E209B8">
        <w:rPr>
          <w:rFonts w:ascii="Montserrat" w:hAnsi="Montserrat" w:cs="Arial"/>
          <w:bCs/>
        </w:rPr>
        <w:t>promover</w:t>
      </w:r>
      <w:r w:rsidR="00E209B8">
        <w:rPr>
          <w:rFonts w:ascii="Montserrat" w:hAnsi="Montserrat" w:cs="Arial"/>
          <w:bCs/>
        </w:rPr>
        <w:t xml:space="preserve"> </w:t>
      </w:r>
      <w:r w:rsidR="00C93FBA">
        <w:rPr>
          <w:rFonts w:ascii="Montserrat" w:hAnsi="Montserrat" w:cs="Arial"/>
          <w:bCs/>
        </w:rPr>
        <w:t xml:space="preserve">el comercio y </w:t>
      </w:r>
      <w:r w:rsidR="00E209B8" w:rsidRPr="00E209B8">
        <w:rPr>
          <w:rFonts w:ascii="Montserrat" w:hAnsi="Montserrat" w:cs="Arial"/>
          <w:bCs/>
        </w:rPr>
        <w:t>detonar</w:t>
      </w:r>
      <w:r w:rsidR="00C93FBA">
        <w:rPr>
          <w:rFonts w:ascii="Montserrat" w:hAnsi="Montserrat" w:cs="Arial"/>
          <w:bCs/>
        </w:rPr>
        <w:t xml:space="preserve"> el crecimiento económico de la entidad.</w:t>
      </w:r>
    </w:p>
    <w:p w14:paraId="7B6B270D" w14:textId="7AEF620D" w:rsidR="00373287" w:rsidRPr="00373287" w:rsidRDefault="00373287" w:rsidP="00373287">
      <w:pPr>
        <w:jc w:val="both"/>
        <w:rPr>
          <w:rFonts w:ascii="Montserrat" w:hAnsi="Montserrat" w:cs="Arial"/>
          <w:bCs/>
        </w:rPr>
      </w:pPr>
      <w:r>
        <w:rPr>
          <w:rFonts w:ascii="Montserrat" w:hAnsi="Montserrat" w:cs="Arial"/>
          <w:bCs/>
        </w:rPr>
        <w:t>Est</w:t>
      </w:r>
      <w:r w:rsidR="00C1203A">
        <w:rPr>
          <w:rFonts w:ascii="Montserrat" w:hAnsi="Montserrat" w:cs="Arial"/>
          <w:bCs/>
        </w:rPr>
        <w:t xml:space="preserve">a ampliación </w:t>
      </w:r>
      <w:r>
        <w:rPr>
          <w:rFonts w:ascii="Montserrat" w:hAnsi="Montserrat" w:cs="Arial"/>
          <w:bCs/>
        </w:rPr>
        <w:t>en los ingresos propios</w:t>
      </w:r>
      <w:r w:rsidR="00C1203A">
        <w:rPr>
          <w:rFonts w:ascii="Montserrat" w:hAnsi="Montserrat" w:cs="Arial"/>
          <w:bCs/>
        </w:rPr>
        <w:t>,</w:t>
      </w:r>
      <w:r>
        <w:rPr>
          <w:rFonts w:ascii="Montserrat" w:hAnsi="Montserrat" w:cs="Arial"/>
          <w:bCs/>
        </w:rPr>
        <w:t xml:space="preserve"> </w:t>
      </w:r>
      <w:r w:rsidR="00C1203A">
        <w:rPr>
          <w:rFonts w:ascii="Montserrat" w:hAnsi="Montserrat" w:cs="Arial"/>
          <w:bCs/>
        </w:rPr>
        <w:t xml:space="preserve">influye de manera positiva </w:t>
      </w:r>
      <w:r>
        <w:rPr>
          <w:rFonts w:ascii="Montserrat" w:hAnsi="Montserrat" w:cs="Arial"/>
          <w:bCs/>
        </w:rPr>
        <w:t xml:space="preserve">en </w:t>
      </w:r>
      <w:r w:rsidR="00C1203A">
        <w:rPr>
          <w:rFonts w:ascii="Montserrat" w:hAnsi="Montserrat" w:cs="Arial"/>
          <w:bCs/>
        </w:rPr>
        <w:t>el C</w:t>
      </w:r>
      <w:r w:rsidR="00B33877" w:rsidRPr="00373287">
        <w:rPr>
          <w:rFonts w:ascii="Montserrat" w:hAnsi="Montserrat" w:cs="Arial"/>
          <w:bCs/>
        </w:rPr>
        <w:t xml:space="preserve">oeficiente </w:t>
      </w:r>
      <w:r w:rsidR="00C1203A">
        <w:rPr>
          <w:rFonts w:ascii="Montserrat" w:hAnsi="Montserrat" w:cs="Arial"/>
          <w:bCs/>
        </w:rPr>
        <w:t>E</w:t>
      </w:r>
      <w:r w:rsidR="00B33877" w:rsidRPr="00373287">
        <w:rPr>
          <w:rFonts w:ascii="Montserrat" w:hAnsi="Montserrat" w:cs="Arial"/>
          <w:bCs/>
        </w:rPr>
        <w:t xml:space="preserve">fectivo de </w:t>
      </w:r>
      <w:r w:rsidR="00C1203A">
        <w:rPr>
          <w:rFonts w:ascii="Montserrat" w:hAnsi="Montserrat" w:cs="Arial"/>
          <w:bCs/>
        </w:rPr>
        <w:t>P</w:t>
      </w:r>
      <w:r w:rsidR="00B33877" w:rsidRPr="00373287">
        <w:rPr>
          <w:rFonts w:ascii="Montserrat" w:hAnsi="Montserrat" w:cs="Arial"/>
          <w:bCs/>
        </w:rPr>
        <w:t xml:space="preserve">articipaciones </w:t>
      </w:r>
      <w:r w:rsidR="00C1203A">
        <w:rPr>
          <w:rFonts w:ascii="Montserrat" w:hAnsi="Montserrat" w:cs="Arial"/>
          <w:bCs/>
        </w:rPr>
        <w:t>F</w:t>
      </w:r>
      <w:r w:rsidR="00B33877" w:rsidRPr="00373287">
        <w:rPr>
          <w:rFonts w:ascii="Montserrat" w:hAnsi="Montserrat" w:cs="Arial"/>
          <w:bCs/>
        </w:rPr>
        <w:t>ederales</w:t>
      </w:r>
      <w:r w:rsidR="00B33877">
        <w:rPr>
          <w:rFonts w:ascii="Montserrat" w:hAnsi="Montserrat" w:cs="Arial"/>
          <w:bCs/>
        </w:rPr>
        <w:t xml:space="preserve">, </w:t>
      </w:r>
      <w:r w:rsidR="00C1203A">
        <w:rPr>
          <w:rFonts w:ascii="Montserrat" w:hAnsi="Montserrat" w:cs="Arial"/>
          <w:bCs/>
        </w:rPr>
        <w:t>proyectándose</w:t>
      </w:r>
      <w:r w:rsidR="00B33877">
        <w:rPr>
          <w:rFonts w:ascii="Montserrat" w:hAnsi="Montserrat" w:cs="Arial"/>
          <w:bCs/>
        </w:rPr>
        <w:t xml:space="preserve"> un </w:t>
      </w:r>
      <w:r>
        <w:rPr>
          <w:rFonts w:ascii="Montserrat" w:hAnsi="Montserrat" w:cs="Arial"/>
          <w:bCs/>
        </w:rPr>
        <w:t>a</w:t>
      </w:r>
      <w:r w:rsidRPr="00373287">
        <w:rPr>
          <w:rFonts w:ascii="Montserrat" w:hAnsi="Montserrat" w:cs="Arial"/>
          <w:bCs/>
        </w:rPr>
        <w:t>umento de participaciones federales para el Estado</w:t>
      </w:r>
      <w:r w:rsidR="00C1203A">
        <w:rPr>
          <w:rFonts w:ascii="Montserrat" w:hAnsi="Montserrat" w:cs="Arial"/>
          <w:bCs/>
        </w:rPr>
        <w:t xml:space="preserve"> de Colima</w:t>
      </w:r>
      <w:r w:rsidRPr="00373287">
        <w:rPr>
          <w:rFonts w:ascii="Montserrat" w:hAnsi="Montserrat" w:cs="Arial"/>
          <w:bCs/>
        </w:rPr>
        <w:t xml:space="preserve"> y </w:t>
      </w:r>
      <w:r w:rsidR="00C1203A">
        <w:rPr>
          <w:rFonts w:ascii="Montserrat" w:hAnsi="Montserrat" w:cs="Arial"/>
          <w:bCs/>
        </w:rPr>
        <w:t>sus</w:t>
      </w:r>
      <w:r w:rsidRPr="00373287">
        <w:rPr>
          <w:rFonts w:ascii="Montserrat" w:hAnsi="Montserrat" w:cs="Arial"/>
          <w:bCs/>
        </w:rPr>
        <w:t xml:space="preserve"> Municipio</w:t>
      </w:r>
      <w:r w:rsidR="00C1203A">
        <w:rPr>
          <w:rFonts w:ascii="Montserrat" w:hAnsi="Montserrat" w:cs="Arial"/>
          <w:bCs/>
        </w:rPr>
        <w:t>s</w:t>
      </w:r>
      <w:r w:rsidRPr="00373287">
        <w:rPr>
          <w:rFonts w:ascii="Montserrat" w:hAnsi="Montserrat" w:cs="Arial"/>
          <w:bCs/>
        </w:rPr>
        <w:t xml:space="preserve">, toda vez </w:t>
      </w:r>
      <w:r w:rsidR="007E4792" w:rsidRPr="00373287">
        <w:rPr>
          <w:rFonts w:ascii="Montserrat" w:hAnsi="Montserrat" w:cs="Arial"/>
          <w:bCs/>
        </w:rPr>
        <w:t>que,</w:t>
      </w:r>
      <w:r w:rsidRPr="00373287">
        <w:rPr>
          <w:rFonts w:ascii="Montserrat" w:hAnsi="Montserrat" w:cs="Arial"/>
          <w:bCs/>
        </w:rPr>
        <w:t xml:space="preserve"> a mayor recaudación de impuestos y derechos locales, mayores </w:t>
      </w:r>
      <w:r w:rsidR="00C1203A" w:rsidRPr="00373287">
        <w:rPr>
          <w:rFonts w:ascii="Montserrat" w:hAnsi="Montserrat" w:cs="Arial"/>
          <w:bCs/>
        </w:rPr>
        <w:t>s</w:t>
      </w:r>
      <w:r w:rsidR="00C1203A">
        <w:rPr>
          <w:rFonts w:ascii="Montserrat" w:hAnsi="Montserrat" w:cs="Arial"/>
          <w:bCs/>
        </w:rPr>
        <w:t>erán</w:t>
      </w:r>
      <w:r w:rsidRPr="00373287">
        <w:rPr>
          <w:rFonts w:ascii="Montserrat" w:hAnsi="Montserrat" w:cs="Arial"/>
          <w:bCs/>
        </w:rPr>
        <w:t xml:space="preserve"> los ingresos federales que se transfieren al Estado</w:t>
      </w:r>
      <w:r w:rsidR="00060E53">
        <w:rPr>
          <w:rFonts w:ascii="Montserrat" w:hAnsi="Montserrat" w:cs="Arial"/>
          <w:bCs/>
        </w:rPr>
        <w:t xml:space="preserve">, </w:t>
      </w:r>
      <w:r w:rsidR="00122413">
        <w:rPr>
          <w:rFonts w:ascii="Montserrat" w:hAnsi="Montserrat" w:cs="Arial"/>
          <w:bCs/>
        </w:rPr>
        <w:t>que</w:t>
      </w:r>
      <w:r w:rsidR="003465FB">
        <w:rPr>
          <w:rFonts w:ascii="Montserrat" w:hAnsi="Montserrat" w:cs="Arial"/>
          <w:bCs/>
        </w:rPr>
        <w:t>,</w:t>
      </w:r>
      <w:r w:rsidR="00060E53">
        <w:rPr>
          <w:rFonts w:ascii="Montserrat" w:hAnsi="Montserrat" w:cs="Arial"/>
          <w:bCs/>
        </w:rPr>
        <w:t xml:space="preserve"> a </w:t>
      </w:r>
      <w:r w:rsidR="00E209B8">
        <w:rPr>
          <w:rFonts w:ascii="Montserrat" w:hAnsi="Montserrat" w:cs="Arial"/>
          <w:bCs/>
        </w:rPr>
        <w:t>su</w:t>
      </w:r>
      <w:r w:rsidR="00060E53">
        <w:rPr>
          <w:rFonts w:ascii="Montserrat" w:hAnsi="Montserrat" w:cs="Arial"/>
          <w:bCs/>
        </w:rPr>
        <w:t xml:space="preserve"> vez</w:t>
      </w:r>
      <w:r w:rsidR="00C1203A">
        <w:rPr>
          <w:rFonts w:ascii="Montserrat" w:hAnsi="Montserrat" w:cs="Arial"/>
          <w:bCs/>
        </w:rPr>
        <w:t>,</w:t>
      </w:r>
      <w:r w:rsidR="00060E53">
        <w:rPr>
          <w:rFonts w:ascii="Montserrat" w:hAnsi="Montserrat" w:cs="Arial"/>
          <w:bCs/>
        </w:rPr>
        <w:t xml:space="preserve"> </w:t>
      </w:r>
      <w:r w:rsidR="00122413">
        <w:rPr>
          <w:rFonts w:ascii="Montserrat" w:hAnsi="Montserrat" w:cs="Arial"/>
          <w:bCs/>
        </w:rPr>
        <w:t xml:space="preserve">los </w:t>
      </w:r>
      <w:r w:rsidR="00060E53">
        <w:rPr>
          <w:rFonts w:ascii="Montserrat" w:hAnsi="Montserrat" w:cs="Arial"/>
          <w:bCs/>
        </w:rPr>
        <w:t xml:space="preserve">distribuye entre los 10 municipios </w:t>
      </w:r>
      <w:r w:rsidR="00C1203A">
        <w:rPr>
          <w:rFonts w:ascii="Montserrat" w:hAnsi="Montserrat" w:cs="Arial"/>
          <w:bCs/>
        </w:rPr>
        <w:t>que lo integran</w:t>
      </w:r>
      <w:r w:rsidR="00122413">
        <w:rPr>
          <w:rFonts w:ascii="Montserrat" w:hAnsi="Montserrat" w:cs="Arial"/>
          <w:bCs/>
        </w:rPr>
        <w:t>,</w:t>
      </w:r>
      <w:r w:rsidR="00060E53">
        <w:rPr>
          <w:rFonts w:ascii="Montserrat" w:hAnsi="Montserrat" w:cs="Arial"/>
          <w:bCs/>
        </w:rPr>
        <w:t xml:space="preserve"> </w:t>
      </w:r>
      <w:r w:rsidR="00291CB9">
        <w:rPr>
          <w:rFonts w:ascii="Montserrat" w:hAnsi="Montserrat" w:cs="Arial"/>
          <w:bCs/>
        </w:rPr>
        <w:t>y que</w:t>
      </w:r>
      <w:r w:rsidR="00060E53">
        <w:rPr>
          <w:rFonts w:ascii="Montserrat" w:hAnsi="Montserrat" w:cs="Arial"/>
          <w:bCs/>
        </w:rPr>
        <w:t xml:space="preserve"> se verán beneficiados con </w:t>
      </w:r>
      <w:r w:rsidR="00C1203A">
        <w:rPr>
          <w:rFonts w:ascii="Montserrat" w:hAnsi="Montserrat" w:cs="Arial"/>
          <w:bCs/>
        </w:rPr>
        <w:t>el incremento de</w:t>
      </w:r>
      <w:r w:rsidR="00060E53">
        <w:rPr>
          <w:rFonts w:ascii="Montserrat" w:hAnsi="Montserrat" w:cs="Arial"/>
          <w:bCs/>
        </w:rPr>
        <w:t xml:space="preserve"> </w:t>
      </w:r>
      <w:r w:rsidR="00291CB9">
        <w:rPr>
          <w:rFonts w:ascii="Montserrat" w:hAnsi="Montserrat" w:cs="Arial"/>
          <w:bCs/>
        </w:rPr>
        <w:t xml:space="preserve">las </w:t>
      </w:r>
      <w:r w:rsidR="00060E53">
        <w:rPr>
          <w:rFonts w:ascii="Montserrat" w:hAnsi="Montserrat" w:cs="Arial"/>
          <w:bCs/>
        </w:rPr>
        <w:t>participaciones</w:t>
      </w:r>
      <w:r w:rsidRPr="00373287">
        <w:rPr>
          <w:rFonts w:ascii="Montserrat" w:hAnsi="Montserrat" w:cs="Arial"/>
          <w:bCs/>
        </w:rPr>
        <w:t>.</w:t>
      </w:r>
    </w:p>
    <w:p w14:paraId="06F8D42D" w14:textId="3ED70082" w:rsidR="008F21E5" w:rsidRDefault="00A05E53" w:rsidP="00987A5E">
      <w:pPr>
        <w:jc w:val="both"/>
        <w:rPr>
          <w:rFonts w:ascii="Montserrat" w:hAnsi="Montserrat" w:cs="Arial"/>
          <w:bCs/>
          <w:lang w:val="es-ES"/>
        </w:rPr>
      </w:pPr>
      <w:r w:rsidRPr="008F21E5">
        <w:rPr>
          <w:rFonts w:ascii="Montserrat" w:hAnsi="Montserrat" w:cs="Arial"/>
          <w:b/>
        </w:rPr>
        <w:t>V</w:t>
      </w:r>
      <w:r w:rsidR="001B4F93">
        <w:rPr>
          <w:rFonts w:ascii="Montserrat" w:hAnsi="Montserrat" w:cs="Arial"/>
          <w:b/>
        </w:rPr>
        <w:t>II</w:t>
      </w:r>
      <w:r w:rsidRPr="008F21E5">
        <w:rPr>
          <w:rFonts w:ascii="Montserrat" w:hAnsi="Montserrat" w:cs="Arial"/>
          <w:b/>
        </w:rPr>
        <w:t>I.</w:t>
      </w:r>
      <w:r>
        <w:rPr>
          <w:rFonts w:ascii="Montserrat" w:hAnsi="Montserrat" w:cs="Arial"/>
          <w:bCs/>
        </w:rPr>
        <w:t xml:space="preserve"> </w:t>
      </w:r>
      <w:r w:rsidR="005328B3">
        <w:rPr>
          <w:rFonts w:ascii="Montserrat" w:hAnsi="Montserrat" w:cs="Arial"/>
          <w:bCs/>
        </w:rPr>
        <w:t>En otro de los ámbitos</w:t>
      </w:r>
      <w:r>
        <w:rPr>
          <w:rFonts w:ascii="Montserrat" w:hAnsi="Montserrat" w:cs="Arial"/>
          <w:bCs/>
        </w:rPr>
        <w:t>, derivado de</w:t>
      </w:r>
      <w:r w:rsidR="00335EEC">
        <w:rPr>
          <w:rFonts w:ascii="Montserrat" w:hAnsi="Montserrat" w:cs="Arial"/>
          <w:bCs/>
        </w:rPr>
        <w:t xml:space="preserve"> </w:t>
      </w:r>
      <w:r>
        <w:rPr>
          <w:rFonts w:ascii="Montserrat" w:hAnsi="Montserrat" w:cs="Arial"/>
          <w:bCs/>
        </w:rPr>
        <w:t>l</w:t>
      </w:r>
      <w:r w:rsidR="00E86799">
        <w:rPr>
          <w:rFonts w:ascii="Montserrat" w:hAnsi="Montserrat" w:cs="Arial"/>
          <w:bCs/>
        </w:rPr>
        <w:t>a</w:t>
      </w:r>
      <w:r w:rsidR="00335EEC">
        <w:rPr>
          <w:rFonts w:ascii="Montserrat" w:hAnsi="Montserrat" w:cs="Arial"/>
          <w:bCs/>
        </w:rPr>
        <w:t xml:space="preserve"> iniciativa presentada </w:t>
      </w:r>
      <w:r w:rsidR="00E86799">
        <w:rPr>
          <w:rFonts w:ascii="Montserrat" w:hAnsi="Montserrat" w:cs="Arial"/>
          <w:bCs/>
        </w:rPr>
        <w:t xml:space="preserve">por </w:t>
      </w:r>
      <w:r w:rsidR="005328B3">
        <w:rPr>
          <w:rFonts w:ascii="Montserrat" w:hAnsi="Montserrat" w:cs="Arial"/>
          <w:bCs/>
        </w:rPr>
        <w:t>el</w:t>
      </w:r>
      <w:r w:rsidR="00E86799">
        <w:rPr>
          <w:rFonts w:ascii="Montserrat" w:hAnsi="Montserrat" w:cs="Arial"/>
          <w:bCs/>
        </w:rPr>
        <w:t xml:space="preserve"> Ejecutivo Estatal</w:t>
      </w:r>
      <w:r w:rsidR="005328B3">
        <w:rPr>
          <w:rFonts w:ascii="Montserrat" w:hAnsi="Montserrat" w:cs="Arial"/>
          <w:bCs/>
        </w:rPr>
        <w:t xml:space="preserve"> a mi cargo</w:t>
      </w:r>
      <w:r w:rsidR="00CE17DE">
        <w:rPr>
          <w:rFonts w:ascii="Montserrat" w:hAnsi="Montserrat" w:cs="Arial"/>
          <w:bCs/>
        </w:rPr>
        <w:t>,</w:t>
      </w:r>
      <w:r w:rsidR="00E86799">
        <w:rPr>
          <w:rFonts w:ascii="Montserrat" w:hAnsi="Montserrat" w:cs="Arial"/>
          <w:bCs/>
        </w:rPr>
        <w:t xml:space="preserve"> </w:t>
      </w:r>
      <w:r w:rsidR="007175A1">
        <w:rPr>
          <w:rFonts w:ascii="Montserrat" w:hAnsi="Montserrat" w:cs="Arial"/>
          <w:bCs/>
        </w:rPr>
        <w:t>es</w:t>
      </w:r>
      <w:r w:rsidR="008160E1">
        <w:rPr>
          <w:rFonts w:ascii="Montserrat" w:hAnsi="Montserrat" w:cs="Arial"/>
          <w:bCs/>
        </w:rPr>
        <w:t>t</w:t>
      </w:r>
      <w:r w:rsidR="007175A1">
        <w:rPr>
          <w:rFonts w:ascii="Montserrat" w:hAnsi="Montserrat" w:cs="Arial"/>
          <w:bCs/>
        </w:rPr>
        <w:t>a Soberanía</w:t>
      </w:r>
      <w:r w:rsidR="00CE17DE">
        <w:rPr>
          <w:rFonts w:ascii="Montserrat" w:hAnsi="Montserrat" w:cs="Arial"/>
          <w:bCs/>
        </w:rPr>
        <w:t xml:space="preserve"> aprobó</w:t>
      </w:r>
      <w:r w:rsidR="008160E1">
        <w:rPr>
          <w:rFonts w:ascii="Montserrat" w:hAnsi="Montserrat" w:cs="Arial"/>
          <w:bCs/>
        </w:rPr>
        <w:t>,</w:t>
      </w:r>
      <w:r w:rsidR="007175A1">
        <w:rPr>
          <w:rFonts w:ascii="Montserrat" w:hAnsi="Montserrat" w:cs="Arial"/>
          <w:bCs/>
        </w:rPr>
        <w:t xml:space="preserve"> </w:t>
      </w:r>
      <w:r w:rsidR="00335EEC">
        <w:rPr>
          <w:rFonts w:ascii="Montserrat" w:hAnsi="Montserrat" w:cs="Arial"/>
          <w:bCs/>
        </w:rPr>
        <w:t xml:space="preserve">el </w:t>
      </w:r>
      <w:r>
        <w:rPr>
          <w:rFonts w:ascii="Montserrat" w:hAnsi="Montserrat" w:cs="Arial"/>
          <w:bCs/>
        </w:rPr>
        <w:t xml:space="preserve">pasado </w:t>
      </w:r>
      <w:r w:rsidR="009D7B32">
        <w:rPr>
          <w:rFonts w:ascii="Montserrat" w:hAnsi="Montserrat" w:cs="Arial"/>
          <w:bCs/>
        </w:rPr>
        <w:t xml:space="preserve">28 </w:t>
      </w:r>
      <w:r w:rsidR="007175A1">
        <w:rPr>
          <w:rFonts w:ascii="Montserrat" w:hAnsi="Montserrat" w:cs="Arial"/>
          <w:bCs/>
        </w:rPr>
        <w:t xml:space="preserve">de febrero </w:t>
      </w:r>
      <w:r>
        <w:rPr>
          <w:rFonts w:ascii="Montserrat" w:hAnsi="Montserrat" w:cs="Arial"/>
          <w:bCs/>
        </w:rPr>
        <w:t>del</w:t>
      </w:r>
      <w:r w:rsidR="007175A1">
        <w:rPr>
          <w:rFonts w:ascii="Montserrat" w:hAnsi="Montserrat" w:cs="Arial"/>
          <w:bCs/>
        </w:rPr>
        <w:t xml:space="preserve"> presente </w:t>
      </w:r>
      <w:r>
        <w:rPr>
          <w:rFonts w:ascii="Montserrat" w:hAnsi="Montserrat" w:cs="Arial"/>
          <w:bCs/>
        </w:rPr>
        <w:t>año</w:t>
      </w:r>
      <w:r w:rsidR="007175A1">
        <w:rPr>
          <w:rFonts w:ascii="Montserrat" w:hAnsi="Montserrat" w:cs="Arial"/>
          <w:bCs/>
        </w:rPr>
        <w:t xml:space="preserve">, </w:t>
      </w:r>
      <w:r w:rsidR="00E86799">
        <w:rPr>
          <w:rFonts w:ascii="Montserrat" w:hAnsi="Montserrat" w:cs="Arial"/>
          <w:bCs/>
        </w:rPr>
        <w:t>la</w:t>
      </w:r>
      <w:r w:rsidR="007175A1">
        <w:rPr>
          <w:rFonts w:ascii="Montserrat" w:hAnsi="Montserrat" w:cs="Arial"/>
          <w:bCs/>
        </w:rPr>
        <w:t xml:space="preserve"> </w:t>
      </w:r>
      <w:r w:rsidR="007175A1" w:rsidRPr="00E86799">
        <w:rPr>
          <w:rFonts w:ascii="Montserrat" w:hAnsi="Montserrat" w:cs="Arial"/>
          <w:lang w:val="es-ES"/>
        </w:rPr>
        <w:t xml:space="preserve">Ley </w:t>
      </w:r>
      <w:bookmarkStart w:id="1" w:name="_Hlk178862132"/>
      <w:r w:rsidR="007175A1" w:rsidRPr="00E86799">
        <w:rPr>
          <w:rFonts w:ascii="Montserrat" w:hAnsi="Montserrat" w:cs="Arial"/>
          <w:lang w:val="es-ES"/>
        </w:rPr>
        <w:t>de Desarrollo Económico para el Estado de Colima</w:t>
      </w:r>
      <w:bookmarkEnd w:id="1"/>
      <w:r w:rsidR="007175A1" w:rsidRPr="00E86799">
        <w:rPr>
          <w:rFonts w:ascii="Montserrat" w:hAnsi="Montserrat" w:cs="Arial"/>
          <w:lang w:val="es-ES"/>
        </w:rPr>
        <w:t>,</w:t>
      </w:r>
      <w:r w:rsidR="007175A1">
        <w:rPr>
          <w:rFonts w:ascii="Montserrat" w:hAnsi="Montserrat" w:cs="Arial"/>
          <w:lang w:val="es-ES"/>
        </w:rPr>
        <w:t xml:space="preserve"> </w:t>
      </w:r>
      <w:r w:rsidR="00E86799">
        <w:rPr>
          <w:rFonts w:ascii="Montserrat" w:hAnsi="Montserrat" w:cs="Arial"/>
          <w:lang w:val="es-ES"/>
        </w:rPr>
        <w:t>misma que fue publicada en el Periódico Oficial “El Estado de Colima” el 29 de marzo de 2025</w:t>
      </w:r>
      <w:r w:rsidR="008F21E5">
        <w:rPr>
          <w:rFonts w:ascii="Montserrat" w:hAnsi="Montserrat" w:cs="Arial"/>
          <w:lang w:val="es-ES"/>
        </w:rPr>
        <w:t>.</w:t>
      </w:r>
      <w:r w:rsidR="00E86799">
        <w:rPr>
          <w:rFonts w:ascii="Montserrat" w:hAnsi="Montserrat" w:cs="Arial"/>
          <w:lang w:val="es-ES"/>
        </w:rPr>
        <w:t xml:space="preserve"> </w:t>
      </w:r>
      <w:r w:rsidR="008F21E5">
        <w:rPr>
          <w:rFonts w:ascii="Montserrat" w:hAnsi="Montserrat" w:cs="Arial"/>
          <w:lang w:val="es-ES"/>
        </w:rPr>
        <w:t>Dicha legislación contempla, entre otras,</w:t>
      </w:r>
      <w:r w:rsidR="007175A1">
        <w:rPr>
          <w:rFonts w:ascii="Montserrat" w:hAnsi="Montserrat" w:cs="Arial"/>
          <w:lang w:val="es-ES"/>
        </w:rPr>
        <w:t xml:space="preserve"> la creación del </w:t>
      </w:r>
      <w:r w:rsidR="007175A1" w:rsidRPr="007175A1">
        <w:rPr>
          <w:rFonts w:ascii="Montserrat" w:hAnsi="Montserrat" w:cs="Arial"/>
          <w:bCs/>
        </w:rPr>
        <w:t xml:space="preserve">Fondo del Sistema Colimense de Incentivos </w:t>
      </w:r>
      <w:r w:rsidR="007175A1" w:rsidRPr="007175A1">
        <w:rPr>
          <w:rFonts w:ascii="Montserrat" w:hAnsi="Montserrat" w:cs="Arial"/>
          <w:bCs/>
          <w:lang w:val="es-ES"/>
        </w:rPr>
        <w:t xml:space="preserve">y Apoyos </w:t>
      </w:r>
      <w:r w:rsidR="007175A1" w:rsidRPr="007175A1">
        <w:rPr>
          <w:rFonts w:ascii="Montserrat" w:hAnsi="Montserrat" w:cs="Arial"/>
          <w:bCs/>
        </w:rPr>
        <w:t>para la Inversión</w:t>
      </w:r>
      <w:r w:rsidR="007175A1">
        <w:rPr>
          <w:rFonts w:ascii="Montserrat" w:hAnsi="Montserrat" w:cs="Arial"/>
          <w:bCs/>
        </w:rPr>
        <w:t xml:space="preserve">, </w:t>
      </w:r>
      <w:r w:rsidR="008F21E5">
        <w:rPr>
          <w:rFonts w:ascii="Montserrat" w:hAnsi="Montserrat" w:cs="Arial"/>
          <w:bCs/>
        </w:rPr>
        <w:t>orientado específicamente</w:t>
      </w:r>
      <w:r w:rsidR="007175A1">
        <w:rPr>
          <w:rFonts w:ascii="Montserrat" w:hAnsi="Montserrat" w:cs="Arial"/>
          <w:bCs/>
        </w:rPr>
        <w:t xml:space="preserve"> a </w:t>
      </w:r>
      <w:r w:rsidR="008F21E5">
        <w:rPr>
          <w:rFonts w:ascii="Montserrat" w:hAnsi="Montserrat" w:cs="Arial"/>
          <w:bCs/>
        </w:rPr>
        <w:t xml:space="preserve">respaldar a </w:t>
      </w:r>
      <w:r w:rsidR="0040077E">
        <w:rPr>
          <w:rFonts w:ascii="Montserrat" w:hAnsi="Montserrat" w:cs="Arial"/>
          <w:bCs/>
        </w:rPr>
        <w:t>las personas empresarias</w:t>
      </w:r>
      <w:r w:rsidR="007175A1">
        <w:rPr>
          <w:rFonts w:ascii="Montserrat" w:hAnsi="Montserrat" w:cs="Arial"/>
          <w:bCs/>
        </w:rPr>
        <w:t xml:space="preserve"> de la </w:t>
      </w:r>
      <w:r w:rsidR="008F21E5">
        <w:rPr>
          <w:rFonts w:ascii="Montserrat" w:hAnsi="Montserrat" w:cs="Arial"/>
          <w:bCs/>
        </w:rPr>
        <w:t>E</w:t>
      </w:r>
      <w:r w:rsidR="003E1DBC">
        <w:rPr>
          <w:rFonts w:ascii="Montserrat" w:hAnsi="Montserrat" w:cs="Arial"/>
          <w:bCs/>
        </w:rPr>
        <w:t>n</w:t>
      </w:r>
      <w:r w:rsidR="007175A1">
        <w:rPr>
          <w:rFonts w:ascii="Montserrat" w:hAnsi="Montserrat" w:cs="Arial"/>
          <w:bCs/>
        </w:rPr>
        <w:t>tidad</w:t>
      </w:r>
      <w:r w:rsidR="008F21E5">
        <w:rPr>
          <w:rFonts w:ascii="Montserrat" w:hAnsi="Montserrat" w:cs="Arial"/>
          <w:bCs/>
        </w:rPr>
        <w:t>.</w:t>
      </w:r>
      <w:r w:rsidR="00577D62">
        <w:rPr>
          <w:rFonts w:ascii="Montserrat" w:hAnsi="Montserrat" w:cs="Arial"/>
          <w:bCs/>
        </w:rPr>
        <w:t xml:space="preserve"> </w:t>
      </w:r>
      <w:r w:rsidR="008F21E5">
        <w:rPr>
          <w:rFonts w:ascii="Montserrat" w:hAnsi="Montserrat" w:cs="Arial"/>
          <w:bCs/>
          <w:lang w:val="es-ES"/>
        </w:rPr>
        <w:t>A</w:t>
      </w:r>
      <w:r w:rsidR="00577D62">
        <w:rPr>
          <w:rFonts w:ascii="Montserrat" w:hAnsi="Montserrat" w:cs="Arial"/>
          <w:bCs/>
          <w:lang w:val="es-ES"/>
        </w:rPr>
        <w:t>s</w:t>
      </w:r>
      <w:r w:rsidR="008F21E5">
        <w:rPr>
          <w:rFonts w:ascii="Montserrat" w:hAnsi="Montserrat" w:cs="Arial"/>
          <w:bCs/>
          <w:lang w:val="es-ES"/>
        </w:rPr>
        <w:t>i</w:t>
      </w:r>
      <w:r w:rsidR="00577D62">
        <w:rPr>
          <w:rFonts w:ascii="Montserrat" w:hAnsi="Montserrat" w:cs="Arial"/>
          <w:bCs/>
          <w:lang w:val="es-ES"/>
        </w:rPr>
        <w:t>mismo</w:t>
      </w:r>
      <w:r w:rsidR="009D7B32">
        <w:rPr>
          <w:rFonts w:ascii="Montserrat" w:hAnsi="Montserrat" w:cs="Arial"/>
          <w:bCs/>
          <w:lang w:val="es-ES"/>
        </w:rPr>
        <w:t>,</w:t>
      </w:r>
      <w:r w:rsidR="00577D62">
        <w:rPr>
          <w:rFonts w:ascii="Montserrat" w:hAnsi="Montserrat" w:cs="Arial"/>
          <w:bCs/>
          <w:lang w:val="es-ES"/>
        </w:rPr>
        <w:t xml:space="preserve"> se </w:t>
      </w:r>
      <w:r w:rsidR="008F21E5">
        <w:rPr>
          <w:rFonts w:ascii="Montserrat" w:hAnsi="Montserrat" w:cs="Arial"/>
          <w:bCs/>
          <w:lang w:val="es-ES"/>
        </w:rPr>
        <w:t xml:space="preserve">mantiene vigente </w:t>
      </w:r>
      <w:r w:rsidR="00577D62">
        <w:rPr>
          <w:rFonts w:ascii="Montserrat" w:hAnsi="Montserrat" w:cs="Arial"/>
          <w:bCs/>
          <w:lang w:val="es-ES"/>
        </w:rPr>
        <w:t>el Fideicomiso para el Desarrollo Económico del Estado de Colima</w:t>
      </w:r>
      <w:r w:rsidR="008F21E5">
        <w:rPr>
          <w:rFonts w:ascii="Montserrat" w:hAnsi="Montserrat" w:cs="Arial"/>
          <w:bCs/>
          <w:lang w:val="es-ES"/>
        </w:rPr>
        <w:t>.</w:t>
      </w:r>
    </w:p>
    <w:p w14:paraId="54084B58" w14:textId="06CCEF0C" w:rsidR="00335EEC" w:rsidRPr="00E86799" w:rsidRDefault="008F21E5" w:rsidP="00987A5E">
      <w:pPr>
        <w:jc w:val="both"/>
        <w:rPr>
          <w:rFonts w:ascii="Montserrat" w:hAnsi="Montserrat" w:cs="Arial"/>
          <w:lang w:val="es-ES"/>
        </w:rPr>
      </w:pPr>
      <w:r>
        <w:rPr>
          <w:rFonts w:ascii="Montserrat" w:hAnsi="Montserrat" w:cs="Arial"/>
          <w:bCs/>
          <w:lang w:val="es-ES"/>
        </w:rPr>
        <w:lastRenderedPageBreak/>
        <w:t>A</w:t>
      </w:r>
      <w:r w:rsidR="00577D62">
        <w:rPr>
          <w:rFonts w:ascii="Montserrat" w:hAnsi="Montserrat" w:cs="Arial"/>
          <w:bCs/>
          <w:lang w:val="es-ES"/>
        </w:rPr>
        <w:t xml:space="preserve">mbos </w:t>
      </w:r>
      <w:r>
        <w:rPr>
          <w:rFonts w:ascii="Montserrat" w:hAnsi="Montserrat" w:cs="Arial"/>
          <w:bCs/>
          <w:lang w:val="es-ES"/>
        </w:rPr>
        <w:t>mecanismos (el Fondo y el Fideicomiso) serán fondeados mediante</w:t>
      </w:r>
      <w:r w:rsidR="007175A1">
        <w:rPr>
          <w:rFonts w:ascii="Montserrat" w:hAnsi="Montserrat" w:cs="Arial"/>
          <w:bCs/>
        </w:rPr>
        <w:t xml:space="preserve"> </w:t>
      </w:r>
      <w:r w:rsidR="007175A1" w:rsidRPr="007175A1">
        <w:rPr>
          <w:rFonts w:ascii="Montserrat" w:hAnsi="Montserrat" w:cs="Arial"/>
          <w:bCs/>
        </w:rPr>
        <w:t>partida</w:t>
      </w:r>
      <w:r w:rsidR="00577D62">
        <w:rPr>
          <w:rFonts w:ascii="Montserrat" w:hAnsi="Montserrat" w:cs="Arial"/>
          <w:bCs/>
        </w:rPr>
        <w:t>s</w:t>
      </w:r>
      <w:r w:rsidR="007175A1" w:rsidRPr="007175A1">
        <w:rPr>
          <w:rFonts w:ascii="Montserrat" w:hAnsi="Montserrat" w:cs="Arial"/>
          <w:bCs/>
        </w:rPr>
        <w:t xml:space="preserve"> presupuestal</w:t>
      </w:r>
      <w:r w:rsidR="00577D62">
        <w:rPr>
          <w:rFonts w:ascii="Montserrat" w:hAnsi="Montserrat" w:cs="Arial"/>
          <w:bCs/>
        </w:rPr>
        <w:t>es</w:t>
      </w:r>
      <w:r w:rsidR="007175A1" w:rsidRPr="007175A1">
        <w:rPr>
          <w:rFonts w:ascii="Montserrat" w:hAnsi="Montserrat" w:cs="Arial"/>
          <w:bCs/>
        </w:rPr>
        <w:t xml:space="preserve"> </w:t>
      </w:r>
      <w:r>
        <w:rPr>
          <w:rFonts w:ascii="Montserrat" w:hAnsi="Montserrat" w:cs="Arial"/>
          <w:bCs/>
        </w:rPr>
        <w:t xml:space="preserve">asignadas en </w:t>
      </w:r>
      <w:r w:rsidR="007175A1" w:rsidRPr="007175A1">
        <w:rPr>
          <w:rFonts w:ascii="Montserrat" w:hAnsi="Montserrat" w:cs="Arial"/>
          <w:bCs/>
        </w:rPr>
        <w:t>el Presupuesto de Egresos del Estado de Colima</w:t>
      </w:r>
      <w:r w:rsidR="007175A1">
        <w:rPr>
          <w:rFonts w:ascii="Montserrat" w:hAnsi="Montserrat" w:cs="Arial"/>
          <w:bCs/>
        </w:rPr>
        <w:t xml:space="preserve"> correspondiente</w:t>
      </w:r>
      <w:r>
        <w:rPr>
          <w:rFonts w:ascii="Montserrat" w:hAnsi="Montserrat" w:cs="Arial"/>
          <w:bCs/>
        </w:rPr>
        <w:t xml:space="preserve"> a cada ejercicio fiscal. Dichas partidas </w:t>
      </w:r>
      <w:r w:rsidR="007175A1" w:rsidRPr="001B4F93">
        <w:rPr>
          <w:rFonts w:ascii="Montserrat" w:hAnsi="Montserrat" w:cs="Arial"/>
          <w:bCs/>
        </w:rPr>
        <w:t>no podrá</w:t>
      </w:r>
      <w:r w:rsidR="00577D62" w:rsidRPr="001B4F93">
        <w:rPr>
          <w:rFonts w:ascii="Montserrat" w:hAnsi="Montserrat" w:cs="Arial"/>
          <w:bCs/>
        </w:rPr>
        <w:t>n</w:t>
      </w:r>
      <w:r w:rsidR="007175A1" w:rsidRPr="001B4F93">
        <w:rPr>
          <w:rFonts w:ascii="Montserrat" w:hAnsi="Montserrat" w:cs="Arial"/>
          <w:bCs/>
        </w:rPr>
        <w:t xml:space="preserve"> ser menor</w:t>
      </w:r>
      <w:r w:rsidR="004A78B3" w:rsidRPr="001B4F93">
        <w:rPr>
          <w:rFonts w:ascii="Montserrat" w:hAnsi="Montserrat" w:cs="Arial"/>
          <w:bCs/>
        </w:rPr>
        <w:t>es</w:t>
      </w:r>
      <w:r w:rsidR="007175A1" w:rsidRPr="001B4F93">
        <w:rPr>
          <w:rFonts w:ascii="Montserrat" w:hAnsi="Montserrat" w:cs="Arial"/>
          <w:bCs/>
        </w:rPr>
        <w:t xml:space="preserve"> al </w:t>
      </w:r>
      <w:r w:rsidR="007175A1" w:rsidRPr="001B4F93">
        <w:rPr>
          <w:rFonts w:ascii="Montserrat" w:hAnsi="Montserrat" w:cs="Arial"/>
          <w:bCs/>
          <w:lang w:val="es-ES"/>
        </w:rPr>
        <w:t>uno</w:t>
      </w:r>
      <w:r w:rsidR="007175A1" w:rsidRPr="001B4F93">
        <w:rPr>
          <w:rFonts w:ascii="Montserrat" w:hAnsi="Montserrat" w:cs="Arial"/>
          <w:bCs/>
        </w:rPr>
        <w:t xml:space="preserve"> por ciento del total de </w:t>
      </w:r>
      <w:r w:rsidR="004A78B3" w:rsidRPr="001B4F93">
        <w:rPr>
          <w:rFonts w:ascii="Montserrat" w:hAnsi="Montserrat" w:cs="Arial"/>
          <w:bCs/>
        </w:rPr>
        <w:t xml:space="preserve">los </w:t>
      </w:r>
      <w:r w:rsidR="007175A1" w:rsidRPr="001B4F93">
        <w:rPr>
          <w:rFonts w:ascii="Montserrat" w:hAnsi="Montserrat" w:cs="Arial"/>
          <w:bCs/>
        </w:rPr>
        <w:t xml:space="preserve">ingresos </w:t>
      </w:r>
      <w:r w:rsidRPr="001B4F93">
        <w:rPr>
          <w:rFonts w:ascii="Montserrat" w:hAnsi="Montserrat" w:cs="Arial"/>
          <w:bCs/>
        </w:rPr>
        <w:t xml:space="preserve">proyectados </w:t>
      </w:r>
      <w:r w:rsidR="003E1DBC" w:rsidRPr="001B4F93">
        <w:rPr>
          <w:rFonts w:ascii="Montserrat" w:hAnsi="Montserrat" w:cs="Arial"/>
          <w:bCs/>
        </w:rPr>
        <w:t>a recaudarse por concepto de</w:t>
      </w:r>
      <w:r w:rsidRPr="001B4F93">
        <w:rPr>
          <w:rFonts w:ascii="Montserrat" w:hAnsi="Montserrat" w:cs="Arial"/>
          <w:bCs/>
        </w:rPr>
        <w:t>l</w:t>
      </w:r>
      <w:r w:rsidR="007175A1" w:rsidRPr="001B4F93">
        <w:rPr>
          <w:rFonts w:ascii="Montserrat" w:hAnsi="Montserrat" w:cs="Arial"/>
          <w:bCs/>
        </w:rPr>
        <w:t xml:space="preserve"> Impuesto Sobre Nómina</w:t>
      </w:r>
      <w:r w:rsidR="00235C33" w:rsidRPr="001B4F93">
        <w:rPr>
          <w:rFonts w:ascii="Montserrat" w:hAnsi="Montserrat" w:cs="Arial"/>
          <w:bCs/>
        </w:rPr>
        <w:t>s</w:t>
      </w:r>
      <w:r w:rsidR="007175A1" w:rsidRPr="001B4F93">
        <w:rPr>
          <w:rFonts w:ascii="Montserrat" w:hAnsi="Montserrat" w:cs="Arial"/>
          <w:bCs/>
        </w:rPr>
        <w:t xml:space="preserve"> de cada ejercicio fiscal</w:t>
      </w:r>
      <w:r w:rsidR="004A78B3" w:rsidRPr="001B4F93">
        <w:rPr>
          <w:rFonts w:ascii="Montserrat" w:hAnsi="Montserrat" w:cs="Arial"/>
          <w:bCs/>
        </w:rPr>
        <w:t>,</w:t>
      </w:r>
      <w:r w:rsidR="007175A1" w:rsidRPr="001B4F93">
        <w:rPr>
          <w:rFonts w:ascii="Montserrat" w:hAnsi="Montserrat" w:cs="Arial"/>
          <w:bCs/>
        </w:rPr>
        <w:t xml:space="preserve"> </w:t>
      </w:r>
      <w:r w:rsidRPr="001B4F93">
        <w:rPr>
          <w:rFonts w:ascii="Montserrat" w:hAnsi="Montserrat" w:cs="Arial"/>
          <w:bCs/>
        </w:rPr>
        <w:t xml:space="preserve">según lo establecido </w:t>
      </w:r>
      <w:r w:rsidR="007175A1" w:rsidRPr="001B4F93">
        <w:rPr>
          <w:rFonts w:ascii="Montserrat" w:hAnsi="Montserrat" w:cs="Arial"/>
          <w:bCs/>
        </w:rPr>
        <w:t>en la Ley de Ingresos</w:t>
      </w:r>
      <w:r w:rsidR="004A78B3" w:rsidRPr="001B4F93">
        <w:rPr>
          <w:rFonts w:ascii="Montserrat" w:hAnsi="Montserrat" w:cs="Arial"/>
          <w:bCs/>
        </w:rPr>
        <w:t xml:space="preserve"> respectiva</w:t>
      </w:r>
      <w:r w:rsidR="007175A1" w:rsidRPr="001B4F93">
        <w:rPr>
          <w:rFonts w:ascii="Montserrat" w:hAnsi="Montserrat" w:cs="Arial"/>
          <w:bCs/>
        </w:rPr>
        <w:t>.</w:t>
      </w:r>
      <w:r w:rsidR="00577D62">
        <w:rPr>
          <w:rFonts w:ascii="Montserrat" w:hAnsi="Montserrat" w:cs="Arial"/>
          <w:bCs/>
          <w:lang w:val="es-ES"/>
        </w:rPr>
        <w:t xml:space="preserve"> </w:t>
      </w:r>
    </w:p>
    <w:p w14:paraId="731A009A" w14:textId="16E7CF02" w:rsidR="0029069B" w:rsidRPr="007175A1" w:rsidRDefault="007175A1" w:rsidP="0029069B">
      <w:pPr>
        <w:jc w:val="both"/>
        <w:rPr>
          <w:rFonts w:ascii="Montserrat" w:hAnsi="Montserrat" w:cs="Arial"/>
          <w:bCs/>
        </w:rPr>
      </w:pPr>
      <w:r>
        <w:rPr>
          <w:rFonts w:ascii="Montserrat" w:hAnsi="Montserrat" w:cs="Arial"/>
          <w:bCs/>
        </w:rPr>
        <w:t>En ese sentido, a mayor recaudación del I</w:t>
      </w:r>
      <w:r w:rsidR="008F21E5">
        <w:rPr>
          <w:rFonts w:ascii="Montserrat" w:hAnsi="Montserrat" w:cs="Arial"/>
          <w:bCs/>
        </w:rPr>
        <w:t xml:space="preserve">mpuesto </w:t>
      </w:r>
      <w:r w:rsidR="004A2976">
        <w:rPr>
          <w:rFonts w:ascii="Montserrat" w:hAnsi="Montserrat" w:cs="Arial"/>
          <w:bCs/>
        </w:rPr>
        <w:t>S</w:t>
      </w:r>
      <w:r w:rsidR="008F21E5">
        <w:rPr>
          <w:rFonts w:ascii="Montserrat" w:hAnsi="Montserrat" w:cs="Arial"/>
          <w:bCs/>
        </w:rPr>
        <w:t xml:space="preserve">obre </w:t>
      </w:r>
      <w:r>
        <w:rPr>
          <w:rFonts w:ascii="Montserrat" w:hAnsi="Montserrat" w:cs="Arial"/>
          <w:bCs/>
        </w:rPr>
        <w:t>N</w:t>
      </w:r>
      <w:r w:rsidR="008F21E5">
        <w:rPr>
          <w:rFonts w:ascii="Montserrat" w:hAnsi="Montserrat" w:cs="Arial"/>
          <w:bCs/>
        </w:rPr>
        <w:t>ómina</w:t>
      </w:r>
      <w:r w:rsidR="00235C33">
        <w:rPr>
          <w:rFonts w:ascii="Montserrat" w:hAnsi="Montserrat" w:cs="Arial"/>
          <w:bCs/>
        </w:rPr>
        <w:t>s</w:t>
      </w:r>
      <w:r w:rsidR="008F1C0B">
        <w:rPr>
          <w:rFonts w:ascii="Montserrat" w:hAnsi="Montserrat" w:cs="Arial"/>
          <w:bCs/>
        </w:rPr>
        <w:t>,</w:t>
      </w:r>
      <w:r>
        <w:rPr>
          <w:rFonts w:ascii="Montserrat" w:hAnsi="Montserrat" w:cs="Arial"/>
          <w:bCs/>
        </w:rPr>
        <w:t xml:space="preserve"> mayor será el presupuesto destinado a</w:t>
      </w:r>
      <w:r w:rsidR="00577D62">
        <w:rPr>
          <w:rFonts w:ascii="Montserrat" w:hAnsi="Montserrat" w:cs="Arial"/>
          <w:bCs/>
        </w:rPr>
        <w:t>l</w:t>
      </w:r>
      <w:r>
        <w:rPr>
          <w:rFonts w:ascii="Montserrat" w:hAnsi="Montserrat" w:cs="Arial"/>
          <w:bCs/>
        </w:rPr>
        <w:t xml:space="preserve"> Fondo</w:t>
      </w:r>
      <w:r w:rsidR="004F1F7A">
        <w:rPr>
          <w:rFonts w:ascii="Montserrat" w:hAnsi="Montserrat" w:cs="Arial"/>
          <w:bCs/>
        </w:rPr>
        <w:t xml:space="preserve"> y al Fideicomiso referidos</w:t>
      </w:r>
      <w:r w:rsidR="0029069B">
        <w:rPr>
          <w:rFonts w:ascii="Montserrat" w:hAnsi="Montserrat" w:cs="Arial"/>
          <w:bCs/>
        </w:rPr>
        <w:t xml:space="preserve">, </w:t>
      </w:r>
      <w:r w:rsidR="004F1F7A">
        <w:rPr>
          <w:rFonts w:ascii="Montserrat" w:hAnsi="Montserrat" w:cs="Arial"/>
          <w:bCs/>
        </w:rPr>
        <w:t>los</w:t>
      </w:r>
      <w:r w:rsidR="0029069B">
        <w:rPr>
          <w:rFonts w:ascii="Montserrat" w:hAnsi="Montserrat" w:cs="Arial"/>
          <w:bCs/>
        </w:rPr>
        <w:t xml:space="preserve"> cual</w:t>
      </w:r>
      <w:r w:rsidR="004F1F7A">
        <w:rPr>
          <w:rFonts w:ascii="Montserrat" w:hAnsi="Montserrat" w:cs="Arial"/>
          <w:bCs/>
        </w:rPr>
        <w:t>es</w:t>
      </w:r>
      <w:r w:rsidR="0029069B">
        <w:rPr>
          <w:rFonts w:ascii="Montserrat" w:hAnsi="Montserrat" w:cs="Arial"/>
          <w:bCs/>
        </w:rPr>
        <w:t xml:space="preserve"> contempla</w:t>
      </w:r>
      <w:r w:rsidR="004F1F7A">
        <w:rPr>
          <w:rFonts w:ascii="Montserrat" w:hAnsi="Montserrat" w:cs="Arial"/>
          <w:bCs/>
        </w:rPr>
        <w:t>n</w:t>
      </w:r>
      <w:r w:rsidR="0029069B">
        <w:rPr>
          <w:rFonts w:ascii="Montserrat" w:hAnsi="Montserrat" w:cs="Arial"/>
          <w:bCs/>
        </w:rPr>
        <w:t xml:space="preserve"> </w:t>
      </w:r>
      <w:r w:rsidR="0029069B" w:rsidRPr="0029069B">
        <w:rPr>
          <w:rFonts w:ascii="Montserrat" w:hAnsi="Montserrat" w:cs="Arial"/>
          <w:bCs/>
          <w:lang w:val="es-ES"/>
        </w:rPr>
        <w:t>beneficios que se otorgarán mediante incentivos</w:t>
      </w:r>
      <w:r w:rsidR="004F1F7A">
        <w:rPr>
          <w:rFonts w:ascii="Montserrat" w:hAnsi="Montserrat" w:cs="Arial"/>
          <w:bCs/>
          <w:lang w:val="es-ES"/>
        </w:rPr>
        <w:t>,</w:t>
      </w:r>
      <w:r w:rsidR="0029069B" w:rsidRPr="0029069B">
        <w:rPr>
          <w:rFonts w:ascii="Montserrat" w:hAnsi="Montserrat" w:cs="Arial"/>
          <w:bCs/>
          <w:lang w:val="es-ES"/>
        </w:rPr>
        <w:t xml:space="preserve"> apoyos</w:t>
      </w:r>
      <w:r w:rsidR="004F1F7A">
        <w:rPr>
          <w:rFonts w:ascii="Montserrat" w:hAnsi="Montserrat" w:cs="Arial"/>
          <w:bCs/>
          <w:lang w:val="es-ES"/>
        </w:rPr>
        <w:t xml:space="preserve"> y/o financiamiento</w:t>
      </w:r>
      <w:r w:rsidR="0029069B" w:rsidRPr="0029069B">
        <w:rPr>
          <w:rFonts w:ascii="Montserrat" w:hAnsi="Montserrat" w:cs="Arial"/>
          <w:bCs/>
          <w:lang w:val="es-ES"/>
        </w:rPr>
        <w:t xml:space="preserve"> en favor de unidades económicas establecidas o por establecerse en nuestro </w:t>
      </w:r>
      <w:r w:rsidR="008F1C0B">
        <w:rPr>
          <w:rFonts w:ascii="Montserrat" w:hAnsi="Montserrat" w:cs="Arial"/>
          <w:bCs/>
          <w:lang w:val="es-ES"/>
        </w:rPr>
        <w:t>E</w:t>
      </w:r>
      <w:r w:rsidR="0029069B" w:rsidRPr="0029069B">
        <w:rPr>
          <w:rFonts w:ascii="Montserrat" w:hAnsi="Montserrat" w:cs="Arial"/>
          <w:bCs/>
          <w:lang w:val="es-ES"/>
        </w:rPr>
        <w:t>stado</w:t>
      </w:r>
      <w:r w:rsidR="0029069B">
        <w:rPr>
          <w:rFonts w:ascii="Montserrat" w:hAnsi="Montserrat" w:cs="Arial"/>
          <w:bCs/>
          <w:lang w:val="es-ES"/>
        </w:rPr>
        <w:t>.</w:t>
      </w:r>
      <w:r w:rsidR="00577D62">
        <w:rPr>
          <w:rFonts w:ascii="Montserrat" w:hAnsi="Montserrat" w:cs="Arial"/>
          <w:bCs/>
          <w:lang w:val="es-ES"/>
        </w:rPr>
        <w:t xml:space="preserve">  </w:t>
      </w:r>
    </w:p>
    <w:p w14:paraId="64C68037" w14:textId="29309D78" w:rsidR="00C812E5" w:rsidRDefault="0029069B" w:rsidP="00F638DF">
      <w:pPr>
        <w:jc w:val="both"/>
        <w:rPr>
          <w:rFonts w:ascii="Montserrat" w:hAnsi="Montserrat" w:cs="Arial"/>
          <w:bCs/>
        </w:rPr>
      </w:pPr>
      <w:r>
        <w:rPr>
          <w:rFonts w:ascii="Montserrat" w:hAnsi="Montserrat" w:cs="Arial"/>
          <w:bCs/>
        </w:rPr>
        <w:t>A</w:t>
      </w:r>
      <w:r w:rsidR="008F21E5">
        <w:rPr>
          <w:rFonts w:ascii="Montserrat" w:hAnsi="Montserrat" w:cs="Arial"/>
          <w:bCs/>
        </w:rPr>
        <w:t xml:space="preserve"> su vez</w:t>
      </w:r>
      <w:r>
        <w:rPr>
          <w:rFonts w:ascii="Montserrat" w:hAnsi="Montserrat" w:cs="Arial"/>
          <w:bCs/>
        </w:rPr>
        <w:t xml:space="preserve">, los sujetos obligados al pago del Impuesto </w:t>
      </w:r>
      <w:r w:rsidR="008F1C0B">
        <w:rPr>
          <w:rFonts w:ascii="Montserrat" w:hAnsi="Montserrat" w:cs="Arial"/>
          <w:bCs/>
        </w:rPr>
        <w:t>S</w:t>
      </w:r>
      <w:r>
        <w:rPr>
          <w:rFonts w:ascii="Montserrat" w:hAnsi="Montserrat" w:cs="Arial"/>
          <w:bCs/>
        </w:rPr>
        <w:t>obre Nómina</w:t>
      </w:r>
      <w:r w:rsidR="00062E97">
        <w:rPr>
          <w:rFonts w:ascii="Montserrat" w:hAnsi="Montserrat" w:cs="Arial"/>
          <w:bCs/>
        </w:rPr>
        <w:t>s</w:t>
      </w:r>
      <w:r>
        <w:rPr>
          <w:rFonts w:ascii="Montserrat" w:hAnsi="Montserrat" w:cs="Arial"/>
          <w:bCs/>
        </w:rPr>
        <w:t xml:space="preserve">, también lo son de </w:t>
      </w:r>
      <w:r w:rsidR="008F1C0B">
        <w:rPr>
          <w:rFonts w:ascii="Montserrat" w:hAnsi="Montserrat" w:cs="Arial"/>
          <w:bCs/>
        </w:rPr>
        <w:t xml:space="preserve">otros </w:t>
      </w:r>
      <w:r>
        <w:rPr>
          <w:rFonts w:ascii="Montserrat" w:hAnsi="Montserrat" w:cs="Arial"/>
          <w:bCs/>
        </w:rPr>
        <w:t xml:space="preserve">impuestos federales, como </w:t>
      </w:r>
      <w:r w:rsidRPr="00987A5E">
        <w:rPr>
          <w:rFonts w:ascii="Montserrat" w:hAnsi="Montserrat" w:cs="Arial"/>
          <w:bCs/>
        </w:rPr>
        <w:t>el Impuesto Sobre la Renta (ISR)</w:t>
      </w:r>
      <w:r w:rsidR="008B31B2">
        <w:rPr>
          <w:rFonts w:ascii="Montserrat" w:hAnsi="Montserrat" w:cs="Arial"/>
          <w:bCs/>
        </w:rPr>
        <w:t>,</w:t>
      </w:r>
      <w:r>
        <w:rPr>
          <w:rFonts w:ascii="Montserrat" w:hAnsi="Montserrat" w:cs="Arial"/>
          <w:bCs/>
        </w:rPr>
        <w:t xml:space="preserve"> </w:t>
      </w:r>
      <w:r w:rsidR="007C5E92">
        <w:rPr>
          <w:rFonts w:ascii="Montserrat" w:hAnsi="Montserrat" w:cs="Arial"/>
          <w:bCs/>
        </w:rPr>
        <w:t>encontrándose</w:t>
      </w:r>
      <w:r w:rsidR="008F1C0B">
        <w:rPr>
          <w:rFonts w:ascii="Montserrat" w:hAnsi="Montserrat" w:cs="Arial"/>
          <w:bCs/>
        </w:rPr>
        <w:t xml:space="preserve"> </w:t>
      </w:r>
      <w:r>
        <w:rPr>
          <w:rFonts w:ascii="Montserrat" w:hAnsi="Montserrat" w:cs="Arial"/>
          <w:bCs/>
        </w:rPr>
        <w:t xml:space="preserve">obligados a </w:t>
      </w:r>
      <w:r w:rsidR="00E86799">
        <w:rPr>
          <w:rFonts w:ascii="Montserrat" w:hAnsi="Montserrat" w:cs="Arial"/>
          <w:bCs/>
        </w:rPr>
        <w:t>enterar</w:t>
      </w:r>
      <w:r>
        <w:rPr>
          <w:rFonts w:ascii="Montserrat" w:hAnsi="Montserrat" w:cs="Arial"/>
          <w:bCs/>
        </w:rPr>
        <w:t xml:space="preserve"> </w:t>
      </w:r>
      <w:r w:rsidR="000D0F1F">
        <w:rPr>
          <w:rFonts w:ascii="Montserrat" w:hAnsi="Montserrat" w:cs="Arial"/>
          <w:bCs/>
        </w:rPr>
        <w:t xml:space="preserve">dicho impuesto </w:t>
      </w:r>
      <w:r>
        <w:rPr>
          <w:rFonts w:ascii="Montserrat" w:hAnsi="Montserrat" w:cs="Arial"/>
          <w:bCs/>
        </w:rPr>
        <w:t>a la federación</w:t>
      </w:r>
      <w:r w:rsidR="008F21E5">
        <w:rPr>
          <w:rFonts w:ascii="Montserrat" w:hAnsi="Montserrat" w:cs="Arial"/>
          <w:bCs/>
        </w:rPr>
        <w:t>;</w:t>
      </w:r>
      <w:r w:rsidR="00987A5E" w:rsidRPr="00987A5E">
        <w:rPr>
          <w:rFonts w:ascii="Montserrat" w:hAnsi="Montserrat" w:cs="Arial"/>
          <w:bCs/>
        </w:rPr>
        <w:t xml:space="preserve"> </w:t>
      </w:r>
      <w:r w:rsidR="000D0F1F">
        <w:rPr>
          <w:rFonts w:ascii="Montserrat" w:hAnsi="Montserrat" w:cs="Arial"/>
          <w:bCs/>
        </w:rPr>
        <w:t>al respecto, es</w:t>
      </w:r>
      <w:r>
        <w:rPr>
          <w:rFonts w:ascii="Montserrat" w:hAnsi="Montserrat" w:cs="Arial"/>
          <w:bCs/>
        </w:rPr>
        <w:t xml:space="preserve"> </w:t>
      </w:r>
      <w:r w:rsidR="000D0F1F">
        <w:rPr>
          <w:rFonts w:ascii="Montserrat" w:hAnsi="Montserrat" w:cs="Arial"/>
          <w:bCs/>
        </w:rPr>
        <w:t xml:space="preserve">importante </w:t>
      </w:r>
      <w:r>
        <w:rPr>
          <w:rFonts w:ascii="Montserrat" w:hAnsi="Montserrat" w:cs="Arial"/>
          <w:bCs/>
        </w:rPr>
        <w:t>resaltar que</w:t>
      </w:r>
      <w:r w:rsidR="008F21E5">
        <w:rPr>
          <w:rFonts w:ascii="Montserrat" w:hAnsi="Montserrat" w:cs="Arial"/>
          <w:bCs/>
        </w:rPr>
        <w:t>,</w:t>
      </w:r>
      <w:r>
        <w:rPr>
          <w:rFonts w:ascii="Montserrat" w:hAnsi="Montserrat" w:cs="Arial"/>
          <w:bCs/>
        </w:rPr>
        <w:t xml:space="preserve"> el ISN</w:t>
      </w:r>
      <w:r w:rsidR="00987A5E" w:rsidRPr="00987A5E">
        <w:rPr>
          <w:rFonts w:ascii="Montserrat" w:hAnsi="Montserrat" w:cs="Arial"/>
          <w:bCs/>
        </w:rPr>
        <w:t xml:space="preserve"> es un gasto deducible de impuestos</w:t>
      </w:r>
      <w:r w:rsidR="000D0F1F">
        <w:rPr>
          <w:rFonts w:ascii="Montserrat" w:hAnsi="Montserrat" w:cs="Arial"/>
          <w:bCs/>
        </w:rPr>
        <w:t>,</w:t>
      </w:r>
      <w:r w:rsidR="00987A5E" w:rsidRPr="00987A5E">
        <w:rPr>
          <w:rFonts w:ascii="Montserrat" w:hAnsi="Montserrat" w:cs="Arial"/>
          <w:bCs/>
        </w:rPr>
        <w:t xml:space="preserve"> </w:t>
      </w:r>
      <w:r w:rsidR="000D0F1F">
        <w:rPr>
          <w:rFonts w:ascii="Montserrat" w:hAnsi="Montserrat" w:cs="Arial"/>
          <w:bCs/>
        </w:rPr>
        <w:t>lo anterior</w:t>
      </w:r>
      <w:r w:rsidR="00987A5E" w:rsidRPr="00987A5E">
        <w:rPr>
          <w:rFonts w:ascii="Montserrat" w:hAnsi="Montserrat" w:cs="Arial"/>
          <w:bCs/>
        </w:rPr>
        <w:t xml:space="preserve"> significa que</w:t>
      </w:r>
      <w:r w:rsidR="000D0F1F">
        <w:rPr>
          <w:rFonts w:ascii="Montserrat" w:hAnsi="Montserrat" w:cs="Arial"/>
          <w:bCs/>
        </w:rPr>
        <w:t>,</w:t>
      </w:r>
      <w:r w:rsidR="00987A5E" w:rsidRPr="00987A5E">
        <w:rPr>
          <w:rFonts w:ascii="Montserrat" w:hAnsi="Montserrat" w:cs="Arial"/>
          <w:bCs/>
        </w:rPr>
        <w:t xml:space="preserve"> las empresas pueden restar el monto de ISN </w:t>
      </w:r>
      <w:r>
        <w:rPr>
          <w:rFonts w:ascii="Montserrat" w:hAnsi="Montserrat" w:cs="Arial"/>
          <w:bCs/>
        </w:rPr>
        <w:t xml:space="preserve">enterado </w:t>
      </w:r>
      <w:r w:rsidR="00A906E7">
        <w:rPr>
          <w:rFonts w:ascii="Montserrat" w:hAnsi="Montserrat" w:cs="Arial"/>
          <w:bCs/>
        </w:rPr>
        <w:t>al Estado</w:t>
      </w:r>
      <w:r w:rsidR="000D0F1F">
        <w:rPr>
          <w:rFonts w:ascii="Montserrat" w:hAnsi="Montserrat" w:cs="Arial"/>
          <w:bCs/>
        </w:rPr>
        <w:t>,</w:t>
      </w:r>
      <w:r w:rsidR="00A906E7">
        <w:rPr>
          <w:rFonts w:ascii="Montserrat" w:hAnsi="Montserrat" w:cs="Arial"/>
          <w:bCs/>
        </w:rPr>
        <w:t xml:space="preserve"> </w:t>
      </w:r>
      <w:r w:rsidR="00987A5E" w:rsidRPr="00987A5E">
        <w:rPr>
          <w:rFonts w:ascii="Montserrat" w:hAnsi="Montserrat" w:cs="Arial"/>
          <w:bCs/>
        </w:rPr>
        <w:t>de sus ingresos gravables</w:t>
      </w:r>
      <w:r w:rsidR="00A906E7">
        <w:rPr>
          <w:rFonts w:ascii="Montserrat" w:hAnsi="Montserrat" w:cs="Arial"/>
          <w:bCs/>
        </w:rPr>
        <w:t>,</w:t>
      </w:r>
      <w:r w:rsidR="00987A5E" w:rsidRPr="00987A5E">
        <w:rPr>
          <w:rFonts w:ascii="Montserrat" w:hAnsi="Montserrat" w:cs="Arial"/>
          <w:bCs/>
        </w:rPr>
        <w:t xml:space="preserve"> lo que reduce su base imponible, y por lo tanto, el monto de ISR a pagar</w:t>
      </w:r>
      <w:r w:rsidR="008B2502">
        <w:rPr>
          <w:rFonts w:ascii="Montserrat" w:hAnsi="Montserrat" w:cs="Arial"/>
          <w:bCs/>
        </w:rPr>
        <w:t xml:space="preserve">, </w:t>
      </w:r>
      <w:r w:rsidR="000D0F1F">
        <w:rPr>
          <w:rFonts w:ascii="Montserrat" w:hAnsi="Montserrat" w:cs="Arial"/>
          <w:bCs/>
        </w:rPr>
        <w:t>reduciendo así</w:t>
      </w:r>
      <w:r w:rsidR="008B2502">
        <w:rPr>
          <w:rFonts w:ascii="Montserrat" w:hAnsi="Montserrat" w:cs="Arial"/>
          <w:bCs/>
        </w:rPr>
        <w:t xml:space="preserve"> el impacto económico de la implementación de</w:t>
      </w:r>
      <w:r w:rsidR="00515C72">
        <w:rPr>
          <w:rFonts w:ascii="Montserrat" w:hAnsi="Montserrat" w:cs="Arial"/>
          <w:bCs/>
        </w:rPr>
        <w:t>l incremento que se propone.</w:t>
      </w:r>
    </w:p>
    <w:p w14:paraId="30F0997C" w14:textId="735E90E1" w:rsidR="00C812E5" w:rsidRPr="00C812E5" w:rsidRDefault="00C812E5" w:rsidP="00F638DF">
      <w:pPr>
        <w:jc w:val="both"/>
        <w:rPr>
          <w:rFonts w:ascii="Montserrat" w:hAnsi="Montserrat" w:cs="Arial"/>
          <w:bCs/>
        </w:rPr>
      </w:pPr>
      <w:r w:rsidRPr="00C812E5">
        <w:rPr>
          <w:rFonts w:ascii="Montserrat" w:hAnsi="Montserrat" w:cs="Arial"/>
          <w:b/>
        </w:rPr>
        <w:t>IX.</w:t>
      </w:r>
      <w:r>
        <w:rPr>
          <w:rFonts w:ascii="Montserrat" w:hAnsi="Montserrat" w:cs="Arial"/>
          <w:bCs/>
        </w:rPr>
        <w:t xml:space="preserve"> En este orden de ideas, l</w:t>
      </w:r>
      <w:r w:rsidRPr="00A05E53">
        <w:rPr>
          <w:rFonts w:ascii="Montserrat" w:hAnsi="Montserrat" w:cs="Arial"/>
          <w:bCs/>
        </w:rPr>
        <w:t>a medida aquí planteada no implica la creación de un nuevo impuesto, sino el ajuste a un instrumento fiscal ya existente, que cuenta con mecanismos de recaudación, control y cumplimiento previamente establecidos</w:t>
      </w:r>
      <w:r>
        <w:rPr>
          <w:rFonts w:ascii="Montserrat" w:hAnsi="Montserrat" w:cs="Arial"/>
          <w:bCs/>
        </w:rPr>
        <w:t xml:space="preserve">, posibilitando el fortalecimiento en las condiciones económicas y sociales del Estado para impulsar su desarrollo económico, ya que, además de los beneficios anteriormente enunciados,  se dotará de recursos a un esquema creado en beneficio de las personas empresarias de Colima. </w:t>
      </w:r>
    </w:p>
    <w:p w14:paraId="05511744" w14:textId="3865DAD7" w:rsidR="004F1F7A" w:rsidRDefault="00C812E5" w:rsidP="00DB2E4F">
      <w:pPr>
        <w:jc w:val="both"/>
        <w:rPr>
          <w:rFonts w:ascii="Montserrat" w:hAnsi="Montserrat" w:cs="Arial"/>
          <w:bCs/>
        </w:rPr>
      </w:pPr>
      <w:r>
        <w:rPr>
          <w:rFonts w:ascii="Montserrat" w:hAnsi="Montserrat" w:cs="Arial"/>
          <w:b/>
        </w:rPr>
        <w:t>X</w:t>
      </w:r>
      <w:r w:rsidR="00414496" w:rsidRPr="00F638DF">
        <w:rPr>
          <w:rFonts w:ascii="Montserrat" w:hAnsi="Montserrat" w:cs="Arial"/>
          <w:b/>
        </w:rPr>
        <w:t>.</w:t>
      </w:r>
      <w:r w:rsidR="00414496">
        <w:rPr>
          <w:rFonts w:ascii="Montserrat" w:hAnsi="Montserrat" w:cs="Arial"/>
          <w:bCs/>
        </w:rPr>
        <w:t xml:space="preserve"> </w:t>
      </w:r>
      <w:r w:rsidR="00F638DF" w:rsidRPr="00F638DF">
        <w:rPr>
          <w:rFonts w:ascii="Montserrat" w:hAnsi="Montserrat" w:cs="Arial"/>
          <w:bCs/>
        </w:rPr>
        <w:t xml:space="preserve">En cumplimiento a lo estipulado en los artículos 16 de la Ley de Planeación Democrática para el Desarrollo del Estado de Colima, 40 de la Ley de Presupuesto y Responsabilidad Hacendaria del Estado de Colima, 16 de la Ley de Disciplina Financiera de las Entidades Federativas y los Municipios y 35 </w:t>
      </w:r>
      <w:r w:rsidR="006C7B26">
        <w:rPr>
          <w:rFonts w:ascii="Montserrat" w:hAnsi="Montserrat" w:cs="Arial"/>
          <w:bCs/>
        </w:rPr>
        <w:t xml:space="preserve">numeral 1, </w:t>
      </w:r>
      <w:r w:rsidR="00F638DF" w:rsidRPr="00F638DF">
        <w:rPr>
          <w:rFonts w:ascii="Montserrat" w:hAnsi="Montserrat" w:cs="Arial"/>
          <w:bCs/>
        </w:rPr>
        <w:t>fracción XIV de la Ley Orgánica del Poder Ejecutivo y de la Administración Pública del Estado de Colima, la Secretaría de Planeación, Finanzas y Administración, emitió su dictamen de</w:t>
      </w:r>
      <w:r w:rsidR="006C7B26">
        <w:rPr>
          <w:rFonts w:ascii="Montserrat" w:hAnsi="Montserrat" w:cs="Arial"/>
          <w:bCs/>
        </w:rPr>
        <w:t xml:space="preserve"> estimación de</w:t>
      </w:r>
      <w:r w:rsidR="00F638DF" w:rsidRPr="00F638DF">
        <w:rPr>
          <w:rFonts w:ascii="Montserrat" w:hAnsi="Montserrat" w:cs="Arial"/>
          <w:bCs/>
        </w:rPr>
        <w:t xml:space="preserve"> impacto presupuestal respectivo mediante oficio </w:t>
      </w:r>
      <w:r w:rsidR="00F638DF" w:rsidRPr="00F622D4">
        <w:rPr>
          <w:rFonts w:ascii="Montserrat" w:hAnsi="Montserrat" w:cs="Arial"/>
          <w:bCs/>
        </w:rPr>
        <w:t>número SPFYA</w:t>
      </w:r>
      <w:r w:rsidR="00DB2E4F" w:rsidRPr="00F622D4">
        <w:rPr>
          <w:rFonts w:ascii="Montserrat" w:hAnsi="Montserrat" w:cs="Arial"/>
          <w:bCs/>
        </w:rPr>
        <w:t>/1215/2025</w:t>
      </w:r>
      <w:r w:rsidR="00F638DF" w:rsidRPr="00F622D4">
        <w:rPr>
          <w:rFonts w:ascii="Montserrat" w:hAnsi="Montserrat" w:cs="Arial"/>
          <w:bCs/>
        </w:rPr>
        <w:t xml:space="preserve">, de fecha </w:t>
      </w:r>
      <w:r w:rsidR="00DB2E4F" w:rsidRPr="00F622D4">
        <w:rPr>
          <w:rFonts w:ascii="Montserrat" w:hAnsi="Montserrat" w:cs="Arial"/>
          <w:bCs/>
        </w:rPr>
        <w:t xml:space="preserve">22 </w:t>
      </w:r>
      <w:r w:rsidR="00BA2BCC" w:rsidRPr="00F622D4">
        <w:rPr>
          <w:rFonts w:ascii="Montserrat" w:hAnsi="Montserrat" w:cs="Arial"/>
          <w:bCs/>
        </w:rPr>
        <w:t>de</w:t>
      </w:r>
      <w:r w:rsidR="00DB2E4F" w:rsidRPr="00F622D4">
        <w:rPr>
          <w:rFonts w:ascii="Montserrat" w:hAnsi="Montserrat" w:cs="Arial"/>
          <w:bCs/>
        </w:rPr>
        <w:t xml:space="preserve"> octubre </w:t>
      </w:r>
      <w:r w:rsidR="00BA2BCC" w:rsidRPr="00F622D4">
        <w:rPr>
          <w:rFonts w:ascii="Montserrat" w:hAnsi="Montserrat" w:cs="Arial"/>
          <w:bCs/>
        </w:rPr>
        <w:t xml:space="preserve"> 2025</w:t>
      </w:r>
      <w:r w:rsidR="00F638DF" w:rsidRPr="00F638DF">
        <w:rPr>
          <w:rFonts w:ascii="Montserrat" w:hAnsi="Montserrat" w:cs="Arial"/>
          <w:bCs/>
        </w:rPr>
        <w:t xml:space="preserve">, a través del cual manifestó que esta iniciativa </w:t>
      </w:r>
      <w:r w:rsidR="00DB2E4F">
        <w:rPr>
          <w:rFonts w:ascii="Montserrat" w:hAnsi="Montserrat" w:cs="Arial"/>
          <w:bCs/>
        </w:rPr>
        <w:t xml:space="preserve">resulta viable, toda vez que </w:t>
      </w:r>
      <w:r w:rsidR="00DB2E4F" w:rsidRPr="00DB2E4F">
        <w:rPr>
          <w:rFonts w:ascii="Montserrat" w:hAnsi="Montserrat" w:cs="Arial"/>
          <w:bCs/>
        </w:rPr>
        <w:t xml:space="preserve">podría incidir en un incremento en los coeficientes de participaciones federales, dado que a mayor eficiencia en la recaudación de impuestos y derechos que logre la entidad, será mayor la asignación de participaciones federales que reciba el </w:t>
      </w:r>
      <w:r w:rsidR="00DB2E4F">
        <w:rPr>
          <w:rFonts w:ascii="Montserrat" w:hAnsi="Montserrat" w:cs="Arial"/>
          <w:bCs/>
        </w:rPr>
        <w:t>E</w:t>
      </w:r>
      <w:r w:rsidR="00DB2E4F" w:rsidRPr="00DB2E4F">
        <w:rPr>
          <w:rFonts w:ascii="Montserrat" w:hAnsi="Montserrat" w:cs="Arial"/>
          <w:bCs/>
        </w:rPr>
        <w:t>stado y en consecuencia los municipios que lo integran</w:t>
      </w:r>
      <w:r w:rsidR="00F638DF" w:rsidRPr="00F638DF">
        <w:rPr>
          <w:rFonts w:ascii="Montserrat" w:hAnsi="Montserrat" w:cs="Arial"/>
          <w:bCs/>
        </w:rPr>
        <w:t xml:space="preserve">. </w:t>
      </w:r>
    </w:p>
    <w:p w14:paraId="1FFD364C" w14:textId="3CEBF784" w:rsidR="000171F0" w:rsidRDefault="003E7054" w:rsidP="00EC7265">
      <w:pPr>
        <w:jc w:val="both"/>
        <w:rPr>
          <w:rFonts w:ascii="Montserrat" w:hAnsi="Montserrat" w:cs="Arial"/>
          <w:bCs/>
        </w:rPr>
      </w:pPr>
      <w:r w:rsidRPr="003E7054">
        <w:rPr>
          <w:rFonts w:ascii="Montserrat" w:hAnsi="Montserrat" w:cs="Arial"/>
          <w:bCs/>
        </w:rPr>
        <w:lastRenderedPageBreak/>
        <w:t xml:space="preserve">Por lo que hace al Análisis de Impacto Regulatorio ex ante de la propuesta que nos ocupa, de conformidad con el artículo 1, párrafo 2, de la Ley de Mejora Regulatoria para el Estado de Colima y sus Municipios, la presente iniciativa </w:t>
      </w:r>
      <w:r w:rsidR="00AA4394">
        <w:rPr>
          <w:rFonts w:ascii="Montserrat" w:hAnsi="Montserrat" w:cs="Arial"/>
          <w:bCs/>
        </w:rPr>
        <w:t>se encuentra</w:t>
      </w:r>
      <w:r w:rsidR="00AA4394" w:rsidRPr="003E7054">
        <w:rPr>
          <w:rFonts w:ascii="Montserrat" w:hAnsi="Montserrat" w:cs="Arial"/>
          <w:bCs/>
        </w:rPr>
        <w:t xml:space="preserve"> </w:t>
      </w:r>
      <w:r w:rsidRPr="003E7054">
        <w:rPr>
          <w:rFonts w:ascii="Montserrat" w:hAnsi="Montserrat" w:cs="Arial"/>
          <w:bCs/>
        </w:rPr>
        <w:t xml:space="preserve">exenta de la aplicación de </w:t>
      </w:r>
      <w:r w:rsidR="00AA4394">
        <w:rPr>
          <w:rFonts w:ascii="Montserrat" w:hAnsi="Montserrat" w:cs="Arial"/>
          <w:bCs/>
        </w:rPr>
        <w:t>la mencionada</w:t>
      </w:r>
      <w:r w:rsidR="00AA4394" w:rsidRPr="003E7054">
        <w:rPr>
          <w:rFonts w:ascii="Montserrat" w:hAnsi="Montserrat" w:cs="Arial"/>
          <w:bCs/>
        </w:rPr>
        <w:t xml:space="preserve"> </w:t>
      </w:r>
      <w:r w:rsidRPr="003E7054">
        <w:rPr>
          <w:rFonts w:ascii="Montserrat" w:hAnsi="Montserrat" w:cs="Arial"/>
          <w:bCs/>
        </w:rPr>
        <w:t xml:space="preserve">ley por </w:t>
      </w:r>
      <w:r w:rsidR="00AA4394">
        <w:rPr>
          <w:rFonts w:ascii="Montserrat" w:hAnsi="Montserrat" w:cs="Arial"/>
          <w:bCs/>
        </w:rPr>
        <w:t>tratarse</w:t>
      </w:r>
      <w:r w:rsidR="00AA4394" w:rsidRPr="003E7054">
        <w:rPr>
          <w:rFonts w:ascii="Montserrat" w:hAnsi="Montserrat" w:cs="Arial"/>
          <w:bCs/>
        </w:rPr>
        <w:t xml:space="preserve"> </w:t>
      </w:r>
      <w:r w:rsidRPr="003E7054">
        <w:rPr>
          <w:rFonts w:ascii="Montserrat" w:hAnsi="Montserrat" w:cs="Arial"/>
          <w:bCs/>
        </w:rPr>
        <w:t>de</w:t>
      </w:r>
      <w:r w:rsidR="006C7B26">
        <w:rPr>
          <w:rFonts w:ascii="Montserrat" w:hAnsi="Montserrat" w:cs="Arial"/>
          <w:bCs/>
        </w:rPr>
        <w:t xml:space="preserve"> una iniciativa en</w:t>
      </w:r>
      <w:r w:rsidRPr="003E7054">
        <w:rPr>
          <w:rFonts w:ascii="Montserrat" w:hAnsi="Montserrat" w:cs="Arial"/>
          <w:bCs/>
        </w:rPr>
        <w:t xml:space="preserve"> materia fiscal</w:t>
      </w:r>
      <w:r>
        <w:rPr>
          <w:rFonts w:ascii="Montserrat" w:hAnsi="Montserrat" w:cs="Arial"/>
          <w:bCs/>
        </w:rPr>
        <w:t>.</w:t>
      </w:r>
    </w:p>
    <w:p w14:paraId="0D4DF769" w14:textId="0D52CF6B" w:rsidR="00073B57" w:rsidRPr="00356FBD" w:rsidRDefault="00E76D9F" w:rsidP="00356FBD">
      <w:pPr>
        <w:jc w:val="both"/>
        <w:rPr>
          <w:rFonts w:ascii="Montserrat" w:hAnsi="Montserrat" w:cs="Arial"/>
          <w:bCs/>
        </w:rPr>
      </w:pPr>
      <w:r w:rsidRPr="00E76D9F">
        <w:rPr>
          <w:rFonts w:ascii="Montserrat" w:hAnsi="Montserrat" w:cs="Arial"/>
          <w:bCs/>
        </w:rPr>
        <w:t>Por todo lo expuesto</w:t>
      </w:r>
      <w:r>
        <w:rPr>
          <w:rFonts w:ascii="Montserrat" w:hAnsi="Montserrat" w:cs="Arial"/>
          <w:bCs/>
        </w:rPr>
        <w:t>,</w:t>
      </w:r>
      <w:r w:rsidRPr="00E76D9F">
        <w:rPr>
          <w:rFonts w:ascii="Montserrat" w:hAnsi="Montserrat" w:cs="Arial"/>
          <w:bCs/>
        </w:rPr>
        <w:t xml:space="preserve"> y en virtud de las atribuciones que me confieren el orden constitucional y legal vigente, someto a la consideración de esta Soberanía </w:t>
      </w:r>
      <w:r w:rsidR="00EC7265" w:rsidRPr="00EC7265">
        <w:rPr>
          <w:rFonts w:ascii="Montserrat" w:hAnsi="Montserrat" w:cs="Arial"/>
          <w:bCs/>
        </w:rPr>
        <w:t>la siguiente Iniciativa de Ley con Proyecto de:</w:t>
      </w:r>
    </w:p>
    <w:p w14:paraId="29A35888" w14:textId="32DE1831" w:rsidR="00D42583" w:rsidRPr="00EC7265" w:rsidRDefault="00EC7265" w:rsidP="00356FBD">
      <w:pPr>
        <w:jc w:val="center"/>
        <w:rPr>
          <w:rFonts w:ascii="Montserrat" w:hAnsi="Montserrat" w:cs="Arial"/>
          <w:b/>
          <w:bCs/>
        </w:rPr>
      </w:pPr>
      <w:r w:rsidRPr="00EC7265">
        <w:rPr>
          <w:rFonts w:ascii="Montserrat" w:hAnsi="Montserrat" w:cs="Arial"/>
          <w:b/>
          <w:bCs/>
        </w:rPr>
        <w:t>DECRETO</w:t>
      </w:r>
    </w:p>
    <w:p w14:paraId="43D1E9A7" w14:textId="7F2901A8" w:rsidR="00EC7265" w:rsidRPr="00EC7265" w:rsidRDefault="00EC7265" w:rsidP="00EC7265">
      <w:pPr>
        <w:jc w:val="both"/>
        <w:rPr>
          <w:rFonts w:ascii="Montserrat" w:hAnsi="Montserrat" w:cs="Arial"/>
          <w:bCs/>
        </w:rPr>
      </w:pPr>
      <w:r w:rsidRPr="00EC7265">
        <w:rPr>
          <w:rFonts w:ascii="Montserrat" w:hAnsi="Montserrat" w:cs="Arial"/>
          <w:b/>
          <w:bCs/>
          <w:lang w:val="es-ES"/>
        </w:rPr>
        <w:t xml:space="preserve">ARTICULO </w:t>
      </w:r>
      <w:r w:rsidR="00700670" w:rsidRPr="00EC7265">
        <w:rPr>
          <w:rFonts w:ascii="Montserrat" w:hAnsi="Montserrat" w:cs="Arial"/>
          <w:b/>
          <w:bCs/>
          <w:lang w:val="es-ES"/>
        </w:rPr>
        <w:t>ÚNICO. -</w:t>
      </w:r>
      <w:r w:rsidRPr="00EC7265">
        <w:rPr>
          <w:rFonts w:ascii="Montserrat" w:hAnsi="Montserrat" w:cs="Arial"/>
          <w:b/>
          <w:bCs/>
          <w:lang w:val="es-ES"/>
        </w:rPr>
        <w:t xml:space="preserve"> </w:t>
      </w:r>
      <w:r w:rsidRPr="00EC7265">
        <w:rPr>
          <w:rFonts w:ascii="Montserrat" w:hAnsi="Montserrat" w:cs="Arial"/>
          <w:b/>
          <w:bCs/>
        </w:rPr>
        <w:t>Se reforma</w:t>
      </w:r>
      <w:r w:rsidR="003B6A37">
        <w:rPr>
          <w:rFonts w:ascii="Montserrat" w:hAnsi="Montserrat" w:cs="Arial"/>
          <w:b/>
          <w:bCs/>
        </w:rPr>
        <w:t xml:space="preserve">n: </w:t>
      </w:r>
      <w:r w:rsidRPr="00EC7265">
        <w:rPr>
          <w:rFonts w:ascii="Montserrat" w:hAnsi="Montserrat" w:cs="Arial"/>
          <w:bCs/>
        </w:rPr>
        <w:t xml:space="preserve"> </w:t>
      </w:r>
      <w:r w:rsidR="0040708C">
        <w:rPr>
          <w:rFonts w:ascii="Montserrat" w:hAnsi="Montserrat" w:cs="Arial"/>
          <w:bCs/>
        </w:rPr>
        <w:t>Los</w:t>
      </w:r>
      <w:r w:rsidRPr="00EC7265">
        <w:rPr>
          <w:rFonts w:ascii="Montserrat" w:hAnsi="Montserrat" w:cs="Arial"/>
          <w:bCs/>
        </w:rPr>
        <w:t xml:space="preserve"> artículo</w:t>
      </w:r>
      <w:r w:rsidR="0040708C">
        <w:rPr>
          <w:rFonts w:ascii="Montserrat" w:hAnsi="Montserrat" w:cs="Arial"/>
          <w:bCs/>
        </w:rPr>
        <w:t>s</w:t>
      </w:r>
      <w:r w:rsidRPr="00EC7265">
        <w:rPr>
          <w:rFonts w:ascii="Montserrat" w:hAnsi="Montserrat" w:cs="Arial"/>
          <w:bCs/>
        </w:rPr>
        <w:t xml:space="preserve"> 41 Q</w:t>
      </w:r>
      <w:r w:rsidR="00D42583">
        <w:rPr>
          <w:rFonts w:ascii="Montserrat" w:hAnsi="Montserrat" w:cs="Arial"/>
          <w:bCs/>
        </w:rPr>
        <w:t>;</w:t>
      </w:r>
      <w:r w:rsidR="003B6A37">
        <w:rPr>
          <w:rFonts w:ascii="Montserrat" w:hAnsi="Montserrat" w:cs="Arial"/>
          <w:bCs/>
        </w:rPr>
        <w:t xml:space="preserve"> </w:t>
      </w:r>
      <w:r w:rsidR="00D42583">
        <w:rPr>
          <w:rFonts w:ascii="Montserrat" w:hAnsi="Montserrat" w:cs="Arial"/>
          <w:bCs/>
        </w:rPr>
        <w:t xml:space="preserve">62 BIS 3, fracción III, </w:t>
      </w:r>
      <w:r w:rsidR="003B6A37">
        <w:rPr>
          <w:rFonts w:ascii="Montserrat" w:hAnsi="Montserrat" w:cs="Arial"/>
          <w:bCs/>
        </w:rPr>
        <w:t>numeral 6</w:t>
      </w:r>
      <w:r w:rsidR="0040708C">
        <w:rPr>
          <w:rFonts w:ascii="Montserrat" w:hAnsi="Montserrat" w:cs="Arial"/>
          <w:bCs/>
        </w:rPr>
        <w:t>;</w:t>
      </w:r>
      <w:r w:rsidR="00D42583">
        <w:rPr>
          <w:rFonts w:ascii="Montserrat" w:hAnsi="Montserrat" w:cs="Arial"/>
          <w:bCs/>
        </w:rPr>
        <w:t xml:space="preserve"> y </w:t>
      </w:r>
      <w:r w:rsidR="00062E97">
        <w:rPr>
          <w:rFonts w:ascii="Montserrat" w:hAnsi="Montserrat" w:cs="Arial"/>
          <w:bCs/>
        </w:rPr>
        <w:t xml:space="preserve">la </w:t>
      </w:r>
      <w:r w:rsidR="00D42583">
        <w:rPr>
          <w:rFonts w:ascii="Montserrat" w:hAnsi="Montserrat" w:cs="Arial"/>
          <w:bCs/>
        </w:rPr>
        <w:t>fracción V, numerales 1 y 2</w:t>
      </w:r>
      <w:r w:rsidR="003B6A37">
        <w:rPr>
          <w:rFonts w:ascii="Montserrat" w:hAnsi="Montserrat" w:cs="Arial"/>
          <w:bCs/>
        </w:rPr>
        <w:t xml:space="preserve">. </w:t>
      </w:r>
      <w:r w:rsidR="003B6A37" w:rsidRPr="002924B7">
        <w:rPr>
          <w:rFonts w:ascii="Montserrat" w:hAnsi="Montserrat" w:cs="Arial"/>
          <w:b/>
        </w:rPr>
        <w:t>Se adicionan:</w:t>
      </w:r>
      <w:r w:rsidR="003B6A37">
        <w:rPr>
          <w:rFonts w:ascii="Montserrat" w:hAnsi="Montserrat" w:cs="Arial"/>
          <w:bCs/>
        </w:rPr>
        <w:t xml:space="preserve"> </w:t>
      </w:r>
      <w:r>
        <w:rPr>
          <w:rFonts w:ascii="Montserrat" w:hAnsi="Montserrat" w:cs="Arial"/>
          <w:bCs/>
        </w:rPr>
        <w:t xml:space="preserve"> </w:t>
      </w:r>
      <w:r w:rsidR="00062E97">
        <w:rPr>
          <w:rFonts w:ascii="Montserrat" w:hAnsi="Montserrat" w:cs="Arial"/>
          <w:bCs/>
        </w:rPr>
        <w:t>A</w:t>
      </w:r>
      <w:r w:rsidR="008032FD">
        <w:rPr>
          <w:rFonts w:ascii="Montserrat" w:hAnsi="Montserrat" w:cs="Arial"/>
          <w:bCs/>
        </w:rPr>
        <w:t xml:space="preserve">l artículo 59, </w:t>
      </w:r>
      <w:r w:rsidR="00062E97">
        <w:rPr>
          <w:rFonts w:ascii="Montserrat" w:hAnsi="Montserrat" w:cs="Arial"/>
          <w:bCs/>
        </w:rPr>
        <w:t xml:space="preserve">las </w:t>
      </w:r>
      <w:r w:rsidR="008032FD">
        <w:rPr>
          <w:rFonts w:ascii="Montserrat" w:hAnsi="Montserrat" w:cs="Arial"/>
          <w:bCs/>
        </w:rPr>
        <w:t xml:space="preserve">fracciones VI y VII; y </w:t>
      </w:r>
      <w:r w:rsidR="00062E97">
        <w:rPr>
          <w:rFonts w:ascii="Montserrat" w:hAnsi="Montserrat" w:cs="Arial"/>
          <w:bCs/>
        </w:rPr>
        <w:t xml:space="preserve">al </w:t>
      </w:r>
      <w:r w:rsidR="008032FD">
        <w:rPr>
          <w:rFonts w:ascii="Montserrat" w:hAnsi="Montserrat" w:cs="Arial"/>
          <w:bCs/>
        </w:rPr>
        <w:t xml:space="preserve">62 BIS 3, </w:t>
      </w:r>
      <w:r w:rsidR="00062E97">
        <w:rPr>
          <w:rFonts w:ascii="Montserrat" w:hAnsi="Montserrat" w:cs="Arial"/>
          <w:bCs/>
        </w:rPr>
        <w:t xml:space="preserve">la </w:t>
      </w:r>
      <w:r w:rsidR="008032FD">
        <w:rPr>
          <w:rFonts w:ascii="Montserrat" w:hAnsi="Montserrat" w:cs="Arial"/>
          <w:bCs/>
        </w:rPr>
        <w:t xml:space="preserve">fracción XXI, todos </w:t>
      </w:r>
      <w:r w:rsidRPr="00EC7265">
        <w:rPr>
          <w:rFonts w:ascii="Montserrat" w:hAnsi="Montserrat" w:cs="Arial"/>
          <w:bCs/>
        </w:rPr>
        <w:t xml:space="preserve">de la </w:t>
      </w:r>
      <w:r w:rsidRPr="00190280">
        <w:rPr>
          <w:rFonts w:ascii="Montserrat" w:hAnsi="Montserrat" w:cs="Arial"/>
          <w:b/>
          <w:bCs/>
        </w:rPr>
        <w:t>Ley de Hacienda del Estado de Colima</w:t>
      </w:r>
      <w:r w:rsidRPr="00EC7265">
        <w:rPr>
          <w:rFonts w:ascii="Montserrat" w:hAnsi="Montserrat" w:cs="Arial"/>
          <w:bCs/>
        </w:rPr>
        <w:t>, para quedar en los siguientes términos:</w:t>
      </w:r>
    </w:p>
    <w:tbl>
      <w:tblPr>
        <w:tblStyle w:val="Tablaconcuadrcula"/>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EC7265" w:rsidRPr="00EC7265" w14:paraId="76666EDA" w14:textId="77777777" w:rsidTr="001516FA">
        <w:trPr>
          <w:trHeight w:val="284"/>
          <w:jc w:val="center"/>
        </w:trPr>
        <w:tc>
          <w:tcPr>
            <w:tcW w:w="9634" w:type="dxa"/>
          </w:tcPr>
          <w:p w14:paraId="7659F4E1" w14:textId="77777777" w:rsidR="00073B57" w:rsidRDefault="00073B57" w:rsidP="00EC7265">
            <w:pPr>
              <w:spacing w:after="160" w:line="259" w:lineRule="auto"/>
              <w:jc w:val="both"/>
              <w:rPr>
                <w:rFonts w:ascii="Montserrat" w:hAnsi="Montserrat" w:cs="Arial"/>
                <w:bCs/>
              </w:rPr>
            </w:pPr>
          </w:p>
          <w:p w14:paraId="09098D5E" w14:textId="02BBB137" w:rsidR="000171F0" w:rsidRDefault="00EC7265" w:rsidP="00EC7265">
            <w:pPr>
              <w:spacing w:after="160" w:line="259" w:lineRule="auto"/>
              <w:jc w:val="both"/>
              <w:rPr>
                <w:rFonts w:ascii="Montserrat" w:hAnsi="Montserrat" w:cs="Arial"/>
                <w:bCs/>
              </w:rPr>
            </w:pPr>
            <w:r w:rsidRPr="00EC7265">
              <w:rPr>
                <w:rFonts w:ascii="Montserrat" w:hAnsi="Montserrat" w:cs="Arial"/>
                <w:bCs/>
              </w:rPr>
              <w:t xml:space="preserve">Artículo 41 Q.- El impuesto se determinará aplicando a la base que resulte conforme al artículo anterior o en su caso el artículo 41 O, la tasa del </w:t>
            </w:r>
            <w:r w:rsidR="00661DC2">
              <w:rPr>
                <w:rFonts w:ascii="Montserrat" w:hAnsi="Montserrat" w:cs="Arial"/>
                <w:b/>
                <w:bCs/>
              </w:rPr>
              <w:t>3</w:t>
            </w:r>
            <w:r w:rsidRPr="00EC7265">
              <w:rPr>
                <w:rFonts w:ascii="Montserrat" w:hAnsi="Montserrat" w:cs="Arial"/>
                <w:b/>
                <w:bCs/>
              </w:rPr>
              <w:t>%</w:t>
            </w:r>
            <w:r w:rsidRPr="00EC7265">
              <w:rPr>
                <w:rFonts w:ascii="Montserrat" w:hAnsi="Montserrat" w:cs="Arial"/>
                <w:bCs/>
              </w:rPr>
              <w:t>.</w:t>
            </w:r>
          </w:p>
          <w:p w14:paraId="62EFDC3D" w14:textId="31579C07" w:rsidR="00073B57" w:rsidRDefault="00F24241" w:rsidP="00356FBD">
            <w:pPr>
              <w:spacing w:line="259" w:lineRule="auto"/>
              <w:jc w:val="both"/>
              <w:rPr>
                <w:rFonts w:ascii="Montserrat" w:hAnsi="Montserrat" w:cs="Arial"/>
                <w:bCs/>
              </w:rPr>
            </w:pPr>
            <w:r>
              <w:rPr>
                <w:rFonts w:ascii="Montserrat" w:hAnsi="Montserrat" w:cs="Arial"/>
                <w:bCs/>
              </w:rPr>
              <w:t>Artículo 59.- …</w:t>
            </w:r>
          </w:p>
          <w:p w14:paraId="50E4C598" w14:textId="74563FED" w:rsidR="00073B57" w:rsidRDefault="00381526" w:rsidP="00356FBD">
            <w:pPr>
              <w:spacing w:line="259" w:lineRule="auto"/>
              <w:jc w:val="both"/>
              <w:rPr>
                <w:rFonts w:ascii="Montserrat" w:hAnsi="Montserrat" w:cs="Arial"/>
                <w:bCs/>
              </w:rPr>
            </w:pPr>
            <w:r>
              <w:rPr>
                <w:rFonts w:ascii="Montserrat" w:hAnsi="Montserrat" w:cs="Arial"/>
                <w:bCs/>
              </w:rPr>
              <w:t>I al V.-</w:t>
            </w:r>
            <w:r w:rsidR="00096F30">
              <w:rPr>
                <w:rFonts w:ascii="Montserrat" w:hAnsi="Montserrat" w:cs="Arial"/>
                <w:bCs/>
              </w:rPr>
              <w:t xml:space="preserve"> </w:t>
            </w:r>
            <w:r>
              <w:rPr>
                <w:rFonts w:ascii="Montserrat" w:hAnsi="Montserrat" w:cs="Arial"/>
                <w:bCs/>
              </w:rPr>
              <w:t>…</w:t>
            </w:r>
          </w:p>
          <w:p w14:paraId="7E0A0489" w14:textId="253E2F72" w:rsidR="00E43458" w:rsidRPr="002924B7" w:rsidRDefault="00381526" w:rsidP="00356FBD">
            <w:pPr>
              <w:spacing w:line="259" w:lineRule="auto"/>
              <w:jc w:val="both"/>
              <w:rPr>
                <w:rFonts w:ascii="Montserrat" w:hAnsi="Montserrat" w:cs="Arial"/>
                <w:b/>
              </w:rPr>
            </w:pPr>
            <w:r w:rsidRPr="002924B7">
              <w:rPr>
                <w:rFonts w:ascii="Montserrat" w:hAnsi="Montserrat" w:cs="Arial"/>
                <w:b/>
              </w:rPr>
              <w:t xml:space="preserve">VI.- Por el uso diario de espacio comercial dentro de las unidades deportivas y el Estadio Colima, por metro cuadrado . . . . . . </w:t>
            </w:r>
            <w:r w:rsidR="00E43458" w:rsidRPr="002924B7">
              <w:rPr>
                <w:rFonts w:ascii="Montserrat" w:hAnsi="Montserrat" w:cs="Arial"/>
                <w:b/>
              </w:rPr>
              <w:t xml:space="preserve">       2.000</w:t>
            </w:r>
          </w:p>
          <w:p w14:paraId="56DA33E7" w14:textId="11D8D777" w:rsidR="00E43458" w:rsidRPr="002924B7" w:rsidRDefault="00E43458" w:rsidP="00356FBD">
            <w:pPr>
              <w:spacing w:line="259" w:lineRule="auto"/>
              <w:jc w:val="both"/>
              <w:rPr>
                <w:rFonts w:ascii="Montserrat" w:hAnsi="Montserrat" w:cs="Arial"/>
                <w:b/>
              </w:rPr>
            </w:pPr>
            <w:r w:rsidRPr="002924B7">
              <w:rPr>
                <w:rFonts w:ascii="Montserrat" w:hAnsi="Montserrat" w:cs="Arial"/>
                <w:b/>
              </w:rPr>
              <w:t>VII.- Por el uso de espacios para instalación de lonas publicitarias dentro de las unidades deportivas y el Estadio Colima:</w:t>
            </w:r>
          </w:p>
          <w:p w14:paraId="63EAFCBE" w14:textId="493F9250" w:rsidR="00E43458" w:rsidRPr="002924B7" w:rsidRDefault="00E43458" w:rsidP="00E43458">
            <w:pPr>
              <w:pStyle w:val="Prrafodelista"/>
              <w:numPr>
                <w:ilvl w:val="0"/>
                <w:numId w:val="24"/>
              </w:numPr>
              <w:jc w:val="both"/>
              <w:rPr>
                <w:rFonts w:ascii="Montserrat" w:hAnsi="Montserrat" w:cs="Arial"/>
                <w:b/>
              </w:rPr>
            </w:pPr>
            <w:r w:rsidRPr="002924B7">
              <w:rPr>
                <w:rFonts w:ascii="Montserrat" w:hAnsi="Montserrat" w:cs="Arial"/>
                <w:b/>
              </w:rPr>
              <w:t xml:space="preserve">De uno a tres metros cuadrados, por mes. . . . . . . . . </w:t>
            </w:r>
            <w:r w:rsidR="0092780B">
              <w:rPr>
                <w:rFonts w:ascii="Montserrat" w:hAnsi="Montserrat" w:cs="Arial"/>
                <w:b/>
              </w:rPr>
              <w:t>.</w:t>
            </w:r>
            <w:r w:rsidRPr="002924B7">
              <w:rPr>
                <w:rFonts w:ascii="Montserrat" w:hAnsi="Montserrat" w:cs="Arial"/>
                <w:b/>
              </w:rPr>
              <w:t xml:space="preserve">    22.097</w:t>
            </w:r>
          </w:p>
          <w:p w14:paraId="39E31E33" w14:textId="4A1A07F8" w:rsidR="00E43458" w:rsidRPr="002924B7" w:rsidRDefault="00E43458" w:rsidP="00E43458">
            <w:pPr>
              <w:pStyle w:val="Prrafodelista"/>
              <w:numPr>
                <w:ilvl w:val="0"/>
                <w:numId w:val="24"/>
              </w:numPr>
              <w:jc w:val="both"/>
              <w:rPr>
                <w:rFonts w:ascii="Montserrat" w:hAnsi="Montserrat" w:cs="Arial"/>
                <w:b/>
              </w:rPr>
            </w:pPr>
            <w:r w:rsidRPr="002924B7">
              <w:rPr>
                <w:rFonts w:ascii="Montserrat" w:hAnsi="Montserrat" w:cs="Arial"/>
                <w:b/>
              </w:rPr>
              <w:t>De tres a seis metros cuadrados, por mes</w:t>
            </w:r>
            <w:r w:rsidR="0092780B" w:rsidRPr="002924B7">
              <w:rPr>
                <w:rFonts w:ascii="Montserrat" w:hAnsi="Montserrat" w:cs="Arial"/>
                <w:b/>
              </w:rPr>
              <w:t>.</w:t>
            </w:r>
            <w:r w:rsidRPr="002924B7">
              <w:rPr>
                <w:rFonts w:ascii="Montserrat" w:hAnsi="Montserrat" w:cs="Arial"/>
                <w:b/>
              </w:rPr>
              <w:t xml:space="preserve"> . . . . . . . </w:t>
            </w:r>
            <w:r w:rsidR="0092780B">
              <w:rPr>
                <w:rFonts w:ascii="Montserrat" w:hAnsi="Montserrat" w:cs="Arial"/>
                <w:b/>
              </w:rPr>
              <w:t>.</w:t>
            </w:r>
            <w:r w:rsidRPr="002924B7">
              <w:rPr>
                <w:rFonts w:ascii="Montserrat" w:hAnsi="Montserrat" w:cs="Arial"/>
                <w:b/>
              </w:rPr>
              <w:t xml:space="preserve"> </w:t>
            </w:r>
            <w:r w:rsidR="001B67D0">
              <w:rPr>
                <w:rFonts w:ascii="Montserrat" w:hAnsi="Montserrat" w:cs="Arial"/>
                <w:b/>
              </w:rPr>
              <w:t>.</w:t>
            </w:r>
            <w:r w:rsidRPr="002924B7">
              <w:rPr>
                <w:rFonts w:ascii="Montserrat" w:hAnsi="Montserrat" w:cs="Arial"/>
                <w:b/>
              </w:rPr>
              <w:t xml:space="preserve">    35.354</w:t>
            </w:r>
          </w:p>
          <w:p w14:paraId="024C9C57" w14:textId="61832DCC" w:rsidR="00E43458" w:rsidRPr="00356FBD" w:rsidRDefault="00E43458" w:rsidP="00E43458">
            <w:pPr>
              <w:pStyle w:val="Prrafodelista"/>
              <w:numPr>
                <w:ilvl w:val="0"/>
                <w:numId w:val="24"/>
              </w:numPr>
              <w:jc w:val="both"/>
              <w:rPr>
                <w:rFonts w:ascii="Montserrat" w:hAnsi="Montserrat" w:cs="Arial"/>
                <w:b/>
              </w:rPr>
            </w:pPr>
            <w:r w:rsidRPr="002924B7">
              <w:rPr>
                <w:rFonts w:ascii="Montserrat" w:hAnsi="Montserrat" w:cs="Arial"/>
                <w:b/>
              </w:rPr>
              <w:t>De seis metros en adelante, por mes</w:t>
            </w:r>
            <w:r w:rsidR="0092780B" w:rsidRPr="002924B7">
              <w:rPr>
                <w:rFonts w:ascii="Montserrat" w:hAnsi="Montserrat" w:cs="Arial"/>
                <w:b/>
              </w:rPr>
              <w:t>.</w:t>
            </w:r>
            <w:r w:rsidRPr="002924B7">
              <w:rPr>
                <w:rFonts w:ascii="Montserrat" w:hAnsi="Montserrat" w:cs="Arial"/>
                <w:b/>
              </w:rPr>
              <w:t xml:space="preserve"> . . . . . . . . . . . . </w:t>
            </w:r>
            <w:r w:rsidR="001B67D0">
              <w:rPr>
                <w:rFonts w:ascii="Montserrat" w:hAnsi="Montserrat" w:cs="Arial"/>
                <w:b/>
              </w:rPr>
              <w:t>. .</w:t>
            </w:r>
            <w:r w:rsidRPr="002924B7">
              <w:rPr>
                <w:rFonts w:ascii="Montserrat" w:hAnsi="Montserrat" w:cs="Arial"/>
                <w:b/>
              </w:rPr>
              <w:t xml:space="preserve">  </w:t>
            </w:r>
            <w:r w:rsidR="001B67D0">
              <w:rPr>
                <w:rFonts w:ascii="Montserrat" w:hAnsi="Montserrat" w:cs="Arial"/>
                <w:b/>
              </w:rPr>
              <w:t xml:space="preserve"> </w:t>
            </w:r>
            <w:r w:rsidRPr="002924B7">
              <w:rPr>
                <w:rFonts w:ascii="Montserrat" w:hAnsi="Montserrat" w:cs="Arial"/>
                <w:b/>
              </w:rPr>
              <w:t>44.193</w:t>
            </w:r>
          </w:p>
          <w:p w14:paraId="0586FB0C" w14:textId="43834CE8" w:rsidR="00E43458" w:rsidRDefault="00E43458" w:rsidP="00E43458">
            <w:pPr>
              <w:jc w:val="both"/>
              <w:rPr>
                <w:rFonts w:ascii="Montserrat" w:hAnsi="Montserrat" w:cs="Arial"/>
                <w:bCs/>
              </w:rPr>
            </w:pPr>
            <w:r>
              <w:rPr>
                <w:rFonts w:ascii="Montserrat" w:hAnsi="Montserrat" w:cs="Arial"/>
                <w:bCs/>
              </w:rPr>
              <w:t>…</w:t>
            </w:r>
          </w:p>
          <w:p w14:paraId="6040CF25" w14:textId="77777777" w:rsidR="000171F0" w:rsidRDefault="000171F0" w:rsidP="00E43458">
            <w:pPr>
              <w:jc w:val="both"/>
              <w:rPr>
                <w:rFonts w:ascii="Montserrat" w:hAnsi="Montserrat" w:cs="Arial"/>
                <w:bCs/>
              </w:rPr>
            </w:pPr>
          </w:p>
          <w:p w14:paraId="3ACD9632" w14:textId="2CDE3B70" w:rsidR="00E43458" w:rsidRDefault="00E43458" w:rsidP="00E43458">
            <w:pPr>
              <w:jc w:val="both"/>
              <w:rPr>
                <w:rFonts w:ascii="Montserrat" w:hAnsi="Montserrat" w:cs="Arial"/>
                <w:bCs/>
              </w:rPr>
            </w:pPr>
            <w:r>
              <w:rPr>
                <w:rFonts w:ascii="Montserrat" w:hAnsi="Montserrat" w:cs="Arial"/>
                <w:bCs/>
              </w:rPr>
              <w:t>Artículo 62 BIS 3.- …</w:t>
            </w:r>
          </w:p>
          <w:p w14:paraId="05438C74" w14:textId="0B53E754" w:rsidR="00E43458" w:rsidRDefault="00E43458" w:rsidP="00E43458">
            <w:pPr>
              <w:jc w:val="both"/>
              <w:rPr>
                <w:rFonts w:ascii="Montserrat" w:hAnsi="Montserrat" w:cs="Arial"/>
                <w:bCs/>
              </w:rPr>
            </w:pPr>
            <w:bookmarkStart w:id="2" w:name="_Hlk212538603"/>
            <w:r>
              <w:rPr>
                <w:rFonts w:ascii="Montserrat" w:hAnsi="Montserrat" w:cs="Arial"/>
                <w:bCs/>
              </w:rPr>
              <w:t>I al II.- …</w:t>
            </w:r>
          </w:p>
          <w:p w14:paraId="4876F610" w14:textId="7E6888C5" w:rsidR="00E43458" w:rsidRDefault="00E43458" w:rsidP="00E43458">
            <w:pPr>
              <w:jc w:val="both"/>
              <w:rPr>
                <w:rFonts w:ascii="Montserrat" w:hAnsi="Montserrat" w:cs="Arial"/>
                <w:bCs/>
              </w:rPr>
            </w:pPr>
            <w:r>
              <w:rPr>
                <w:rFonts w:ascii="Montserrat" w:hAnsi="Montserrat" w:cs="Arial"/>
                <w:bCs/>
              </w:rPr>
              <w:t>III.- …</w:t>
            </w:r>
          </w:p>
          <w:p w14:paraId="217D07C8" w14:textId="7CFCF8AE" w:rsidR="00E43458" w:rsidRDefault="00E02405" w:rsidP="00E43458">
            <w:pPr>
              <w:jc w:val="both"/>
              <w:rPr>
                <w:rFonts w:ascii="Montserrat" w:hAnsi="Montserrat" w:cs="Arial"/>
                <w:bCs/>
              </w:rPr>
            </w:pPr>
            <w:r>
              <w:rPr>
                <w:rFonts w:ascii="Montserrat" w:hAnsi="Montserrat" w:cs="Arial"/>
                <w:bCs/>
              </w:rPr>
              <w:t>1 al 5.- …</w:t>
            </w:r>
          </w:p>
          <w:bookmarkEnd w:id="2"/>
          <w:p w14:paraId="63C1E0C2" w14:textId="22966334" w:rsidR="0092780B" w:rsidRDefault="00E02405" w:rsidP="00E43458">
            <w:pPr>
              <w:jc w:val="both"/>
              <w:rPr>
                <w:rFonts w:ascii="Montserrat" w:hAnsi="Montserrat" w:cs="Arial"/>
                <w:bCs/>
              </w:rPr>
            </w:pPr>
            <w:r>
              <w:rPr>
                <w:rFonts w:ascii="Montserrat" w:hAnsi="Montserrat" w:cs="Arial"/>
                <w:bCs/>
              </w:rPr>
              <w:t>6.-</w:t>
            </w:r>
            <w:r w:rsidR="00096F30">
              <w:rPr>
                <w:rFonts w:ascii="Montserrat" w:hAnsi="Montserrat" w:cs="Arial"/>
                <w:bCs/>
              </w:rPr>
              <w:t xml:space="preserve"> </w:t>
            </w:r>
            <w:r>
              <w:rPr>
                <w:rFonts w:ascii="Montserrat" w:hAnsi="Montserrat" w:cs="Arial"/>
                <w:bCs/>
              </w:rPr>
              <w:t xml:space="preserve">Por el otorgamiento </w:t>
            </w:r>
            <w:r w:rsidRPr="002924B7">
              <w:rPr>
                <w:rFonts w:ascii="Montserrat" w:hAnsi="Montserrat" w:cs="Arial"/>
                <w:b/>
              </w:rPr>
              <w:t>de la certificación</w:t>
            </w:r>
            <w:r>
              <w:rPr>
                <w:rFonts w:ascii="Montserrat" w:hAnsi="Montserrat" w:cs="Arial"/>
                <w:bCs/>
              </w:rPr>
              <w:t xml:space="preserve"> de cabal cumplimiento de las condicionantes establecidas en la Ley Ambiental para el Desarrollo Sustentable del Estado de Colima . . . . . . . . . . . . . . . </w:t>
            </w:r>
            <w:r w:rsidR="0092780B">
              <w:rPr>
                <w:rFonts w:ascii="Montserrat" w:hAnsi="Montserrat" w:cs="Arial"/>
                <w:bCs/>
              </w:rPr>
              <w:t xml:space="preserve">       </w:t>
            </w:r>
            <w:r w:rsidRPr="002924B7">
              <w:rPr>
                <w:rFonts w:ascii="Montserrat" w:hAnsi="Montserrat" w:cs="Arial"/>
                <w:b/>
              </w:rPr>
              <w:t>30.000</w:t>
            </w:r>
          </w:p>
          <w:p w14:paraId="3C5C7471" w14:textId="1F2A44D6" w:rsidR="0092780B" w:rsidRDefault="00E02405" w:rsidP="00E43458">
            <w:pPr>
              <w:jc w:val="both"/>
              <w:rPr>
                <w:rFonts w:ascii="Montserrat" w:hAnsi="Montserrat" w:cs="Arial"/>
                <w:bCs/>
              </w:rPr>
            </w:pPr>
            <w:bookmarkStart w:id="3" w:name="_Hlk212538661"/>
            <w:r>
              <w:rPr>
                <w:rFonts w:ascii="Montserrat" w:hAnsi="Montserrat" w:cs="Arial"/>
                <w:bCs/>
              </w:rPr>
              <w:t>IV.-</w:t>
            </w:r>
            <w:r w:rsidR="00096F30">
              <w:rPr>
                <w:rFonts w:ascii="Montserrat" w:hAnsi="Montserrat" w:cs="Arial"/>
                <w:bCs/>
              </w:rPr>
              <w:t xml:space="preserve"> </w:t>
            </w:r>
            <w:r>
              <w:rPr>
                <w:rFonts w:ascii="Montserrat" w:hAnsi="Montserrat" w:cs="Arial"/>
                <w:bCs/>
              </w:rPr>
              <w:t>…</w:t>
            </w:r>
          </w:p>
          <w:p w14:paraId="0B79697D" w14:textId="77777777" w:rsidR="0092780B" w:rsidRDefault="00E02405" w:rsidP="00E43458">
            <w:pPr>
              <w:jc w:val="both"/>
              <w:rPr>
                <w:rFonts w:ascii="Montserrat" w:hAnsi="Montserrat" w:cs="Arial"/>
                <w:bCs/>
              </w:rPr>
            </w:pPr>
            <w:r>
              <w:rPr>
                <w:rFonts w:ascii="Montserrat" w:hAnsi="Montserrat" w:cs="Arial"/>
                <w:bCs/>
              </w:rPr>
              <w:t>V.- …</w:t>
            </w:r>
            <w:bookmarkEnd w:id="3"/>
          </w:p>
          <w:p w14:paraId="142507C9" w14:textId="5A2E1A6F" w:rsidR="00E02405" w:rsidRDefault="0092780B" w:rsidP="00E43458">
            <w:pPr>
              <w:jc w:val="both"/>
              <w:rPr>
                <w:rFonts w:ascii="Montserrat" w:hAnsi="Montserrat" w:cs="Arial"/>
                <w:bCs/>
              </w:rPr>
            </w:pPr>
            <w:bookmarkStart w:id="4" w:name="_Hlk212538682"/>
            <w:r>
              <w:rPr>
                <w:rFonts w:ascii="Montserrat" w:hAnsi="Montserrat" w:cs="Arial"/>
                <w:bCs/>
              </w:rPr>
              <w:t xml:space="preserve">   </w:t>
            </w:r>
            <w:r w:rsidR="00E02405">
              <w:rPr>
                <w:rFonts w:ascii="Montserrat" w:hAnsi="Montserrat" w:cs="Arial"/>
                <w:bCs/>
              </w:rPr>
              <w:t xml:space="preserve">1. Por la </w:t>
            </w:r>
            <w:r>
              <w:rPr>
                <w:rFonts w:ascii="Montserrat" w:hAnsi="Montserrat" w:cs="Arial"/>
                <w:bCs/>
              </w:rPr>
              <w:t>inscripción</w:t>
            </w:r>
            <w:r w:rsidR="00E02405">
              <w:rPr>
                <w:rFonts w:ascii="Montserrat" w:hAnsi="Montserrat" w:cs="Arial"/>
                <w:bCs/>
              </w:rPr>
              <w:t xml:space="preserve"> . . . . . . . . . . . . . . . . . . .</w:t>
            </w:r>
            <w:r>
              <w:rPr>
                <w:rFonts w:ascii="Montserrat" w:hAnsi="Montserrat" w:cs="Arial"/>
                <w:bCs/>
              </w:rPr>
              <w:t xml:space="preserve">    </w:t>
            </w:r>
            <w:r w:rsidR="00E02405">
              <w:rPr>
                <w:rFonts w:ascii="Montserrat" w:hAnsi="Montserrat" w:cs="Arial"/>
                <w:bCs/>
              </w:rPr>
              <w:t xml:space="preserve"> </w:t>
            </w:r>
            <w:r w:rsidR="00E02405" w:rsidRPr="002924B7">
              <w:rPr>
                <w:rFonts w:ascii="Montserrat" w:hAnsi="Montserrat" w:cs="Arial"/>
                <w:b/>
              </w:rPr>
              <w:t>130.000</w:t>
            </w:r>
          </w:p>
          <w:p w14:paraId="35F84ECB" w14:textId="339F9671" w:rsidR="00E02405" w:rsidRDefault="0092780B" w:rsidP="00E43458">
            <w:pPr>
              <w:jc w:val="both"/>
              <w:rPr>
                <w:rFonts w:ascii="Montserrat" w:hAnsi="Montserrat" w:cs="Arial"/>
                <w:bCs/>
              </w:rPr>
            </w:pPr>
            <w:r>
              <w:rPr>
                <w:rFonts w:ascii="Montserrat" w:hAnsi="Montserrat" w:cs="Arial"/>
                <w:bCs/>
              </w:rPr>
              <w:t xml:space="preserve">   </w:t>
            </w:r>
            <w:r w:rsidR="00E02405">
              <w:rPr>
                <w:rFonts w:ascii="Montserrat" w:hAnsi="Montserrat" w:cs="Arial"/>
                <w:bCs/>
              </w:rPr>
              <w:t xml:space="preserve">2. Por el refrendo . .. . . . . . . . . . . . . . . . . . . </w:t>
            </w:r>
            <w:r w:rsidR="00E02405" w:rsidRPr="002924B7">
              <w:rPr>
                <w:rFonts w:ascii="Montserrat" w:hAnsi="Montserrat" w:cs="Arial"/>
                <w:b/>
              </w:rPr>
              <w:t xml:space="preserve">     80.000</w:t>
            </w:r>
            <w:bookmarkEnd w:id="4"/>
          </w:p>
          <w:p w14:paraId="1D563DF7" w14:textId="0C5B3895" w:rsidR="0092780B" w:rsidRDefault="00E02405" w:rsidP="00E43458">
            <w:pPr>
              <w:jc w:val="both"/>
              <w:rPr>
                <w:rFonts w:ascii="Montserrat" w:hAnsi="Montserrat" w:cs="Arial"/>
                <w:bCs/>
              </w:rPr>
            </w:pPr>
            <w:bookmarkStart w:id="5" w:name="_Hlk212538709"/>
            <w:r>
              <w:rPr>
                <w:rFonts w:ascii="Montserrat" w:hAnsi="Montserrat" w:cs="Arial"/>
                <w:bCs/>
              </w:rPr>
              <w:t>VI al XX.- …</w:t>
            </w:r>
            <w:bookmarkEnd w:id="5"/>
          </w:p>
          <w:p w14:paraId="181CD322" w14:textId="229F007B" w:rsidR="00E02405" w:rsidRPr="002924B7" w:rsidRDefault="00E02405" w:rsidP="00E43458">
            <w:pPr>
              <w:jc w:val="both"/>
              <w:rPr>
                <w:rFonts w:ascii="Montserrat" w:hAnsi="Montserrat" w:cs="Arial"/>
                <w:b/>
              </w:rPr>
            </w:pPr>
            <w:bookmarkStart w:id="6" w:name="_Hlk212538770"/>
            <w:r w:rsidRPr="002924B7">
              <w:rPr>
                <w:rFonts w:ascii="Montserrat" w:hAnsi="Montserrat" w:cs="Arial"/>
                <w:b/>
              </w:rPr>
              <w:lastRenderedPageBreak/>
              <w:t>XXI.- Por la obtención del sello bajo en carbono a que se refiere el artículo 41 Z BIS 28, numeral 2, de la Ley de Hacienda del Estado de Colima. . . . . . . . . . . . . . .</w:t>
            </w:r>
            <w:r w:rsidR="00190280">
              <w:rPr>
                <w:rFonts w:ascii="Montserrat" w:hAnsi="Montserrat" w:cs="Arial"/>
                <w:b/>
              </w:rPr>
              <w:t xml:space="preserve"> . . . . . . . . . . . . . .</w:t>
            </w:r>
            <w:r w:rsidRPr="002924B7">
              <w:rPr>
                <w:rFonts w:ascii="Montserrat" w:hAnsi="Montserrat" w:cs="Arial"/>
                <w:b/>
              </w:rPr>
              <w:t xml:space="preserve">      17.000</w:t>
            </w:r>
          </w:p>
          <w:bookmarkEnd w:id="6"/>
          <w:p w14:paraId="62069B02" w14:textId="77777777" w:rsidR="00E02405" w:rsidRDefault="00E02405" w:rsidP="00E43458">
            <w:pPr>
              <w:jc w:val="both"/>
              <w:rPr>
                <w:rFonts w:ascii="Montserrat" w:hAnsi="Montserrat" w:cs="Arial"/>
                <w:bCs/>
              </w:rPr>
            </w:pPr>
          </w:p>
          <w:p w14:paraId="28844C0E" w14:textId="4C5691E2" w:rsidR="00E02405" w:rsidRPr="002924B7" w:rsidRDefault="00096F30" w:rsidP="002924B7">
            <w:pPr>
              <w:jc w:val="both"/>
              <w:rPr>
                <w:rFonts w:ascii="Montserrat" w:hAnsi="Montserrat" w:cs="Arial"/>
                <w:bCs/>
              </w:rPr>
            </w:pPr>
            <w:r>
              <w:rPr>
                <w:rFonts w:ascii="Montserrat" w:hAnsi="Montserrat" w:cs="Arial"/>
                <w:bCs/>
              </w:rPr>
              <w:t>…</w:t>
            </w:r>
          </w:p>
        </w:tc>
      </w:tr>
    </w:tbl>
    <w:p w14:paraId="09040E8F" w14:textId="7C40CC2E" w:rsidR="00B60E2C" w:rsidRPr="0067334D" w:rsidRDefault="00B60E2C" w:rsidP="00356FBD">
      <w:pPr>
        <w:jc w:val="center"/>
        <w:rPr>
          <w:rFonts w:ascii="Montserrat" w:hAnsi="Montserrat"/>
          <w:b/>
        </w:rPr>
      </w:pPr>
      <w:r w:rsidRPr="0067334D">
        <w:rPr>
          <w:rFonts w:ascii="Montserrat" w:hAnsi="Montserrat"/>
          <w:b/>
        </w:rPr>
        <w:lastRenderedPageBreak/>
        <w:t>TRANSITORIOS</w:t>
      </w:r>
    </w:p>
    <w:p w14:paraId="457E96DD" w14:textId="08DBFF33" w:rsidR="006C6F38" w:rsidRPr="006C6F38" w:rsidRDefault="006C6F38" w:rsidP="006C6F38">
      <w:pPr>
        <w:jc w:val="both"/>
        <w:rPr>
          <w:rFonts w:ascii="Montserrat" w:hAnsi="Montserrat"/>
        </w:rPr>
      </w:pPr>
      <w:r>
        <w:rPr>
          <w:rFonts w:ascii="Montserrat" w:hAnsi="Montserrat"/>
          <w:b/>
          <w:bCs/>
        </w:rPr>
        <w:t>ÚNICO</w:t>
      </w:r>
      <w:r w:rsidRPr="006C6F38">
        <w:rPr>
          <w:rFonts w:ascii="Montserrat" w:hAnsi="Montserrat"/>
          <w:b/>
        </w:rPr>
        <w:t xml:space="preserve">. </w:t>
      </w:r>
      <w:r w:rsidRPr="006C6F38">
        <w:rPr>
          <w:rFonts w:ascii="Montserrat" w:hAnsi="Montserrat"/>
        </w:rPr>
        <w:t xml:space="preserve">El presente Decreto entrará en vigor el </w:t>
      </w:r>
      <w:r w:rsidRPr="00AD7C46">
        <w:rPr>
          <w:rFonts w:ascii="Montserrat" w:hAnsi="Montserrat"/>
          <w:color w:val="000000" w:themeColor="text1"/>
        </w:rPr>
        <w:t xml:space="preserve">día 1o. de </w:t>
      </w:r>
      <w:r w:rsidR="00DC4894" w:rsidRPr="00AD7C46">
        <w:rPr>
          <w:rFonts w:ascii="Montserrat" w:hAnsi="Montserrat"/>
          <w:color w:val="000000" w:themeColor="text1"/>
        </w:rPr>
        <w:t>enero</w:t>
      </w:r>
      <w:r w:rsidR="0054499C" w:rsidRPr="00AD7C46">
        <w:rPr>
          <w:rFonts w:ascii="Montserrat" w:hAnsi="Montserrat"/>
          <w:color w:val="000000" w:themeColor="text1"/>
        </w:rPr>
        <w:t xml:space="preserve"> </w:t>
      </w:r>
      <w:r w:rsidRPr="00AD7C46">
        <w:rPr>
          <w:rFonts w:ascii="Montserrat" w:hAnsi="Montserrat"/>
          <w:color w:val="000000" w:themeColor="text1"/>
        </w:rPr>
        <w:t>de</w:t>
      </w:r>
      <w:r w:rsidRPr="002924B7">
        <w:rPr>
          <w:rFonts w:ascii="Montserrat" w:hAnsi="Montserrat"/>
          <w:color w:val="FF0000"/>
        </w:rPr>
        <w:t xml:space="preserve"> </w:t>
      </w:r>
      <w:r w:rsidRPr="00073B57">
        <w:rPr>
          <w:rFonts w:ascii="Montserrat" w:hAnsi="Montserrat"/>
        </w:rPr>
        <w:t>202</w:t>
      </w:r>
      <w:r w:rsidR="00DC4894">
        <w:rPr>
          <w:rFonts w:ascii="Montserrat" w:hAnsi="Montserrat"/>
        </w:rPr>
        <w:t>6</w:t>
      </w:r>
      <w:r w:rsidRPr="006C6F38">
        <w:rPr>
          <w:rFonts w:ascii="Montserrat" w:hAnsi="Montserrat"/>
        </w:rPr>
        <w:t>, previa publicación en el Periódico Oficial "El Estado de Colima".</w:t>
      </w:r>
    </w:p>
    <w:p w14:paraId="020D21A0" w14:textId="77777777" w:rsidR="00F622D4" w:rsidRDefault="00F622D4" w:rsidP="00713305">
      <w:pPr>
        <w:pStyle w:val="Default"/>
        <w:ind w:right="49"/>
        <w:jc w:val="both"/>
        <w:rPr>
          <w:rFonts w:ascii="Montserrat" w:hAnsi="Montserrat" w:cstheme="minorHAnsi"/>
          <w:color w:val="auto"/>
          <w:sz w:val="22"/>
          <w:szCs w:val="22"/>
        </w:rPr>
      </w:pPr>
    </w:p>
    <w:p w14:paraId="50996DEB" w14:textId="4415593C" w:rsidR="002F6E59" w:rsidRDefault="00B76ED5" w:rsidP="00713305">
      <w:pPr>
        <w:pStyle w:val="Default"/>
        <w:ind w:right="49"/>
        <w:jc w:val="both"/>
        <w:rPr>
          <w:rFonts w:ascii="Montserrat" w:hAnsi="Montserrat" w:cstheme="minorHAnsi"/>
          <w:color w:val="auto"/>
          <w:sz w:val="22"/>
          <w:szCs w:val="22"/>
        </w:rPr>
      </w:pPr>
      <w:r>
        <w:rPr>
          <w:rFonts w:ascii="Montserrat" w:hAnsi="Montserrat" w:cstheme="minorHAnsi"/>
          <w:color w:val="auto"/>
          <w:sz w:val="22"/>
          <w:szCs w:val="22"/>
        </w:rPr>
        <w:t xml:space="preserve">La </w:t>
      </w:r>
      <w:r w:rsidR="002F6E59" w:rsidRPr="0067334D">
        <w:rPr>
          <w:rFonts w:ascii="Montserrat" w:hAnsi="Montserrat" w:cstheme="minorHAnsi"/>
          <w:color w:val="auto"/>
          <w:sz w:val="22"/>
          <w:szCs w:val="22"/>
        </w:rPr>
        <w:t>Gobernadora del Estado dispondrá se publique, circule y observe.</w:t>
      </w:r>
    </w:p>
    <w:p w14:paraId="5B3B9855" w14:textId="77777777" w:rsidR="006C6F38" w:rsidRPr="0067334D" w:rsidRDefault="006C6F38" w:rsidP="00713305">
      <w:pPr>
        <w:pStyle w:val="Default"/>
        <w:ind w:right="49"/>
        <w:jc w:val="both"/>
      </w:pPr>
    </w:p>
    <w:p w14:paraId="2C0DC144" w14:textId="6179D32D" w:rsidR="002F6E59" w:rsidRPr="0067334D" w:rsidRDefault="002F6E59" w:rsidP="00684207">
      <w:pPr>
        <w:pStyle w:val="Textosinformato"/>
        <w:jc w:val="both"/>
        <w:rPr>
          <w:rFonts w:ascii="Montserrat" w:hAnsi="Montserrat" w:cstheme="minorHAnsi"/>
          <w:bCs/>
          <w:sz w:val="22"/>
          <w:szCs w:val="22"/>
        </w:rPr>
      </w:pPr>
      <w:r w:rsidRPr="0067334D">
        <w:rPr>
          <w:rFonts w:ascii="Montserrat" w:hAnsi="Montserrat" w:cstheme="minorHAnsi"/>
          <w:bCs/>
          <w:sz w:val="22"/>
          <w:szCs w:val="22"/>
        </w:rPr>
        <w:t xml:space="preserve">Dado en la </w:t>
      </w:r>
      <w:r w:rsidR="00482886" w:rsidRPr="0067334D">
        <w:rPr>
          <w:rFonts w:ascii="Montserrat" w:hAnsi="Montserrat" w:cstheme="minorHAnsi"/>
          <w:bCs/>
          <w:sz w:val="22"/>
          <w:szCs w:val="22"/>
        </w:rPr>
        <w:t>r</w:t>
      </w:r>
      <w:r w:rsidRPr="0067334D">
        <w:rPr>
          <w:rFonts w:ascii="Montserrat" w:hAnsi="Montserrat" w:cstheme="minorHAnsi"/>
          <w:bCs/>
          <w:sz w:val="22"/>
          <w:szCs w:val="22"/>
        </w:rPr>
        <w:t>esidencia del Poder Ejecutivo, en Palacio de Gobierno, el día</w:t>
      </w:r>
      <w:r w:rsidR="00025094" w:rsidRPr="0067334D">
        <w:rPr>
          <w:rFonts w:ascii="Montserrat" w:hAnsi="Montserrat" w:cstheme="minorHAnsi"/>
          <w:bCs/>
          <w:sz w:val="22"/>
          <w:szCs w:val="22"/>
        </w:rPr>
        <w:t xml:space="preserve"> </w:t>
      </w:r>
      <w:r w:rsidR="00BF4E6E">
        <w:rPr>
          <w:rFonts w:ascii="Montserrat" w:hAnsi="Montserrat" w:cstheme="minorHAnsi"/>
          <w:bCs/>
          <w:sz w:val="22"/>
          <w:szCs w:val="22"/>
        </w:rPr>
        <w:t>3</w:t>
      </w:r>
      <w:r w:rsidR="00AD7C46">
        <w:rPr>
          <w:rFonts w:ascii="Montserrat" w:hAnsi="Montserrat" w:cstheme="minorHAnsi"/>
          <w:bCs/>
          <w:sz w:val="22"/>
          <w:szCs w:val="22"/>
        </w:rPr>
        <w:t>0</w:t>
      </w:r>
      <w:r w:rsidR="00BF4E6E">
        <w:rPr>
          <w:rFonts w:ascii="Montserrat" w:hAnsi="Montserrat" w:cstheme="minorHAnsi"/>
          <w:bCs/>
          <w:sz w:val="22"/>
          <w:szCs w:val="22"/>
        </w:rPr>
        <w:t xml:space="preserve"> de octubre </w:t>
      </w:r>
      <w:r w:rsidRPr="00073B57">
        <w:rPr>
          <w:rFonts w:ascii="Montserrat" w:hAnsi="Montserrat" w:cstheme="minorHAnsi"/>
          <w:bCs/>
          <w:sz w:val="22"/>
          <w:szCs w:val="22"/>
        </w:rPr>
        <w:t>del</w:t>
      </w:r>
      <w:r w:rsidRPr="0067334D">
        <w:rPr>
          <w:rFonts w:ascii="Montserrat" w:hAnsi="Montserrat" w:cstheme="minorHAnsi"/>
          <w:bCs/>
          <w:sz w:val="22"/>
          <w:szCs w:val="22"/>
        </w:rPr>
        <w:t xml:space="preserve"> año 202</w:t>
      </w:r>
      <w:r w:rsidR="00DD2657">
        <w:rPr>
          <w:rFonts w:ascii="Montserrat" w:hAnsi="Montserrat" w:cstheme="minorHAnsi"/>
          <w:bCs/>
          <w:sz w:val="22"/>
          <w:szCs w:val="22"/>
        </w:rPr>
        <w:t>5</w:t>
      </w:r>
      <w:r w:rsidRPr="0067334D">
        <w:rPr>
          <w:rFonts w:ascii="Montserrat" w:hAnsi="Montserrat" w:cstheme="minorHAnsi"/>
          <w:bCs/>
          <w:sz w:val="22"/>
          <w:szCs w:val="22"/>
        </w:rPr>
        <w:t>.</w:t>
      </w:r>
    </w:p>
    <w:p w14:paraId="11CD1549" w14:textId="77777777" w:rsidR="00E02C49" w:rsidRPr="0067334D" w:rsidRDefault="00E02C49" w:rsidP="00713305">
      <w:pPr>
        <w:pStyle w:val="Textosinformato"/>
        <w:rPr>
          <w:rFonts w:ascii="Montserrat" w:hAnsi="Montserrat" w:cstheme="minorHAnsi"/>
          <w:b/>
          <w:sz w:val="22"/>
          <w:szCs w:val="22"/>
        </w:rPr>
      </w:pPr>
    </w:p>
    <w:p w14:paraId="5C5A03F1" w14:textId="58248E9D" w:rsidR="00431995" w:rsidRDefault="001A6E70" w:rsidP="002F6E59">
      <w:pPr>
        <w:pStyle w:val="Textosinformato"/>
        <w:jc w:val="center"/>
        <w:rPr>
          <w:rFonts w:ascii="Montserrat" w:hAnsi="Montserrat" w:cstheme="minorHAnsi"/>
          <w:b/>
          <w:sz w:val="22"/>
          <w:szCs w:val="22"/>
        </w:rPr>
      </w:pPr>
      <w:r>
        <w:rPr>
          <w:rFonts w:ascii="Montserrat" w:hAnsi="Montserrat" w:cstheme="minorHAnsi"/>
          <w:b/>
          <w:sz w:val="22"/>
          <w:szCs w:val="22"/>
        </w:rPr>
        <w:t>Atentamente,</w:t>
      </w:r>
    </w:p>
    <w:p w14:paraId="0D800244" w14:textId="02E3AD65" w:rsidR="001A6E70" w:rsidRDefault="001A6E70" w:rsidP="002F6E59">
      <w:pPr>
        <w:pStyle w:val="Textosinformato"/>
        <w:jc w:val="center"/>
        <w:rPr>
          <w:rFonts w:ascii="Montserrat" w:hAnsi="Montserrat" w:cstheme="minorHAnsi"/>
          <w:b/>
          <w:sz w:val="22"/>
          <w:szCs w:val="22"/>
        </w:rPr>
      </w:pPr>
    </w:p>
    <w:p w14:paraId="737FA220" w14:textId="77777777" w:rsidR="001A6E70" w:rsidRDefault="001A6E70" w:rsidP="002F6E59">
      <w:pPr>
        <w:pStyle w:val="Textosinformato"/>
        <w:jc w:val="center"/>
        <w:rPr>
          <w:rFonts w:ascii="Montserrat" w:hAnsi="Montserrat" w:cstheme="minorHAnsi"/>
          <w:b/>
          <w:sz w:val="22"/>
          <w:szCs w:val="22"/>
        </w:rPr>
      </w:pPr>
    </w:p>
    <w:p w14:paraId="1C9FD013" w14:textId="77777777" w:rsidR="00431995" w:rsidRPr="0067334D" w:rsidRDefault="00431995" w:rsidP="003E474D">
      <w:pPr>
        <w:pStyle w:val="Textosinformato"/>
        <w:jc w:val="center"/>
        <w:rPr>
          <w:rFonts w:ascii="Montserrat" w:hAnsi="Montserrat" w:cstheme="minorHAnsi"/>
          <w:b/>
          <w:sz w:val="22"/>
          <w:szCs w:val="22"/>
        </w:rPr>
      </w:pPr>
    </w:p>
    <w:p w14:paraId="171D81E4" w14:textId="77777777" w:rsidR="002F6E59" w:rsidRPr="0067334D" w:rsidRDefault="002F6E59" w:rsidP="00356FBD">
      <w:pPr>
        <w:pStyle w:val="Textosinformato"/>
        <w:jc w:val="center"/>
        <w:rPr>
          <w:rFonts w:ascii="Montserrat" w:hAnsi="Montserrat" w:cstheme="minorHAnsi"/>
          <w:b/>
          <w:sz w:val="22"/>
          <w:szCs w:val="22"/>
        </w:rPr>
      </w:pPr>
    </w:p>
    <w:p w14:paraId="071B9838" w14:textId="43943F5D" w:rsidR="002F6E59" w:rsidRPr="0067334D" w:rsidRDefault="002F6E59" w:rsidP="00356FBD">
      <w:pPr>
        <w:spacing w:after="0"/>
        <w:ind w:right="-170"/>
        <w:jc w:val="center"/>
        <w:rPr>
          <w:rFonts w:ascii="Montserrat" w:hAnsi="Montserrat" w:cstheme="minorHAnsi"/>
          <w:b/>
        </w:rPr>
      </w:pPr>
      <w:r w:rsidRPr="0067334D">
        <w:rPr>
          <w:rFonts w:ascii="Montserrat" w:hAnsi="Montserrat" w:cstheme="minorHAnsi"/>
          <w:b/>
        </w:rPr>
        <w:t>INDIRA VIZCAÍNO SILVA</w:t>
      </w:r>
    </w:p>
    <w:p w14:paraId="48AB5B0F" w14:textId="691561AF" w:rsidR="002F6E59" w:rsidRPr="00D44213" w:rsidRDefault="002F6E59" w:rsidP="00356FBD">
      <w:pPr>
        <w:spacing w:after="0"/>
        <w:ind w:right="-170"/>
        <w:jc w:val="center"/>
        <w:rPr>
          <w:rFonts w:ascii="Montserrat" w:hAnsi="Montserrat" w:cstheme="minorHAnsi"/>
          <w:bCs/>
        </w:rPr>
      </w:pPr>
      <w:r w:rsidRPr="00D44213">
        <w:rPr>
          <w:rFonts w:ascii="Montserrat" w:hAnsi="Montserrat" w:cstheme="minorHAnsi"/>
          <w:bCs/>
        </w:rPr>
        <w:t>GOBERNADORA CONSTITUCIONAL DEL ESTADO</w:t>
      </w:r>
      <w:r w:rsidR="008E6A5A">
        <w:rPr>
          <w:rFonts w:ascii="Montserrat" w:hAnsi="Montserrat" w:cstheme="minorHAnsi"/>
          <w:bCs/>
        </w:rPr>
        <w:t xml:space="preserve"> LIBRE Y SOBERANO</w:t>
      </w:r>
      <w:r w:rsidR="00D44213">
        <w:rPr>
          <w:rFonts w:ascii="Montserrat" w:hAnsi="Montserrat" w:cstheme="minorHAnsi"/>
          <w:bCs/>
        </w:rPr>
        <w:t xml:space="preserve"> DE COLIMA</w:t>
      </w:r>
    </w:p>
    <w:p w14:paraId="5F80B046" w14:textId="09C0442F" w:rsidR="002F6E59" w:rsidRDefault="002F6E59" w:rsidP="00837164">
      <w:pPr>
        <w:jc w:val="center"/>
        <w:rPr>
          <w:rFonts w:ascii="Montserrat" w:hAnsi="Montserrat" w:cstheme="minorHAnsi"/>
          <w:b/>
        </w:rPr>
      </w:pPr>
    </w:p>
    <w:p w14:paraId="30047A92" w14:textId="24B96A1E" w:rsidR="00E02C49" w:rsidRDefault="00E02C49" w:rsidP="00356FBD">
      <w:pPr>
        <w:jc w:val="center"/>
        <w:rPr>
          <w:rFonts w:ascii="Montserrat" w:hAnsi="Montserrat" w:cstheme="minorHAnsi"/>
          <w:b/>
        </w:rPr>
      </w:pPr>
    </w:p>
    <w:p w14:paraId="66F75B1F" w14:textId="051F0292" w:rsidR="002F6E59" w:rsidRPr="0067334D" w:rsidRDefault="002F6E59" w:rsidP="00356FBD">
      <w:pPr>
        <w:spacing w:after="0"/>
        <w:jc w:val="center"/>
        <w:rPr>
          <w:rFonts w:ascii="Montserrat" w:hAnsi="Montserrat" w:cstheme="minorHAnsi"/>
          <w:b/>
        </w:rPr>
      </w:pPr>
      <w:r w:rsidRPr="0067334D">
        <w:rPr>
          <w:rFonts w:ascii="Montserrat" w:hAnsi="Montserrat" w:cstheme="minorHAnsi"/>
          <w:b/>
        </w:rPr>
        <w:t>ALBERTO ELOY GARCÍA ALCARAZ</w:t>
      </w:r>
    </w:p>
    <w:p w14:paraId="69F81013" w14:textId="05E72D9B" w:rsidR="002F6E59" w:rsidRPr="0067334D" w:rsidRDefault="002F6E59" w:rsidP="00356FBD">
      <w:pPr>
        <w:spacing w:after="0"/>
        <w:jc w:val="center"/>
        <w:rPr>
          <w:rFonts w:ascii="Montserrat" w:hAnsi="Montserrat" w:cstheme="minorHAnsi"/>
          <w:b/>
        </w:rPr>
      </w:pPr>
      <w:r w:rsidRPr="00D44213">
        <w:rPr>
          <w:rFonts w:ascii="Montserrat" w:hAnsi="Montserrat" w:cstheme="minorHAnsi"/>
          <w:bCs/>
        </w:rPr>
        <w:t>SECRETARIO GENERAL DE GOBIERNO</w:t>
      </w:r>
    </w:p>
    <w:p w14:paraId="0F34F6EB" w14:textId="596F2062" w:rsidR="002F6E59" w:rsidRDefault="002F6E59" w:rsidP="00356FBD">
      <w:pPr>
        <w:jc w:val="center"/>
        <w:rPr>
          <w:rFonts w:ascii="Montserrat" w:hAnsi="Montserrat" w:cstheme="minorHAnsi"/>
          <w:b/>
        </w:rPr>
      </w:pPr>
    </w:p>
    <w:p w14:paraId="6070FE09" w14:textId="77777777" w:rsidR="00431995" w:rsidRPr="0067334D" w:rsidRDefault="00431995" w:rsidP="00356FBD">
      <w:pPr>
        <w:jc w:val="center"/>
        <w:rPr>
          <w:rFonts w:ascii="Montserrat" w:hAnsi="Montserrat" w:cstheme="minorHAnsi"/>
          <w:b/>
        </w:rPr>
      </w:pPr>
    </w:p>
    <w:p w14:paraId="7DF151AF" w14:textId="0A6DBF8E" w:rsidR="002F6E59" w:rsidRPr="0067334D" w:rsidRDefault="002F6E59" w:rsidP="00356FBD">
      <w:pPr>
        <w:spacing w:after="0"/>
        <w:jc w:val="center"/>
        <w:rPr>
          <w:rFonts w:ascii="Montserrat" w:hAnsi="Montserrat" w:cstheme="minorHAnsi"/>
          <w:b/>
        </w:rPr>
      </w:pPr>
      <w:r w:rsidRPr="0067334D">
        <w:rPr>
          <w:rFonts w:ascii="Montserrat" w:hAnsi="Montserrat" w:cstheme="minorHAnsi"/>
          <w:b/>
        </w:rPr>
        <w:t>FABIOLA VERDUZCO APARICIO</w:t>
      </w:r>
    </w:p>
    <w:p w14:paraId="2DD7AF3F" w14:textId="554ACA83" w:rsidR="002F6E59" w:rsidRDefault="002F6E59" w:rsidP="00356FBD">
      <w:pPr>
        <w:spacing w:after="0"/>
        <w:jc w:val="center"/>
        <w:rPr>
          <w:rFonts w:ascii="Montserrat" w:hAnsi="Montserrat" w:cstheme="minorHAnsi"/>
          <w:bCs/>
        </w:rPr>
      </w:pPr>
      <w:r w:rsidRPr="00D44213">
        <w:rPr>
          <w:rFonts w:ascii="Montserrat" w:hAnsi="Montserrat" w:cstheme="minorHAnsi"/>
          <w:bCs/>
        </w:rPr>
        <w:t>SECRETARIA DE PLANEACIÓN, FINANZAS Y ADMINISTRACIÓN</w:t>
      </w:r>
    </w:p>
    <w:p w14:paraId="3147E00D" w14:textId="13088DCE" w:rsidR="00073B57" w:rsidRDefault="00073B57" w:rsidP="00356FBD">
      <w:pPr>
        <w:spacing w:after="0"/>
        <w:jc w:val="center"/>
        <w:rPr>
          <w:rFonts w:ascii="Montserrat" w:hAnsi="Montserrat" w:cstheme="minorHAnsi"/>
          <w:bCs/>
        </w:rPr>
      </w:pPr>
    </w:p>
    <w:p w14:paraId="4A34DFFE" w14:textId="52361E71" w:rsidR="00431995" w:rsidRDefault="00431995" w:rsidP="00356FBD">
      <w:pPr>
        <w:spacing w:after="0"/>
        <w:jc w:val="center"/>
        <w:rPr>
          <w:rFonts w:ascii="Montserrat" w:hAnsi="Montserrat" w:cstheme="minorHAnsi"/>
          <w:bCs/>
        </w:rPr>
      </w:pPr>
    </w:p>
    <w:p w14:paraId="013ABC62" w14:textId="4F56C439" w:rsidR="00431995" w:rsidRDefault="00431995" w:rsidP="00356FBD">
      <w:pPr>
        <w:spacing w:after="0"/>
        <w:jc w:val="center"/>
        <w:rPr>
          <w:rFonts w:ascii="Montserrat" w:hAnsi="Montserrat" w:cstheme="minorHAnsi"/>
          <w:bCs/>
        </w:rPr>
      </w:pPr>
    </w:p>
    <w:p w14:paraId="64F5B806" w14:textId="77777777" w:rsidR="00073B57" w:rsidRPr="00704CC5" w:rsidRDefault="00073B57" w:rsidP="00356FBD">
      <w:pPr>
        <w:spacing w:after="0"/>
        <w:jc w:val="center"/>
        <w:rPr>
          <w:rFonts w:ascii="Montserrat" w:hAnsi="Montserrat" w:cstheme="minorHAnsi"/>
          <w:b/>
        </w:rPr>
      </w:pPr>
      <w:r w:rsidRPr="00704CC5">
        <w:rPr>
          <w:rFonts w:ascii="Montserrat" w:hAnsi="Montserrat" w:cstheme="minorHAnsi"/>
          <w:b/>
        </w:rPr>
        <w:t>CONSUELO DEL CARMEN LANDEROS CASTELLANOS</w:t>
      </w:r>
    </w:p>
    <w:p w14:paraId="41A1B22B" w14:textId="745171E7" w:rsidR="00073B57" w:rsidRPr="00D44213" w:rsidRDefault="00073B57" w:rsidP="00356FBD">
      <w:pPr>
        <w:pStyle w:val="Sinespaciado"/>
        <w:jc w:val="center"/>
        <w:rPr>
          <w:rFonts w:ascii="Montserrat" w:hAnsi="Montserrat"/>
        </w:rPr>
      </w:pPr>
      <w:r w:rsidRPr="00704CC5">
        <w:rPr>
          <w:rFonts w:ascii="Montserrat" w:hAnsi="Montserrat"/>
          <w:sz w:val="22"/>
          <w:szCs w:val="22"/>
        </w:rPr>
        <w:t>CONSEJERA JURÍDICA DEL PODER EJECUTIVO DEL ESTADO</w:t>
      </w:r>
    </w:p>
    <w:p w14:paraId="31034187" w14:textId="24378841" w:rsidR="00073B57" w:rsidRDefault="00073B57" w:rsidP="00356FBD">
      <w:pPr>
        <w:spacing w:after="0"/>
        <w:jc w:val="center"/>
        <w:rPr>
          <w:rFonts w:ascii="Montserrat" w:hAnsi="Montserrat" w:cstheme="minorHAnsi"/>
          <w:bCs/>
        </w:rPr>
      </w:pPr>
    </w:p>
    <w:p w14:paraId="0172F2F2" w14:textId="77777777" w:rsidR="003E474D" w:rsidRPr="00D44213" w:rsidRDefault="003E474D" w:rsidP="00356FBD">
      <w:pPr>
        <w:spacing w:after="0"/>
        <w:jc w:val="center"/>
        <w:rPr>
          <w:rFonts w:ascii="Montserrat" w:hAnsi="Montserrat" w:cstheme="minorHAnsi"/>
          <w:bCs/>
        </w:rPr>
      </w:pPr>
    </w:p>
    <w:p w14:paraId="3A8400F8" w14:textId="79E1638D" w:rsidR="00431995" w:rsidRDefault="00431995" w:rsidP="00356FBD">
      <w:pPr>
        <w:spacing w:after="0" w:line="240" w:lineRule="auto"/>
        <w:jc w:val="center"/>
        <w:rPr>
          <w:rFonts w:ascii="Montserrat" w:hAnsi="Montserrat" w:cstheme="minorHAnsi"/>
          <w:b/>
          <w:sz w:val="20"/>
          <w:szCs w:val="20"/>
        </w:rPr>
      </w:pPr>
    </w:p>
    <w:p w14:paraId="1422FB25" w14:textId="593B4B40" w:rsidR="00D05A08" w:rsidRPr="00E02C49" w:rsidRDefault="00D05A08" w:rsidP="00837164">
      <w:pPr>
        <w:spacing w:after="0" w:line="240" w:lineRule="auto"/>
        <w:jc w:val="both"/>
        <w:rPr>
          <w:rFonts w:ascii="Montserrat" w:hAnsi="Montserrat" w:cstheme="minorHAnsi"/>
          <w:bCs/>
          <w:sz w:val="14"/>
          <w:szCs w:val="14"/>
        </w:rPr>
      </w:pPr>
      <w:r w:rsidRPr="00837164">
        <w:rPr>
          <w:rFonts w:ascii="Montserrat" w:hAnsi="Montserrat" w:cs="Arial"/>
          <w:sz w:val="14"/>
          <w:szCs w:val="14"/>
        </w:rPr>
        <w:t>LA PRESENTE HOJA DE FIRMAS PERTENECE A LA INICIATIVA DE LEY CON PROYECTO DE DECRETO POR LA QUE SE REFORMA</w:t>
      </w:r>
      <w:r w:rsidR="00956856" w:rsidRPr="00837164">
        <w:rPr>
          <w:rFonts w:ascii="Montserrat" w:hAnsi="Montserrat" w:cs="Arial"/>
          <w:sz w:val="14"/>
          <w:szCs w:val="14"/>
        </w:rPr>
        <w:t xml:space="preserve">N Y ADICIONAN DIVERSAS DISPOSICIONES DE LA </w:t>
      </w:r>
      <w:r w:rsidRPr="00837164">
        <w:rPr>
          <w:rFonts w:ascii="Montserrat" w:hAnsi="Montserrat" w:cs="Arial"/>
          <w:sz w:val="14"/>
          <w:szCs w:val="14"/>
        </w:rPr>
        <w:t xml:space="preserve">LEY DE HACIENDA DEL ESTADO DE COLIMA, DE FECHA </w:t>
      </w:r>
      <w:r w:rsidR="00AD7C46" w:rsidRPr="00837164">
        <w:rPr>
          <w:rFonts w:ascii="Montserrat" w:hAnsi="Montserrat" w:cs="Arial"/>
          <w:sz w:val="14"/>
          <w:szCs w:val="14"/>
        </w:rPr>
        <w:t>30</w:t>
      </w:r>
      <w:r w:rsidRPr="00837164">
        <w:rPr>
          <w:rFonts w:ascii="Montserrat" w:hAnsi="Montserrat" w:cs="Arial"/>
          <w:sz w:val="14"/>
          <w:szCs w:val="14"/>
        </w:rPr>
        <w:t xml:space="preserve"> DE </w:t>
      </w:r>
      <w:r w:rsidR="00AD7C46" w:rsidRPr="00837164">
        <w:rPr>
          <w:rFonts w:ascii="Montserrat" w:hAnsi="Montserrat" w:cs="Arial"/>
          <w:sz w:val="14"/>
          <w:szCs w:val="14"/>
        </w:rPr>
        <w:t xml:space="preserve">OCTUBRE DE </w:t>
      </w:r>
      <w:r w:rsidRPr="00837164">
        <w:rPr>
          <w:rFonts w:ascii="Montserrat" w:hAnsi="Montserrat" w:cs="Arial"/>
          <w:sz w:val="14"/>
          <w:szCs w:val="14"/>
        </w:rPr>
        <w:t>2025.</w:t>
      </w:r>
    </w:p>
    <w:sectPr w:rsidR="00D05A08" w:rsidRPr="00E02C49" w:rsidSect="000171F0">
      <w:headerReference w:type="default" r:id="rId12"/>
      <w:footerReference w:type="default" r:id="rId13"/>
      <w:pgSz w:w="12240" w:h="15840"/>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DEECF" w14:textId="77777777" w:rsidR="005E4CB9" w:rsidRDefault="005E4CB9" w:rsidP="000212DE">
      <w:pPr>
        <w:spacing w:after="0" w:line="240" w:lineRule="auto"/>
      </w:pPr>
      <w:r>
        <w:separator/>
      </w:r>
    </w:p>
  </w:endnote>
  <w:endnote w:type="continuationSeparator" w:id="0">
    <w:p w14:paraId="0CC32934" w14:textId="77777777" w:rsidR="005E4CB9" w:rsidRDefault="005E4CB9" w:rsidP="00021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panose1 w:val="020B0604020202020204"/>
    <w:charset w:val="01"/>
    <w:family w:val="swiss"/>
    <w:pitch w:val="variable"/>
  </w:font>
  <w:font w:name="Montserrat">
    <w:altName w:val="Montserrat"/>
    <w:panose1 w:val="00000500000000000000"/>
    <w:charset w:val="00"/>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4105602"/>
      <w:docPartObj>
        <w:docPartGallery w:val="Page Numbers (Bottom of Page)"/>
        <w:docPartUnique/>
      </w:docPartObj>
    </w:sdtPr>
    <w:sdtContent>
      <w:p w14:paraId="3FF8E676" w14:textId="0F0524B2" w:rsidR="00F24B7A" w:rsidRDefault="00F24B7A">
        <w:pPr>
          <w:pStyle w:val="Piedepgina"/>
          <w:jc w:val="right"/>
        </w:pPr>
        <w:r>
          <w:fldChar w:fldCharType="begin"/>
        </w:r>
        <w:r>
          <w:instrText>PAGE   \* MERGEFORMAT</w:instrText>
        </w:r>
        <w:r>
          <w:fldChar w:fldCharType="separate"/>
        </w:r>
        <w:r w:rsidR="008E6A5A" w:rsidRPr="008E6A5A">
          <w:rPr>
            <w:noProof/>
            <w:lang w:val="es-ES"/>
          </w:rPr>
          <w:t>11</w:t>
        </w:r>
        <w:r>
          <w:fldChar w:fldCharType="end"/>
        </w:r>
      </w:p>
    </w:sdtContent>
  </w:sdt>
  <w:p w14:paraId="34ECCB3C" w14:textId="77777777" w:rsidR="00073B57" w:rsidRDefault="00073B57" w:rsidP="002E3D44">
    <w:pPr>
      <w:tabs>
        <w:tab w:val="center" w:pos="4419"/>
        <w:tab w:val="right" w:pos="8838"/>
      </w:tabs>
      <w:spacing w:after="0" w:line="240" w:lineRule="auto"/>
      <w:jc w:val="center"/>
      <w:rPr>
        <w:rFonts w:ascii="Times New Roman" w:eastAsia="Times New Roman" w:hAnsi="Times New Roman" w:cs="Times New Roman"/>
        <w:sz w:val="16"/>
        <w:szCs w:val="16"/>
        <w:lang w:val="es-ES" w:eastAsia="es-ES"/>
      </w:rPr>
    </w:pPr>
    <w:bookmarkStart w:id="7" w:name="_Hlk178765964"/>
  </w:p>
  <w:p w14:paraId="4A1A9D65" w14:textId="0A9944B0" w:rsidR="002E3D44" w:rsidRPr="002E3D44" w:rsidRDefault="002E3D44" w:rsidP="002E3D44">
    <w:pPr>
      <w:tabs>
        <w:tab w:val="center" w:pos="4419"/>
        <w:tab w:val="right" w:pos="8838"/>
      </w:tabs>
      <w:spacing w:after="0" w:line="240" w:lineRule="auto"/>
      <w:jc w:val="center"/>
      <w:rPr>
        <w:rFonts w:ascii="Times New Roman" w:eastAsia="Times New Roman" w:hAnsi="Times New Roman" w:cs="Times New Roman"/>
        <w:sz w:val="24"/>
        <w:szCs w:val="24"/>
        <w:lang w:val="es-ES" w:eastAsia="es-ES"/>
      </w:rPr>
    </w:pPr>
    <w:r w:rsidRPr="002E3D44">
      <w:rPr>
        <w:rFonts w:ascii="Times New Roman" w:eastAsia="Times New Roman" w:hAnsi="Times New Roman" w:cs="Times New Roman"/>
        <w:sz w:val="16"/>
        <w:szCs w:val="16"/>
        <w:lang w:val="es-ES" w:eastAsia="es-ES"/>
      </w:rPr>
      <w:t>“202</w:t>
    </w:r>
    <w:r w:rsidR="00FB223F">
      <w:rPr>
        <w:rFonts w:ascii="Times New Roman" w:eastAsia="Times New Roman" w:hAnsi="Times New Roman" w:cs="Times New Roman"/>
        <w:sz w:val="16"/>
        <w:szCs w:val="16"/>
        <w:lang w:val="es-ES" w:eastAsia="es-ES"/>
      </w:rPr>
      <w:t>5</w:t>
    </w:r>
    <w:r w:rsidRPr="002E3D44">
      <w:rPr>
        <w:rFonts w:ascii="Times New Roman" w:eastAsia="Times New Roman" w:hAnsi="Times New Roman" w:cs="Times New Roman"/>
        <w:sz w:val="16"/>
        <w:szCs w:val="16"/>
        <w:lang w:val="es-ES" w:eastAsia="es-ES"/>
      </w:rPr>
      <w:t xml:space="preserve">, AÑO DEL BICENTENARIO DE </w:t>
    </w:r>
    <w:r w:rsidR="00FB223F">
      <w:rPr>
        <w:rFonts w:ascii="Times New Roman" w:eastAsia="Times New Roman" w:hAnsi="Times New Roman" w:cs="Times New Roman"/>
        <w:sz w:val="16"/>
        <w:szCs w:val="16"/>
        <w:lang w:val="es-ES" w:eastAsia="es-ES"/>
      </w:rPr>
      <w:t>MANZANILLO COMO PUERTO DE CABOTAJE Y ALTURA”</w:t>
    </w:r>
  </w:p>
  <w:bookmarkEnd w:id="7"/>
  <w:p w14:paraId="3A52B987" w14:textId="77777777" w:rsidR="00F24B7A" w:rsidRDefault="00F24B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3C549" w14:textId="77777777" w:rsidR="005E4CB9" w:rsidRDefault="005E4CB9" w:rsidP="000212DE">
      <w:pPr>
        <w:spacing w:after="0" w:line="240" w:lineRule="auto"/>
      </w:pPr>
      <w:r>
        <w:separator/>
      </w:r>
    </w:p>
  </w:footnote>
  <w:footnote w:type="continuationSeparator" w:id="0">
    <w:p w14:paraId="0A718AE4" w14:textId="77777777" w:rsidR="005E4CB9" w:rsidRDefault="005E4CB9" w:rsidP="00021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9130" w14:textId="325DC341" w:rsidR="00744BCC" w:rsidRDefault="00744BCC">
    <w:pPr>
      <w:pStyle w:val="Encabezado"/>
    </w:pPr>
    <w:r>
      <w:rPr>
        <w:noProof/>
        <w:lang w:val="es-ES" w:eastAsia="es-ES"/>
      </w:rPr>
      <w:drawing>
        <wp:anchor distT="0" distB="0" distL="114300" distR="114300" simplePos="0" relativeHeight="251658240" behindDoc="1" locked="0" layoutInCell="1" allowOverlap="1" wp14:anchorId="38F4AE8C" wp14:editId="1A6F723C">
          <wp:simplePos x="0" y="0"/>
          <wp:positionH relativeFrom="column">
            <wp:posOffset>-52705</wp:posOffset>
          </wp:positionH>
          <wp:positionV relativeFrom="paragraph">
            <wp:posOffset>-364490</wp:posOffset>
          </wp:positionV>
          <wp:extent cx="1266825" cy="1219200"/>
          <wp:effectExtent l="0" t="0" r="9525" b="0"/>
          <wp:wrapThrough wrapText="bothSides">
            <wp:wrapPolygon edited="0">
              <wp:start x="0" y="0"/>
              <wp:lineTo x="0" y="21263"/>
              <wp:lineTo x="21438" y="21263"/>
              <wp:lineTo x="21438" y="0"/>
              <wp:lineTo x="0" y="0"/>
            </wp:wrapPolygon>
          </wp:wrapThrough>
          <wp:docPr id="12" name="Imagen4" descr="Scan"/>
          <wp:cNvGraphicFramePr/>
          <a:graphic xmlns:a="http://schemas.openxmlformats.org/drawingml/2006/main">
            <a:graphicData uri="http://schemas.openxmlformats.org/drawingml/2006/picture">
              <pic:pic xmlns:pic="http://schemas.openxmlformats.org/drawingml/2006/picture">
                <pic:nvPicPr>
                  <pic:cNvPr id="3" name="Imagen4" descr="Scan"/>
                  <pic:cNvPicPr/>
                </pic:nvPicPr>
                <pic:blipFill rotWithShape="1">
                  <a:blip r:embed="rId1">
                    <a:grayscl/>
                    <a:extLst>
                      <a:ext uri="{28A0092B-C50C-407E-A947-70E740481C1C}">
                        <a14:useLocalDpi xmlns:a14="http://schemas.microsoft.com/office/drawing/2010/main" val="0"/>
                      </a:ext>
                    </a:extLst>
                  </a:blip>
                  <a:srcRect l="18421" t="15054" r="7896" b="9677"/>
                  <a:stretch/>
                </pic:blipFill>
                <pic:spPr bwMode="auto">
                  <a:xfrm>
                    <a:off x="0" y="0"/>
                    <a:ext cx="1266825" cy="1219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18559D" w14:textId="4ECD72D9" w:rsidR="00073B57" w:rsidRDefault="00073B57">
    <w:pPr>
      <w:pStyle w:val="Encabezado"/>
    </w:pPr>
  </w:p>
  <w:p w14:paraId="3ABBC0A8" w14:textId="4FDAADFE" w:rsidR="00B34CB2" w:rsidRDefault="00B34CB2">
    <w:pPr>
      <w:pStyle w:val="Encabezado"/>
    </w:pPr>
  </w:p>
  <w:p w14:paraId="1351D59F" w14:textId="457D0143" w:rsidR="00B34CB2" w:rsidRDefault="00B34CB2">
    <w:pPr>
      <w:pStyle w:val="Encabezado"/>
    </w:pPr>
  </w:p>
  <w:p w14:paraId="5CF03F22" w14:textId="0A3AC35A" w:rsidR="00B34CB2" w:rsidRDefault="00B34CB2">
    <w:pPr>
      <w:pStyle w:val="Encabezado"/>
    </w:pPr>
  </w:p>
  <w:p w14:paraId="0B64F80A" w14:textId="77777777" w:rsidR="000171F0" w:rsidRDefault="000171F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43359"/>
    <w:multiLevelType w:val="hybridMultilevel"/>
    <w:tmpl w:val="7F22AEAE"/>
    <w:lvl w:ilvl="0" w:tplc="2B7EE11C">
      <w:start w:val="1"/>
      <w:numFmt w:val="decimal"/>
      <w:lvlText w:val="%1"/>
      <w:lvlJc w:val="left"/>
      <w:pPr>
        <w:ind w:left="711" w:hanging="360"/>
      </w:pPr>
      <w:rPr>
        <w:rFonts w:hint="default"/>
      </w:rPr>
    </w:lvl>
    <w:lvl w:ilvl="1" w:tplc="080A0019" w:tentative="1">
      <w:start w:val="1"/>
      <w:numFmt w:val="lowerLetter"/>
      <w:lvlText w:val="%2."/>
      <w:lvlJc w:val="left"/>
      <w:pPr>
        <w:ind w:left="1431" w:hanging="360"/>
      </w:pPr>
    </w:lvl>
    <w:lvl w:ilvl="2" w:tplc="080A001B" w:tentative="1">
      <w:start w:val="1"/>
      <w:numFmt w:val="lowerRoman"/>
      <w:lvlText w:val="%3."/>
      <w:lvlJc w:val="right"/>
      <w:pPr>
        <w:ind w:left="2151" w:hanging="180"/>
      </w:pPr>
    </w:lvl>
    <w:lvl w:ilvl="3" w:tplc="080A000F" w:tentative="1">
      <w:start w:val="1"/>
      <w:numFmt w:val="decimal"/>
      <w:lvlText w:val="%4."/>
      <w:lvlJc w:val="left"/>
      <w:pPr>
        <w:ind w:left="2871" w:hanging="360"/>
      </w:pPr>
    </w:lvl>
    <w:lvl w:ilvl="4" w:tplc="080A0019" w:tentative="1">
      <w:start w:val="1"/>
      <w:numFmt w:val="lowerLetter"/>
      <w:lvlText w:val="%5."/>
      <w:lvlJc w:val="left"/>
      <w:pPr>
        <w:ind w:left="3591" w:hanging="360"/>
      </w:pPr>
    </w:lvl>
    <w:lvl w:ilvl="5" w:tplc="080A001B" w:tentative="1">
      <w:start w:val="1"/>
      <w:numFmt w:val="lowerRoman"/>
      <w:lvlText w:val="%6."/>
      <w:lvlJc w:val="right"/>
      <w:pPr>
        <w:ind w:left="4311" w:hanging="180"/>
      </w:pPr>
    </w:lvl>
    <w:lvl w:ilvl="6" w:tplc="080A000F" w:tentative="1">
      <w:start w:val="1"/>
      <w:numFmt w:val="decimal"/>
      <w:lvlText w:val="%7."/>
      <w:lvlJc w:val="left"/>
      <w:pPr>
        <w:ind w:left="5031" w:hanging="360"/>
      </w:pPr>
    </w:lvl>
    <w:lvl w:ilvl="7" w:tplc="080A0019" w:tentative="1">
      <w:start w:val="1"/>
      <w:numFmt w:val="lowerLetter"/>
      <w:lvlText w:val="%8."/>
      <w:lvlJc w:val="left"/>
      <w:pPr>
        <w:ind w:left="5751" w:hanging="360"/>
      </w:pPr>
    </w:lvl>
    <w:lvl w:ilvl="8" w:tplc="080A001B" w:tentative="1">
      <w:start w:val="1"/>
      <w:numFmt w:val="lowerRoman"/>
      <w:lvlText w:val="%9."/>
      <w:lvlJc w:val="right"/>
      <w:pPr>
        <w:ind w:left="6471" w:hanging="180"/>
      </w:pPr>
    </w:lvl>
  </w:abstractNum>
  <w:abstractNum w:abstractNumId="1" w15:restartNumberingAfterBreak="0">
    <w:nsid w:val="041A79BB"/>
    <w:multiLevelType w:val="hybridMultilevel"/>
    <w:tmpl w:val="EA3807E2"/>
    <w:lvl w:ilvl="0" w:tplc="6EC870E8">
      <w:start w:val="2"/>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4B00F8"/>
    <w:multiLevelType w:val="hybridMultilevel"/>
    <w:tmpl w:val="8F6A7C94"/>
    <w:lvl w:ilvl="0" w:tplc="05CCB4EE">
      <w:start w:val="1"/>
      <w:numFmt w:val="lowerLetter"/>
      <w:lvlText w:val="%1)"/>
      <w:lvlJc w:val="left"/>
      <w:pPr>
        <w:ind w:left="540" w:hanging="360"/>
      </w:pPr>
      <w:rPr>
        <w:rFonts w:hint="default"/>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3" w15:restartNumberingAfterBreak="0">
    <w:nsid w:val="0E3C4348"/>
    <w:multiLevelType w:val="hybridMultilevel"/>
    <w:tmpl w:val="9E14DD7C"/>
    <w:lvl w:ilvl="0" w:tplc="F000EB0A">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156D2BFD"/>
    <w:multiLevelType w:val="hybridMultilevel"/>
    <w:tmpl w:val="C91A99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52057D"/>
    <w:multiLevelType w:val="hybridMultilevel"/>
    <w:tmpl w:val="6472D4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055222"/>
    <w:multiLevelType w:val="hybridMultilevel"/>
    <w:tmpl w:val="41FA96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B91571"/>
    <w:multiLevelType w:val="hybridMultilevel"/>
    <w:tmpl w:val="24B44FEA"/>
    <w:lvl w:ilvl="0" w:tplc="080A0019">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297D6A17"/>
    <w:multiLevelType w:val="hybridMultilevel"/>
    <w:tmpl w:val="2E585088"/>
    <w:lvl w:ilvl="0" w:tplc="4F48D364">
      <w:start w:val="1"/>
      <w:numFmt w:val="decimal"/>
      <w:lvlText w:val="%1."/>
      <w:lvlJc w:val="left"/>
      <w:pPr>
        <w:ind w:left="666" w:hanging="360"/>
      </w:pPr>
      <w:rPr>
        <w:rFonts w:hint="default"/>
      </w:rPr>
    </w:lvl>
    <w:lvl w:ilvl="1" w:tplc="080A0019" w:tentative="1">
      <w:start w:val="1"/>
      <w:numFmt w:val="lowerLetter"/>
      <w:lvlText w:val="%2."/>
      <w:lvlJc w:val="left"/>
      <w:pPr>
        <w:ind w:left="1386" w:hanging="360"/>
      </w:pPr>
    </w:lvl>
    <w:lvl w:ilvl="2" w:tplc="080A001B" w:tentative="1">
      <w:start w:val="1"/>
      <w:numFmt w:val="lowerRoman"/>
      <w:lvlText w:val="%3."/>
      <w:lvlJc w:val="right"/>
      <w:pPr>
        <w:ind w:left="2106" w:hanging="180"/>
      </w:pPr>
    </w:lvl>
    <w:lvl w:ilvl="3" w:tplc="080A000F" w:tentative="1">
      <w:start w:val="1"/>
      <w:numFmt w:val="decimal"/>
      <w:lvlText w:val="%4."/>
      <w:lvlJc w:val="left"/>
      <w:pPr>
        <w:ind w:left="2826" w:hanging="360"/>
      </w:pPr>
    </w:lvl>
    <w:lvl w:ilvl="4" w:tplc="080A0019" w:tentative="1">
      <w:start w:val="1"/>
      <w:numFmt w:val="lowerLetter"/>
      <w:lvlText w:val="%5."/>
      <w:lvlJc w:val="left"/>
      <w:pPr>
        <w:ind w:left="3546" w:hanging="360"/>
      </w:pPr>
    </w:lvl>
    <w:lvl w:ilvl="5" w:tplc="080A001B" w:tentative="1">
      <w:start w:val="1"/>
      <w:numFmt w:val="lowerRoman"/>
      <w:lvlText w:val="%6."/>
      <w:lvlJc w:val="right"/>
      <w:pPr>
        <w:ind w:left="4266" w:hanging="180"/>
      </w:pPr>
    </w:lvl>
    <w:lvl w:ilvl="6" w:tplc="080A000F" w:tentative="1">
      <w:start w:val="1"/>
      <w:numFmt w:val="decimal"/>
      <w:lvlText w:val="%7."/>
      <w:lvlJc w:val="left"/>
      <w:pPr>
        <w:ind w:left="4986" w:hanging="360"/>
      </w:pPr>
    </w:lvl>
    <w:lvl w:ilvl="7" w:tplc="080A0019" w:tentative="1">
      <w:start w:val="1"/>
      <w:numFmt w:val="lowerLetter"/>
      <w:lvlText w:val="%8."/>
      <w:lvlJc w:val="left"/>
      <w:pPr>
        <w:ind w:left="5706" w:hanging="360"/>
      </w:pPr>
    </w:lvl>
    <w:lvl w:ilvl="8" w:tplc="080A001B" w:tentative="1">
      <w:start w:val="1"/>
      <w:numFmt w:val="lowerRoman"/>
      <w:lvlText w:val="%9."/>
      <w:lvlJc w:val="right"/>
      <w:pPr>
        <w:ind w:left="6426" w:hanging="180"/>
      </w:pPr>
    </w:lvl>
  </w:abstractNum>
  <w:abstractNum w:abstractNumId="9" w15:restartNumberingAfterBreak="0">
    <w:nsid w:val="2FD40182"/>
    <w:multiLevelType w:val="hybridMultilevel"/>
    <w:tmpl w:val="00EEF0B4"/>
    <w:lvl w:ilvl="0" w:tplc="080A0019">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30252F24"/>
    <w:multiLevelType w:val="hybridMultilevel"/>
    <w:tmpl w:val="CE4E20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291B31"/>
    <w:multiLevelType w:val="hybridMultilevel"/>
    <w:tmpl w:val="D0DAEA44"/>
    <w:lvl w:ilvl="0" w:tplc="22DE1018">
      <w:start w:val="2"/>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545DE8"/>
    <w:multiLevelType w:val="hybridMultilevel"/>
    <w:tmpl w:val="1F426E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1011BC"/>
    <w:multiLevelType w:val="multilevel"/>
    <w:tmpl w:val="16FE7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2B183E"/>
    <w:multiLevelType w:val="hybridMultilevel"/>
    <w:tmpl w:val="9F32EAA2"/>
    <w:lvl w:ilvl="0" w:tplc="080A0019">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53CB6804"/>
    <w:multiLevelType w:val="hybridMultilevel"/>
    <w:tmpl w:val="9564C978"/>
    <w:lvl w:ilvl="0" w:tplc="5F9C7038">
      <w:start w:val="1"/>
      <w:numFmt w:val="lowerLetter"/>
      <w:lvlText w:val="%1)"/>
      <w:lvlJc w:val="left"/>
      <w:pPr>
        <w:ind w:left="510" w:hanging="360"/>
      </w:pPr>
      <w:rPr>
        <w:rFonts w:hint="default"/>
      </w:rPr>
    </w:lvl>
    <w:lvl w:ilvl="1" w:tplc="080A0019" w:tentative="1">
      <w:start w:val="1"/>
      <w:numFmt w:val="lowerLetter"/>
      <w:lvlText w:val="%2."/>
      <w:lvlJc w:val="left"/>
      <w:pPr>
        <w:ind w:left="1230" w:hanging="360"/>
      </w:pPr>
    </w:lvl>
    <w:lvl w:ilvl="2" w:tplc="080A001B" w:tentative="1">
      <w:start w:val="1"/>
      <w:numFmt w:val="lowerRoman"/>
      <w:lvlText w:val="%3."/>
      <w:lvlJc w:val="right"/>
      <w:pPr>
        <w:ind w:left="1950" w:hanging="180"/>
      </w:pPr>
    </w:lvl>
    <w:lvl w:ilvl="3" w:tplc="080A000F" w:tentative="1">
      <w:start w:val="1"/>
      <w:numFmt w:val="decimal"/>
      <w:lvlText w:val="%4."/>
      <w:lvlJc w:val="left"/>
      <w:pPr>
        <w:ind w:left="2670" w:hanging="360"/>
      </w:pPr>
    </w:lvl>
    <w:lvl w:ilvl="4" w:tplc="080A0019" w:tentative="1">
      <w:start w:val="1"/>
      <w:numFmt w:val="lowerLetter"/>
      <w:lvlText w:val="%5."/>
      <w:lvlJc w:val="left"/>
      <w:pPr>
        <w:ind w:left="3390" w:hanging="360"/>
      </w:pPr>
    </w:lvl>
    <w:lvl w:ilvl="5" w:tplc="080A001B" w:tentative="1">
      <w:start w:val="1"/>
      <w:numFmt w:val="lowerRoman"/>
      <w:lvlText w:val="%6."/>
      <w:lvlJc w:val="right"/>
      <w:pPr>
        <w:ind w:left="4110" w:hanging="180"/>
      </w:pPr>
    </w:lvl>
    <w:lvl w:ilvl="6" w:tplc="080A000F" w:tentative="1">
      <w:start w:val="1"/>
      <w:numFmt w:val="decimal"/>
      <w:lvlText w:val="%7."/>
      <w:lvlJc w:val="left"/>
      <w:pPr>
        <w:ind w:left="4830" w:hanging="360"/>
      </w:pPr>
    </w:lvl>
    <w:lvl w:ilvl="7" w:tplc="080A0019" w:tentative="1">
      <w:start w:val="1"/>
      <w:numFmt w:val="lowerLetter"/>
      <w:lvlText w:val="%8."/>
      <w:lvlJc w:val="left"/>
      <w:pPr>
        <w:ind w:left="5550" w:hanging="360"/>
      </w:pPr>
    </w:lvl>
    <w:lvl w:ilvl="8" w:tplc="080A001B" w:tentative="1">
      <w:start w:val="1"/>
      <w:numFmt w:val="lowerRoman"/>
      <w:lvlText w:val="%9."/>
      <w:lvlJc w:val="right"/>
      <w:pPr>
        <w:ind w:left="6270" w:hanging="180"/>
      </w:pPr>
    </w:lvl>
  </w:abstractNum>
  <w:abstractNum w:abstractNumId="16" w15:restartNumberingAfterBreak="0">
    <w:nsid w:val="60196FF5"/>
    <w:multiLevelType w:val="hybridMultilevel"/>
    <w:tmpl w:val="69BE14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9C4BAE"/>
    <w:multiLevelType w:val="hybridMultilevel"/>
    <w:tmpl w:val="E7FC477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66F80731"/>
    <w:multiLevelType w:val="hybridMultilevel"/>
    <w:tmpl w:val="2326B5FA"/>
    <w:lvl w:ilvl="0" w:tplc="080A0019">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698B47EA"/>
    <w:multiLevelType w:val="hybridMultilevel"/>
    <w:tmpl w:val="23AA9B12"/>
    <w:lvl w:ilvl="0" w:tplc="080A0019">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71B91FA9"/>
    <w:multiLevelType w:val="hybridMultilevel"/>
    <w:tmpl w:val="998041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F954F7"/>
    <w:multiLevelType w:val="hybridMultilevel"/>
    <w:tmpl w:val="D3F638CC"/>
    <w:lvl w:ilvl="0" w:tplc="0F9AF904">
      <w:start w:val="2"/>
      <w:numFmt w:val="bullet"/>
      <w:lvlText w:val=""/>
      <w:lvlJc w:val="left"/>
      <w:pPr>
        <w:ind w:left="720" w:hanging="360"/>
      </w:pPr>
      <w:rPr>
        <w:rFonts w:ascii="Symbol" w:eastAsiaTheme="minorHAns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EAE2AB8"/>
    <w:multiLevelType w:val="multilevel"/>
    <w:tmpl w:val="2220A0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7EE1592B"/>
    <w:multiLevelType w:val="hybridMultilevel"/>
    <w:tmpl w:val="1CF07CD0"/>
    <w:lvl w:ilvl="0" w:tplc="080A0019">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16cid:durableId="1709572439">
    <w:abstractNumId w:val="15"/>
  </w:num>
  <w:num w:numId="2" w16cid:durableId="657073177">
    <w:abstractNumId w:val="12"/>
  </w:num>
  <w:num w:numId="3" w16cid:durableId="1580170226">
    <w:abstractNumId w:val="6"/>
  </w:num>
  <w:num w:numId="4" w16cid:durableId="85730408">
    <w:abstractNumId w:val="18"/>
  </w:num>
  <w:num w:numId="5" w16cid:durableId="2051147470">
    <w:abstractNumId w:val="16"/>
  </w:num>
  <w:num w:numId="6" w16cid:durableId="1867255350">
    <w:abstractNumId w:val="10"/>
  </w:num>
  <w:num w:numId="7" w16cid:durableId="990866967">
    <w:abstractNumId w:val="23"/>
  </w:num>
  <w:num w:numId="8" w16cid:durableId="851146350">
    <w:abstractNumId w:val="9"/>
  </w:num>
  <w:num w:numId="9" w16cid:durableId="1822192817">
    <w:abstractNumId w:val="19"/>
  </w:num>
  <w:num w:numId="10" w16cid:durableId="319698175">
    <w:abstractNumId w:val="7"/>
  </w:num>
  <w:num w:numId="11" w16cid:durableId="555244901">
    <w:abstractNumId w:val="14"/>
  </w:num>
  <w:num w:numId="12" w16cid:durableId="1492020290">
    <w:abstractNumId w:val="5"/>
  </w:num>
  <w:num w:numId="13" w16cid:durableId="1863087261">
    <w:abstractNumId w:val="20"/>
  </w:num>
  <w:num w:numId="14" w16cid:durableId="1179781978">
    <w:abstractNumId w:val="8"/>
  </w:num>
  <w:num w:numId="15" w16cid:durableId="1443453669">
    <w:abstractNumId w:val="0"/>
  </w:num>
  <w:num w:numId="16" w16cid:durableId="1475179359">
    <w:abstractNumId w:val="4"/>
  </w:num>
  <w:num w:numId="17" w16cid:durableId="275869902">
    <w:abstractNumId w:val="11"/>
  </w:num>
  <w:num w:numId="18" w16cid:durableId="537739592">
    <w:abstractNumId w:val="21"/>
  </w:num>
  <w:num w:numId="19" w16cid:durableId="128206520">
    <w:abstractNumId w:val="1"/>
  </w:num>
  <w:num w:numId="20" w16cid:durableId="724913907">
    <w:abstractNumId w:val="13"/>
  </w:num>
  <w:num w:numId="21" w16cid:durableId="1290405141">
    <w:abstractNumId w:val="17"/>
  </w:num>
  <w:num w:numId="22" w16cid:durableId="831220116">
    <w:abstractNumId w:val="3"/>
  </w:num>
  <w:num w:numId="23" w16cid:durableId="1711957787">
    <w:abstractNumId w:val="22"/>
  </w:num>
  <w:num w:numId="24" w16cid:durableId="2264523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A39"/>
    <w:rsid w:val="00004D2C"/>
    <w:rsid w:val="00013CF8"/>
    <w:rsid w:val="00015110"/>
    <w:rsid w:val="000171F0"/>
    <w:rsid w:val="000202AC"/>
    <w:rsid w:val="000212DE"/>
    <w:rsid w:val="00021C16"/>
    <w:rsid w:val="0002388B"/>
    <w:rsid w:val="00025094"/>
    <w:rsid w:val="00025CC9"/>
    <w:rsid w:val="00032CF8"/>
    <w:rsid w:val="00034D99"/>
    <w:rsid w:val="00037F5C"/>
    <w:rsid w:val="000429FC"/>
    <w:rsid w:val="0004527F"/>
    <w:rsid w:val="00045FF4"/>
    <w:rsid w:val="000503BB"/>
    <w:rsid w:val="000538C5"/>
    <w:rsid w:val="000546CD"/>
    <w:rsid w:val="000559A3"/>
    <w:rsid w:val="00060E53"/>
    <w:rsid w:val="00062E97"/>
    <w:rsid w:val="00063483"/>
    <w:rsid w:val="00063D31"/>
    <w:rsid w:val="0006557F"/>
    <w:rsid w:val="00066C36"/>
    <w:rsid w:val="00073B57"/>
    <w:rsid w:val="0007670A"/>
    <w:rsid w:val="00084963"/>
    <w:rsid w:val="0008574C"/>
    <w:rsid w:val="00092979"/>
    <w:rsid w:val="00096F30"/>
    <w:rsid w:val="000B0298"/>
    <w:rsid w:val="000B1A8A"/>
    <w:rsid w:val="000B4060"/>
    <w:rsid w:val="000B59DA"/>
    <w:rsid w:val="000C1A1F"/>
    <w:rsid w:val="000C1B81"/>
    <w:rsid w:val="000C5F00"/>
    <w:rsid w:val="000D0F1F"/>
    <w:rsid w:val="000D1134"/>
    <w:rsid w:val="000D771C"/>
    <w:rsid w:val="000E15BF"/>
    <w:rsid w:val="000E40B1"/>
    <w:rsid w:val="000E4B9E"/>
    <w:rsid w:val="000F2720"/>
    <w:rsid w:val="00102540"/>
    <w:rsid w:val="00110B1A"/>
    <w:rsid w:val="00122413"/>
    <w:rsid w:val="00124AD1"/>
    <w:rsid w:val="001250CE"/>
    <w:rsid w:val="001308FF"/>
    <w:rsid w:val="0014059C"/>
    <w:rsid w:val="00147144"/>
    <w:rsid w:val="00160F29"/>
    <w:rsid w:val="001640BA"/>
    <w:rsid w:val="0016667F"/>
    <w:rsid w:val="00171BD3"/>
    <w:rsid w:val="00172FF3"/>
    <w:rsid w:val="00173B56"/>
    <w:rsid w:val="0018091E"/>
    <w:rsid w:val="001855BE"/>
    <w:rsid w:val="00186C05"/>
    <w:rsid w:val="00187452"/>
    <w:rsid w:val="00187F7E"/>
    <w:rsid w:val="00190280"/>
    <w:rsid w:val="0019244B"/>
    <w:rsid w:val="00192916"/>
    <w:rsid w:val="00197887"/>
    <w:rsid w:val="001A05BE"/>
    <w:rsid w:val="001A3825"/>
    <w:rsid w:val="001A6E70"/>
    <w:rsid w:val="001B3E5F"/>
    <w:rsid w:val="001B4F93"/>
    <w:rsid w:val="001B67D0"/>
    <w:rsid w:val="001C16F2"/>
    <w:rsid w:val="001C2ED5"/>
    <w:rsid w:val="001C2F6E"/>
    <w:rsid w:val="001C57DA"/>
    <w:rsid w:val="001D0D07"/>
    <w:rsid w:val="001E00D1"/>
    <w:rsid w:val="001E5E40"/>
    <w:rsid w:val="001F0E06"/>
    <w:rsid w:val="001F0E21"/>
    <w:rsid w:val="00202803"/>
    <w:rsid w:val="0020446E"/>
    <w:rsid w:val="002110D9"/>
    <w:rsid w:val="0021294E"/>
    <w:rsid w:val="00215103"/>
    <w:rsid w:val="00215DE5"/>
    <w:rsid w:val="00220908"/>
    <w:rsid w:val="00222004"/>
    <w:rsid w:val="00222831"/>
    <w:rsid w:val="0022511C"/>
    <w:rsid w:val="00231E6C"/>
    <w:rsid w:val="00235C33"/>
    <w:rsid w:val="00240F44"/>
    <w:rsid w:val="002476CD"/>
    <w:rsid w:val="002508B9"/>
    <w:rsid w:val="00251FC1"/>
    <w:rsid w:val="0025548F"/>
    <w:rsid w:val="00256137"/>
    <w:rsid w:val="00266FA5"/>
    <w:rsid w:val="002674A3"/>
    <w:rsid w:val="00273510"/>
    <w:rsid w:val="002743E2"/>
    <w:rsid w:val="002820B0"/>
    <w:rsid w:val="00282978"/>
    <w:rsid w:val="00287649"/>
    <w:rsid w:val="0029069B"/>
    <w:rsid w:val="00291CB9"/>
    <w:rsid w:val="002924B7"/>
    <w:rsid w:val="00297048"/>
    <w:rsid w:val="002A0882"/>
    <w:rsid w:val="002A1214"/>
    <w:rsid w:val="002A42BD"/>
    <w:rsid w:val="002A6B0D"/>
    <w:rsid w:val="002C4D7C"/>
    <w:rsid w:val="002D1B9E"/>
    <w:rsid w:val="002D2883"/>
    <w:rsid w:val="002D5342"/>
    <w:rsid w:val="002D5B48"/>
    <w:rsid w:val="002D6E9C"/>
    <w:rsid w:val="002E3D44"/>
    <w:rsid w:val="002E4784"/>
    <w:rsid w:val="002E5AB3"/>
    <w:rsid w:val="002F06CE"/>
    <w:rsid w:val="002F3D15"/>
    <w:rsid w:val="002F6E59"/>
    <w:rsid w:val="003048DA"/>
    <w:rsid w:val="00310C28"/>
    <w:rsid w:val="00321857"/>
    <w:rsid w:val="00333857"/>
    <w:rsid w:val="0033555C"/>
    <w:rsid w:val="00335EEC"/>
    <w:rsid w:val="003402AF"/>
    <w:rsid w:val="0034119E"/>
    <w:rsid w:val="00343358"/>
    <w:rsid w:val="003465FB"/>
    <w:rsid w:val="003476E2"/>
    <w:rsid w:val="00355B1D"/>
    <w:rsid w:val="00356FBD"/>
    <w:rsid w:val="00361D82"/>
    <w:rsid w:val="003653B1"/>
    <w:rsid w:val="00366DB6"/>
    <w:rsid w:val="0037052C"/>
    <w:rsid w:val="00373287"/>
    <w:rsid w:val="00375B1A"/>
    <w:rsid w:val="00381095"/>
    <w:rsid w:val="00381526"/>
    <w:rsid w:val="00382187"/>
    <w:rsid w:val="00383F80"/>
    <w:rsid w:val="0039002F"/>
    <w:rsid w:val="00390167"/>
    <w:rsid w:val="00395281"/>
    <w:rsid w:val="00397870"/>
    <w:rsid w:val="003A27B0"/>
    <w:rsid w:val="003B10E0"/>
    <w:rsid w:val="003B6A37"/>
    <w:rsid w:val="003D31CC"/>
    <w:rsid w:val="003E1DBC"/>
    <w:rsid w:val="003E1ED9"/>
    <w:rsid w:val="003E474D"/>
    <w:rsid w:val="003E7054"/>
    <w:rsid w:val="004006AC"/>
    <w:rsid w:val="0040077E"/>
    <w:rsid w:val="0040708C"/>
    <w:rsid w:val="00414496"/>
    <w:rsid w:val="00414CCF"/>
    <w:rsid w:val="00431995"/>
    <w:rsid w:val="00433D7A"/>
    <w:rsid w:val="004344DC"/>
    <w:rsid w:val="00436346"/>
    <w:rsid w:val="00437F68"/>
    <w:rsid w:val="004422F7"/>
    <w:rsid w:val="004423B2"/>
    <w:rsid w:val="00446A1C"/>
    <w:rsid w:val="00450EAD"/>
    <w:rsid w:val="00451AC7"/>
    <w:rsid w:val="00453E64"/>
    <w:rsid w:val="00461298"/>
    <w:rsid w:val="00472C51"/>
    <w:rsid w:val="00473613"/>
    <w:rsid w:val="00482886"/>
    <w:rsid w:val="0048317D"/>
    <w:rsid w:val="004A0AF4"/>
    <w:rsid w:val="004A2976"/>
    <w:rsid w:val="004A78B3"/>
    <w:rsid w:val="004B2A90"/>
    <w:rsid w:val="004B7298"/>
    <w:rsid w:val="004B78D4"/>
    <w:rsid w:val="004C3528"/>
    <w:rsid w:val="004C3BDC"/>
    <w:rsid w:val="004C651F"/>
    <w:rsid w:val="004C7BF1"/>
    <w:rsid w:val="004D1CAD"/>
    <w:rsid w:val="004D6DE2"/>
    <w:rsid w:val="004E425A"/>
    <w:rsid w:val="004E6644"/>
    <w:rsid w:val="004F1F7A"/>
    <w:rsid w:val="004F6D00"/>
    <w:rsid w:val="005020D6"/>
    <w:rsid w:val="00505B89"/>
    <w:rsid w:val="00512EEE"/>
    <w:rsid w:val="0051464C"/>
    <w:rsid w:val="00515BFB"/>
    <w:rsid w:val="00515C72"/>
    <w:rsid w:val="00517A76"/>
    <w:rsid w:val="0052436B"/>
    <w:rsid w:val="00531422"/>
    <w:rsid w:val="005328B3"/>
    <w:rsid w:val="00535627"/>
    <w:rsid w:val="00537234"/>
    <w:rsid w:val="005445A8"/>
    <w:rsid w:val="0054499C"/>
    <w:rsid w:val="00544AE9"/>
    <w:rsid w:val="00547A6C"/>
    <w:rsid w:val="00561935"/>
    <w:rsid w:val="0056539E"/>
    <w:rsid w:val="00570C3C"/>
    <w:rsid w:val="00571230"/>
    <w:rsid w:val="00577D62"/>
    <w:rsid w:val="00582854"/>
    <w:rsid w:val="005833F1"/>
    <w:rsid w:val="0059598F"/>
    <w:rsid w:val="005B3ED5"/>
    <w:rsid w:val="005C5BE8"/>
    <w:rsid w:val="005D4A31"/>
    <w:rsid w:val="005E1FF0"/>
    <w:rsid w:val="005E2E2E"/>
    <w:rsid w:val="005E4CB9"/>
    <w:rsid w:val="005F4F3C"/>
    <w:rsid w:val="005F6E29"/>
    <w:rsid w:val="00604C78"/>
    <w:rsid w:val="006103D3"/>
    <w:rsid w:val="006167E6"/>
    <w:rsid w:val="0061736B"/>
    <w:rsid w:val="00617742"/>
    <w:rsid w:val="00622762"/>
    <w:rsid w:val="00631F6A"/>
    <w:rsid w:val="00632B56"/>
    <w:rsid w:val="0063472E"/>
    <w:rsid w:val="00636538"/>
    <w:rsid w:val="006370C8"/>
    <w:rsid w:val="00644778"/>
    <w:rsid w:val="006504B6"/>
    <w:rsid w:val="00661DC2"/>
    <w:rsid w:val="0066271A"/>
    <w:rsid w:val="0066332B"/>
    <w:rsid w:val="00665384"/>
    <w:rsid w:val="0067334D"/>
    <w:rsid w:val="00684207"/>
    <w:rsid w:val="006860D7"/>
    <w:rsid w:val="00695CE2"/>
    <w:rsid w:val="00695E16"/>
    <w:rsid w:val="006A4F96"/>
    <w:rsid w:val="006B3AC4"/>
    <w:rsid w:val="006B44A3"/>
    <w:rsid w:val="006B6132"/>
    <w:rsid w:val="006C1EB4"/>
    <w:rsid w:val="006C6F38"/>
    <w:rsid w:val="006C7B26"/>
    <w:rsid w:val="006D5682"/>
    <w:rsid w:val="006E3991"/>
    <w:rsid w:val="006E78C8"/>
    <w:rsid w:val="006F1B40"/>
    <w:rsid w:val="006F53A7"/>
    <w:rsid w:val="006F7B9C"/>
    <w:rsid w:val="00700670"/>
    <w:rsid w:val="00704CC5"/>
    <w:rsid w:val="007115F6"/>
    <w:rsid w:val="00713305"/>
    <w:rsid w:val="00717433"/>
    <w:rsid w:val="007175A1"/>
    <w:rsid w:val="00722B3F"/>
    <w:rsid w:val="00724261"/>
    <w:rsid w:val="00734972"/>
    <w:rsid w:val="00744BCC"/>
    <w:rsid w:val="007647C9"/>
    <w:rsid w:val="00765F8C"/>
    <w:rsid w:val="007720E2"/>
    <w:rsid w:val="00773E43"/>
    <w:rsid w:val="00774996"/>
    <w:rsid w:val="007839CE"/>
    <w:rsid w:val="0078502A"/>
    <w:rsid w:val="00786600"/>
    <w:rsid w:val="007877CF"/>
    <w:rsid w:val="00794160"/>
    <w:rsid w:val="00796976"/>
    <w:rsid w:val="007A1758"/>
    <w:rsid w:val="007A2301"/>
    <w:rsid w:val="007A32F2"/>
    <w:rsid w:val="007A38C3"/>
    <w:rsid w:val="007A65C3"/>
    <w:rsid w:val="007A75C0"/>
    <w:rsid w:val="007B3407"/>
    <w:rsid w:val="007B3748"/>
    <w:rsid w:val="007C50CA"/>
    <w:rsid w:val="007C5E92"/>
    <w:rsid w:val="007E3A3E"/>
    <w:rsid w:val="007E4792"/>
    <w:rsid w:val="007F070D"/>
    <w:rsid w:val="00800076"/>
    <w:rsid w:val="00800A3F"/>
    <w:rsid w:val="008032FD"/>
    <w:rsid w:val="008043C9"/>
    <w:rsid w:val="008076D4"/>
    <w:rsid w:val="0081442B"/>
    <w:rsid w:val="008160E1"/>
    <w:rsid w:val="0081793E"/>
    <w:rsid w:val="00821826"/>
    <w:rsid w:val="00826C4C"/>
    <w:rsid w:val="00837164"/>
    <w:rsid w:val="0084156E"/>
    <w:rsid w:val="0084658C"/>
    <w:rsid w:val="00846729"/>
    <w:rsid w:val="00860321"/>
    <w:rsid w:val="00862431"/>
    <w:rsid w:val="008632AF"/>
    <w:rsid w:val="00863F7E"/>
    <w:rsid w:val="0086478C"/>
    <w:rsid w:val="00876587"/>
    <w:rsid w:val="0087670C"/>
    <w:rsid w:val="00885472"/>
    <w:rsid w:val="0088559F"/>
    <w:rsid w:val="0089088F"/>
    <w:rsid w:val="00890B29"/>
    <w:rsid w:val="008A4FA5"/>
    <w:rsid w:val="008A545D"/>
    <w:rsid w:val="008A618B"/>
    <w:rsid w:val="008B2502"/>
    <w:rsid w:val="008B31B2"/>
    <w:rsid w:val="008C49EB"/>
    <w:rsid w:val="008D11D1"/>
    <w:rsid w:val="008D30CB"/>
    <w:rsid w:val="008D39A4"/>
    <w:rsid w:val="008E12B2"/>
    <w:rsid w:val="008E6A5A"/>
    <w:rsid w:val="008F13F7"/>
    <w:rsid w:val="008F1C0B"/>
    <w:rsid w:val="008F21E5"/>
    <w:rsid w:val="008F2F61"/>
    <w:rsid w:val="008F3C9E"/>
    <w:rsid w:val="009034E6"/>
    <w:rsid w:val="00904414"/>
    <w:rsid w:val="0090563C"/>
    <w:rsid w:val="00912F32"/>
    <w:rsid w:val="00924678"/>
    <w:rsid w:val="0092780B"/>
    <w:rsid w:val="0093053B"/>
    <w:rsid w:val="0093368C"/>
    <w:rsid w:val="00935124"/>
    <w:rsid w:val="00952DC6"/>
    <w:rsid w:val="009558AA"/>
    <w:rsid w:val="00956856"/>
    <w:rsid w:val="009618CE"/>
    <w:rsid w:val="00961D8F"/>
    <w:rsid w:val="0096262E"/>
    <w:rsid w:val="00964375"/>
    <w:rsid w:val="00965001"/>
    <w:rsid w:val="00967812"/>
    <w:rsid w:val="00972530"/>
    <w:rsid w:val="00987A5E"/>
    <w:rsid w:val="00987AFE"/>
    <w:rsid w:val="009943A9"/>
    <w:rsid w:val="00996844"/>
    <w:rsid w:val="009A662B"/>
    <w:rsid w:val="009B394B"/>
    <w:rsid w:val="009B6ED9"/>
    <w:rsid w:val="009C1170"/>
    <w:rsid w:val="009D05DE"/>
    <w:rsid w:val="009D3569"/>
    <w:rsid w:val="009D5992"/>
    <w:rsid w:val="009D7A13"/>
    <w:rsid w:val="009D7B32"/>
    <w:rsid w:val="009E45A3"/>
    <w:rsid w:val="009E4F38"/>
    <w:rsid w:val="009F0760"/>
    <w:rsid w:val="00A03316"/>
    <w:rsid w:val="00A03653"/>
    <w:rsid w:val="00A05E53"/>
    <w:rsid w:val="00A06CAF"/>
    <w:rsid w:val="00A110D3"/>
    <w:rsid w:val="00A131B8"/>
    <w:rsid w:val="00A2292D"/>
    <w:rsid w:val="00A23309"/>
    <w:rsid w:val="00A24EF4"/>
    <w:rsid w:val="00A3229F"/>
    <w:rsid w:val="00A34242"/>
    <w:rsid w:val="00A3459D"/>
    <w:rsid w:val="00A35DF0"/>
    <w:rsid w:val="00A4210C"/>
    <w:rsid w:val="00A459E5"/>
    <w:rsid w:val="00A46DE6"/>
    <w:rsid w:val="00A47E4D"/>
    <w:rsid w:val="00A523C8"/>
    <w:rsid w:val="00A56BFF"/>
    <w:rsid w:val="00A574DA"/>
    <w:rsid w:val="00A61359"/>
    <w:rsid w:val="00A8007F"/>
    <w:rsid w:val="00A85C52"/>
    <w:rsid w:val="00A861E5"/>
    <w:rsid w:val="00A906E7"/>
    <w:rsid w:val="00A91C5B"/>
    <w:rsid w:val="00A931C8"/>
    <w:rsid w:val="00A93B26"/>
    <w:rsid w:val="00A96A06"/>
    <w:rsid w:val="00AA1CC0"/>
    <w:rsid w:val="00AA2861"/>
    <w:rsid w:val="00AA4394"/>
    <w:rsid w:val="00AB3FE3"/>
    <w:rsid w:val="00AB701D"/>
    <w:rsid w:val="00AB755D"/>
    <w:rsid w:val="00AC74E7"/>
    <w:rsid w:val="00AC7E9C"/>
    <w:rsid w:val="00AD1F01"/>
    <w:rsid w:val="00AD4182"/>
    <w:rsid w:val="00AD4D74"/>
    <w:rsid w:val="00AD4E67"/>
    <w:rsid w:val="00AD6018"/>
    <w:rsid w:val="00AD6F84"/>
    <w:rsid w:val="00AD7A91"/>
    <w:rsid w:val="00AD7C46"/>
    <w:rsid w:val="00AE18B3"/>
    <w:rsid w:val="00AE28E6"/>
    <w:rsid w:val="00AF3307"/>
    <w:rsid w:val="00AF6797"/>
    <w:rsid w:val="00B04DB5"/>
    <w:rsid w:val="00B050CA"/>
    <w:rsid w:val="00B06C8B"/>
    <w:rsid w:val="00B11108"/>
    <w:rsid w:val="00B1176F"/>
    <w:rsid w:val="00B12B1D"/>
    <w:rsid w:val="00B12E8B"/>
    <w:rsid w:val="00B142B0"/>
    <w:rsid w:val="00B23840"/>
    <w:rsid w:val="00B32580"/>
    <w:rsid w:val="00B33877"/>
    <w:rsid w:val="00B34CB2"/>
    <w:rsid w:val="00B37893"/>
    <w:rsid w:val="00B423B1"/>
    <w:rsid w:val="00B428E6"/>
    <w:rsid w:val="00B44D58"/>
    <w:rsid w:val="00B45C42"/>
    <w:rsid w:val="00B45F3A"/>
    <w:rsid w:val="00B54460"/>
    <w:rsid w:val="00B56E45"/>
    <w:rsid w:val="00B57FA1"/>
    <w:rsid w:val="00B60E2C"/>
    <w:rsid w:val="00B61B75"/>
    <w:rsid w:val="00B65FBD"/>
    <w:rsid w:val="00B70001"/>
    <w:rsid w:val="00B71B50"/>
    <w:rsid w:val="00B724D6"/>
    <w:rsid w:val="00B736B8"/>
    <w:rsid w:val="00B76A6B"/>
    <w:rsid w:val="00B76ED5"/>
    <w:rsid w:val="00B76F51"/>
    <w:rsid w:val="00B80E9B"/>
    <w:rsid w:val="00B906C3"/>
    <w:rsid w:val="00B97832"/>
    <w:rsid w:val="00BA2BCC"/>
    <w:rsid w:val="00BA4511"/>
    <w:rsid w:val="00BA774A"/>
    <w:rsid w:val="00BB0E3D"/>
    <w:rsid w:val="00BB0E74"/>
    <w:rsid w:val="00BB1C0F"/>
    <w:rsid w:val="00BC3FFD"/>
    <w:rsid w:val="00BD022F"/>
    <w:rsid w:val="00BD0A32"/>
    <w:rsid w:val="00BD4032"/>
    <w:rsid w:val="00BE676C"/>
    <w:rsid w:val="00BF4E6E"/>
    <w:rsid w:val="00BF522F"/>
    <w:rsid w:val="00BF67CF"/>
    <w:rsid w:val="00BF6EC5"/>
    <w:rsid w:val="00C050B9"/>
    <w:rsid w:val="00C1203A"/>
    <w:rsid w:val="00C151B2"/>
    <w:rsid w:val="00C31F97"/>
    <w:rsid w:val="00C40024"/>
    <w:rsid w:val="00C41036"/>
    <w:rsid w:val="00C51206"/>
    <w:rsid w:val="00C545B4"/>
    <w:rsid w:val="00C55A53"/>
    <w:rsid w:val="00C568D2"/>
    <w:rsid w:val="00C56BFC"/>
    <w:rsid w:val="00C71806"/>
    <w:rsid w:val="00C71EC0"/>
    <w:rsid w:val="00C74282"/>
    <w:rsid w:val="00C7474C"/>
    <w:rsid w:val="00C776F5"/>
    <w:rsid w:val="00C812E5"/>
    <w:rsid w:val="00C9064F"/>
    <w:rsid w:val="00C93DFA"/>
    <w:rsid w:val="00C93FBA"/>
    <w:rsid w:val="00CA026D"/>
    <w:rsid w:val="00CA40ED"/>
    <w:rsid w:val="00CA68CD"/>
    <w:rsid w:val="00CB08C8"/>
    <w:rsid w:val="00CB1AE1"/>
    <w:rsid w:val="00CB1EB6"/>
    <w:rsid w:val="00CB2A80"/>
    <w:rsid w:val="00CC37BC"/>
    <w:rsid w:val="00CC4962"/>
    <w:rsid w:val="00CC5B11"/>
    <w:rsid w:val="00CE17DE"/>
    <w:rsid w:val="00CE1DC2"/>
    <w:rsid w:val="00CE2462"/>
    <w:rsid w:val="00CE3070"/>
    <w:rsid w:val="00CF4A15"/>
    <w:rsid w:val="00CF7DA7"/>
    <w:rsid w:val="00D020E5"/>
    <w:rsid w:val="00D05709"/>
    <w:rsid w:val="00D05A08"/>
    <w:rsid w:val="00D07F42"/>
    <w:rsid w:val="00D21E88"/>
    <w:rsid w:val="00D22F86"/>
    <w:rsid w:val="00D26183"/>
    <w:rsid w:val="00D2641F"/>
    <w:rsid w:val="00D26F47"/>
    <w:rsid w:val="00D305F0"/>
    <w:rsid w:val="00D33351"/>
    <w:rsid w:val="00D345F2"/>
    <w:rsid w:val="00D36EEE"/>
    <w:rsid w:val="00D41D98"/>
    <w:rsid w:val="00D42229"/>
    <w:rsid w:val="00D42583"/>
    <w:rsid w:val="00D43DC5"/>
    <w:rsid w:val="00D44213"/>
    <w:rsid w:val="00D46057"/>
    <w:rsid w:val="00D502E9"/>
    <w:rsid w:val="00D51B83"/>
    <w:rsid w:val="00D678C1"/>
    <w:rsid w:val="00D717D5"/>
    <w:rsid w:val="00D736CC"/>
    <w:rsid w:val="00D73A39"/>
    <w:rsid w:val="00D7450F"/>
    <w:rsid w:val="00D76D79"/>
    <w:rsid w:val="00D76E6D"/>
    <w:rsid w:val="00D924B7"/>
    <w:rsid w:val="00D95112"/>
    <w:rsid w:val="00D9538F"/>
    <w:rsid w:val="00D95499"/>
    <w:rsid w:val="00DA33F3"/>
    <w:rsid w:val="00DA6248"/>
    <w:rsid w:val="00DB031A"/>
    <w:rsid w:val="00DB2AD0"/>
    <w:rsid w:val="00DB2E4F"/>
    <w:rsid w:val="00DB5BA9"/>
    <w:rsid w:val="00DB7DE6"/>
    <w:rsid w:val="00DC4894"/>
    <w:rsid w:val="00DC70E0"/>
    <w:rsid w:val="00DD2657"/>
    <w:rsid w:val="00DD2BE2"/>
    <w:rsid w:val="00DD651D"/>
    <w:rsid w:val="00DD672D"/>
    <w:rsid w:val="00DD7073"/>
    <w:rsid w:val="00DD790B"/>
    <w:rsid w:val="00DE1C90"/>
    <w:rsid w:val="00DE4121"/>
    <w:rsid w:val="00E0169E"/>
    <w:rsid w:val="00E02405"/>
    <w:rsid w:val="00E02C49"/>
    <w:rsid w:val="00E1160D"/>
    <w:rsid w:val="00E11B08"/>
    <w:rsid w:val="00E12ED8"/>
    <w:rsid w:val="00E15A5D"/>
    <w:rsid w:val="00E209B8"/>
    <w:rsid w:val="00E22E15"/>
    <w:rsid w:val="00E25F1D"/>
    <w:rsid w:val="00E2711A"/>
    <w:rsid w:val="00E27F74"/>
    <w:rsid w:val="00E3067C"/>
    <w:rsid w:val="00E36554"/>
    <w:rsid w:val="00E43458"/>
    <w:rsid w:val="00E51AF7"/>
    <w:rsid w:val="00E55192"/>
    <w:rsid w:val="00E72B14"/>
    <w:rsid w:val="00E76D9F"/>
    <w:rsid w:val="00E84409"/>
    <w:rsid w:val="00E864D0"/>
    <w:rsid w:val="00E86799"/>
    <w:rsid w:val="00E97415"/>
    <w:rsid w:val="00EA0732"/>
    <w:rsid w:val="00EA1997"/>
    <w:rsid w:val="00EB6671"/>
    <w:rsid w:val="00EC2B48"/>
    <w:rsid w:val="00EC3040"/>
    <w:rsid w:val="00EC392A"/>
    <w:rsid w:val="00EC6D50"/>
    <w:rsid w:val="00EC7265"/>
    <w:rsid w:val="00EC72F9"/>
    <w:rsid w:val="00EE5AEA"/>
    <w:rsid w:val="00EE7400"/>
    <w:rsid w:val="00EF48B4"/>
    <w:rsid w:val="00EF6988"/>
    <w:rsid w:val="00F021CE"/>
    <w:rsid w:val="00F02663"/>
    <w:rsid w:val="00F13460"/>
    <w:rsid w:val="00F24241"/>
    <w:rsid w:val="00F242C7"/>
    <w:rsid w:val="00F24B7A"/>
    <w:rsid w:val="00F26B4C"/>
    <w:rsid w:val="00F309CA"/>
    <w:rsid w:val="00F31040"/>
    <w:rsid w:val="00F33979"/>
    <w:rsid w:val="00F40EFF"/>
    <w:rsid w:val="00F622D4"/>
    <w:rsid w:val="00F63658"/>
    <w:rsid w:val="00F638DF"/>
    <w:rsid w:val="00F6412E"/>
    <w:rsid w:val="00F66B6A"/>
    <w:rsid w:val="00F86583"/>
    <w:rsid w:val="00F87EB9"/>
    <w:rsid w:val="00F90C7B"/>
    <w:rsid w:val="00F90D31"/>
    <w:rsid w:val="00F945BC"/>
    <w:rsid w:val="00FA5FA5"/>
    <w:rsid w:val="00FB0362"/>
    <w:rsid w:val="00FB223F"/>
    <w:rsid w:val="00FC2623"/>
    <w:rsid w:val="00FD405A"/>
    <w:rsid w:val="00FD412D"/>
    <w:rsid w:val="00FD5747"/>
    <w:rsid w:val="00FD6875"/>
    <w:rsid w:val="00FE1203"/>
    <w:rsid w:val="00FE696C"/>
    <w:rsid w:val="00FF002F"/>
    <w:rsid w:val="00FF3EB0"/>
    <w:rsid w:val="00FF4736"/>
    <w:rsid w:val="00FF66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EB7C3"/>
  <w15:docId w15:val="{F4BE0238-433C-46C0-AC97-E9B854516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9E5"/>
  </w:style>
  <w:style w:type="paragraph" w:styleId="Ttulo1">
    <w:name w:val="heading 1"/>
    <w:basedOn w:val="Normal"/>
    <w:next w:val="Normal"/>
    <w:link w:val="Ttulo1Car"/>
    <w:uiPriority w:val="9"/>
    <w:qFormat/>
    <w:rsid w:val="003E1ED9"/>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73A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73A39"/>
    <w:pPr>
      <w:ind w:left="720"/>
      <w:contextualSpacing/>
    </w:pPr>
  </w:style>
  <w:style w:type="paragraph" w:styleId="Encabezado">
    <w:name w:val="header"/>
    <w:basedOn w:val="Normal"/>
    <w:link w:val="EncabezadoCar"/>
    <w:uiPriority w:val="99"/>
    <w:unhideWhenUsed/>
    <w:rsid w:val="000212D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12DE"/>
  </w:style>
  <w:style w:type="paragraph" w:styleId="Piedepgina">
    <w:name w:val="footer"/>
    <w:basedOn w:val="Normal"/>
    <w:link w:val="PiedepginaCar"/>
    <w:uiPriority w:val="99"/>
    <w:unhideWhenUsed/>
    <w:rsid w:val="000212D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12DE"/>
  </w:style>
  <w:style w:type="character" w:customStyle="1" w:styleId="SinespaciadoCar">
    <w:name w:val="Sin espaciado Car"/>
    <w:link w:val="Sinespaciado"/>
    <w:uiPriority w:val="1"/>
    <w:locked/>
    <w:rsid w:val="00744BCC"/>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744BCC"/>
    <w:pPr>
      <w:spacing w:after="0" w:line="240" w:lineRule="auto"/>
    </w:pPr>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qFormat/>
    <w:rsid w:val="002F6E59"/>
    <w:pPr>
      <w:spacing w:after="0" w:line="240" w:lineRule="auto"/>
    </w:pPr>
    <w:rPr>
      <w:rFonts w:ascii="Courier New" w:eastAsia="Times New Roman" w:hAnsi="Courier New" w:cs="Times New Roman"/>
      <w:sz w:val="20"/>
      <w:szCs w:val="20"/>
      <w:lang w:val="es-ES_tradnl" w:eastAsia="es-ES"/>
    </w:rPr>
  </w:style>
  <w:style w:type="character" w:customStyle="1" w:styleId="TextosinformatoCar">
    <w:name w:val="Texto sin formato Car"/>
    <w:basedOn w:val="Fuentedeprrafopredeter"/>
    <w:link w:val="Textosinformato"/>
    <w:qFormat/>
    <w:rsid w:val="002F6E59"/>
    <w:rPr>
      <w:rFonts w:ascii="Courier New" w:eastAsia="Times New Roman" w:hAnsi="Courier New" w:cs="Times New Roman"/>
      <w:sz w:val="20"/>
      <w:szCs w:val="20"/>
      <w:lang w:val="es-ES_tradnl" w:eastAsia="es-ES"/>
    </w:rPr>
  </w:style>
  <w:style w:type="paragraph" w:customStyle="1" w:styleId="Default">
    <w:name w:val="Default"/>
    <w:qFormat/>
    <w:rsid w:val="002F6E5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deglobo">
    <w:name w:val="Balloon Text"/>
    <w:basedOn w:val="Normal"/>
    <w:link w:val="TextodegloboCar"/>
    <w:uiPriority w:val="99"/>
    <w:semiHidden/>
    <w:unhideWhenUsed/>
    <w:rsid w:val="00B56E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6E45"/>
    <w:rPr>
      <w:rFonts w:ascii="Tahoma" w:hAnsi="Tahoma" w:cs="Tahoma"/>
      <w:sz w:val="16"/>
      <w:szCs w:val="16"/>
    </w:rPr>
  </w:style>
  <w:style w:type="character" w:customStyle="1" w:styleId="Ttulo1Car">
    <w:name w:val="Título 1 Car"/>
    <w:basedOn w:val="Fuentedeprrafopredeter"/>
    <w:link w:val="Ttulo1"/>
    <w:uiPriority w:val="9"/>
    <w:rsid w:val="003E1ED9"/>
    <w:rPr>
      <w:rFonts w:asciiTheme="majorHAnsi" w:eastAsiaTheme="majorEastAsia" w:hAnsiTheme="majorHAnsi" w:cstheme="majorBidi"/>
      <w:color w:val="2F5496" w:themeColor="accent1" w:themeShade="BF"/>
      <w:sz w:val="32"/>
      <w:szCs w:val="32"/>
      <w:lang w:eastAsia="es-MX"/>
    </w:rPr>
  </w:style>
  <w:style w:type="paragraph" w:styleId="Textoindependiente">
    <w:name w:val="Body Text"/>
    <w:basedOn w:val="Normal"/>
    <w:link w:val="TextoindependienteCar"/>
    <w:uiPriority w:val="1"/>
    <w:qFormat/>
    <w:rsid w:val="00B60E2C"/>
    <w:pPr>
      <w:widowControl w:val="0"/>
      <w:autoSpaceDE w:val="0"/>
      <w:autoSpaceDN w:val="0"/>
      <w:spacing w:after="0" w:line="240" w:lineRule="auto"/>
    </w:pPr>
    <w:rPr>
      <w:rFonts w:ascii="Arial MT" w:eastAsia="Arial MT" w:hAnsi="Arial MT" w:cs="Arial MT"/>
      <w:sz w:val="19"/>
      <w:szCs w:val="19"/>
      <w:lang w:val="es-ES"/>
    </w:rPr>
  </w:style>
  <w:style w:type="character" w:customStyle="1" w:styleId="TextoindependienteCar">
    <w:name w:val="Texto independiente Car"/>
    <w:basedOn w:val="Fuentedeprrafopredeter"/>
    <w:link w:val="Textoindependiente"/>
    <w:uiPriority w:val="1"/>
    <w:rsid w:val="00B60E2C"/>
    <w:rPr>
      <w:rFonts w:ascii="Arial MT" w:eastAsia="Arial MT" w:hAnsi="Arial MT" w:cs="Arial MT"/>
      <w:sz w:val="19"/>
      <w:szCs w:val="19"/>
      <w:lang w:val="es-ES"/>
    </w:rPr>
  </w:style>
  <w:style w:type="character" w:styleId="Refdecomentario">
    <w:name w:val="annotation reference"/>
    <w:basedOn w:val="Fuentedeprrafopredeter"/>
    <w:uiPriority w:val="99"/>
    <w:semiHidden/>
    <w:unhideWhenUsed/>
    <w:rsid w:val="00F309CA"/>
    <w:rPr>
      <w:sz w:val="16"/>
      <w:szCs w:val="16"/>
    </w:rPr>
  </w:style>
  <w:style w:type="paragraph" w:styleId="Textocomentario">
    <w:name w:val="annotation text"/>
    <w:basedOn w:val="Normal"/>
    <w:link w:val="TextocomentarioCar"/>
    <w:uiPriority w:val="99"/>
    <w:semiHidden/>
    <w:unhideWhenUsed/>
    <w:rsid w:val="00F309C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309CA"/>
    <w:rPr>
      <w:sz w:val="20"/>
      <w:szCs w:val="20"/>
    </w:rPr>
  </w:style>
  <w:style w:type="paragraph" w:styleId="Asuntodelcomentario">
    <w:name w:val="annotation subject"/>
    <w:basedOn w:val="Textocomentario"/>
    <w:next w:val="Textocomentario"/>
    <w:link w:val="AsuntodelcomentarioCar"/>
    <w:uiPriority w:val="99"/>
    <w:semiHidden/>
    <w:unhideWhenUsed/>
    <w:rsid w:val="00F309CA"/>
    <w:rPr>
      <w:b/>
      <w:bCs/>
    </w:rPr>
  </w:style>
  <w:style w:type="character" w:customStyle="1" w:styleId="AsuntodelcomentarioCar">
    <w:name w:val="Asunto del comentario Car"/>
    <w:basedOn w:val="TextocomentarioCar"/>
    <w:link w:val="Asuntodelcomentario"/>
    <w:uiPriority w:val="99"/>
    <w:semiHidden/>
    <w:rsid w:val="00F309CA"/>
    <w:rPr>
      <w:b/>
      <w:bCs/>
      <w:sz w:val="20"/>
      <w:szCs w:val="20"/>
    </w:rPr>
  </w:style>
  <w:style w:type="paragraph" w:styleId="Revisin">
    <w:name w:val="Revision"/>
    <w:hidden/>
    <w:uiPriority w:val="99"/>
    <w:semiHidden/>
    <w:rsid w:val="00B54460"/>
    <w:pPr>
      <w:spacing w:after="0" w:line="240" w:lineRule="auto"/>
    </w:pPr>
  </w:style>
  <w:style w:type="paragraph" w:styleId="NormalWeb">
    <w:name w:val="Normal (Web)"/>
    <w:basedOn w:val="Normal"/>
    <w:uiPriority w:val="99"/>
    <w:semiHidden/>
    <w:unhideWhenUsed/>
    <w:rsid w:val="00B050C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7844">
      <w:bodyDiv w:val="1"/>
      <w:marLeft w:val="0"/>
      <w:marRight w:val="0"/>
      <w:marTop w:val="0"/>
      <w:marBottom w:val="0"/>
      <w:divBdr>
        <w:top w:val="none" w:sz="0" w:space="0" w:color="auto"/>
        <w:left w:val="none" w:sz="0" w:space="0" w:color="auto"/>
        <w:bottom w:val="none" w:sz="0" w:space="0" w:color="auto"/>
        <w:right w:val="none" w:sz="0" w:space="0" w:color="auto"/>
      </w:divBdr>
    </w:div>
    <w:div w:id="38481162">
      <w:bodyDiv w:val="1"/>
      <w:marLeft w:val="0"/>
      <w:marRight w:val="0"/>
      <w:marTop w:val="0"/>
      <w:marBottom w:val="0"/>
      <w:divBdr>
        <w:top w:val="none" w:sz="0" w:space="0" w:color="auto"/>
        <w:left w:val="none" w:sz="0" w:space="0" w:color="auto"/>
        <w:bottom w:val="none" w:sz="0" w:space="0" w:color="auto"/>
        <w:right w:val="none" w:sz="0" w:space="0" w:color="auto"/>
      </w:divBdr>
    </w:div>
    <w:div w:id="51196116">
      <w:bodyDiv w:val="1"/>
      <w:marLeft w:val="0"/>
      <w:marRight w:val="0"/>
      <w:marTop w:val="0"/>
      <w:marBottom w:val="0"/>
      <w:divBdr>
        <w:top w:val="none" w:sz="0" w:space="0" w:color="auto"/>
        <w:left w:val="none" w:sz="0" w:space="0" w:color="auto"/>
        <w:bottom w:val="none" w:sz="0" w:space="0" w:color="auto"/>
        <w:right w:val="none" w:sz="0" w:space="0" w:color="auto"/>
      </w:divBdr>
    </w:div>
    <w:div w:id="124663907">
      <w:bodyDiv w:val="1"/>
      <w:marLeft w:val="0"/>
      <w:marRight w:val="0"/>
      <w:marTop w:val="0"/>
      <w:marBottom w:val="0"/>
      <w:divBdr>
        <w:top w:val="none" w:sz="0" w:space="0" w:color="auto"/>
        <w:left w:val="none" w:sz="0" w:space="0" w:color="auto"/>
        <w:bottom w:val="none" w:sz="0" w:space="0" w:color="auto"/>
        <w:right w:val="none" w:sz="0" w:space="0" w:color="auto"/>
      </w:divBdr>
    </w:div>
    <w:div w:id="169417640">
      <w:bodyDiv w:val="1"/>
      <w:marLeft w:val="0"/>
      <w:marRight w:val="0"/>
      <w:marTop w:val="0"/>
      <w:marBottom w:val="0"/>
      <w:divBdr>
        <w:top w:val="none" w:sz="0" w:space="0" w:color="auto"/>
        <w:left w:val="none" w:sz="0" w:space="0" w:color="auto"/>
        <w:bottom w:val="none" w:sz="0" w:space="0" w:color="auto"/>
        <w:right w:val="none" w:sz="0" w:space="0" w:color="auto"/>
      </w:divBdr>
    </w:div>
    <w:div w:id="245304621">
      <w:bodyDiv w:val="1"/>
      <w:marLeft w:val="0"/>
      <w:marRight w:val="0"/>
      <w:marTop w:val="0"/>
      <w:marBottom w:val="0"/>
      <w:divBdr>
        <w:top w:val="none" w:sz="0" w:space="0" w:color="auto"/>
        <w:left w:val="none" w:sz="0" w:space="0" w:color="auto"/>
        <w:bottom w:val="none" w:sz="0" w:space="0" w:color="auto"/>
        <w:right w:val="none" w:sz="0" w:space="0" w:color="auto"/>
      </w:divBdr>
    </w:div>
    <w:div w:id="291832392">
      <w:bodyDiv w:val="1"/>
      <w:marLeft w:val="0"/>
      <w:marRight w:val="0"/>
      <w:marTop w:val="0"/>
      <w:marBottom w:val="0"/>
      <w:divBdr>
        <w:top w:val="none" w:sz="0" w:space="0" w:color="auto"/>
        <w:left w:val="none" w:sz="0" w:space="0" w:color="auto"/>
        <w:bottom w:val="none" w:sz="0" w:space="0" w:color="auto"/>
        <w:right w:val="none" w:sz="0" w:space="0" w:color="auto"/>
      </w:divBdr>
      <w:divsChild>
        <w:div w:id="343630718">
          <w:marLeft w:val="0"/>
          <w:marRight w:val="0"/>
          <w:marTop w:val="0"/>
          <w:marBottom w:val="0"/>
          <w:divBdr>
            <w:top w:val="none" w:sz="0" w:space="0" w:color="auto"/>
            <w:left w:val="none" w:sz="0" w:space="0" w:color="auto"/>
            <w:bottom w:val="none" w:sz="0" w:space="0" w:color="auto"/>
            <w:right w:val="none" w:sz="0" w:space="0" w:color="auto"/>
          </w:divBdr>
          <w:divsChild>
            <w:div w:id="1922762149">
              <w:marLeft w:val="0"/>
              <w:marRight w:val="0"/>
              <w:marTop w:val="0"/>
              <w:marBottom w:val="0"/>
              <w:divBdr>
                <w:top w:val="none" w:sz="0" w:space="0" w:color="auto"/>
                <w:left w:val="none" w:sz="0" w:space="0" w:color="auto"/>
                <w:bottom w:val="none" w:sz="0" w:space="0" w:color="auto"/>
                <w:right w:val="none" w:sz="0" w:space="0" w:color="auto"/>
              </w:divBdr>
              <w:divsChild>
                <w:div w:id="14353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81538">
      <w:bodyDiv w:val="1"/>
      <w:marLeft w:val="0"/>
      <w:marRight w:val="0"/>
      <w:marTop w:val="0"/>
      <w:marBottom w:val="0"/>
      <w:divBdr>
        <w:top w:val="none" w:sz="0" w:space="0" w:color="auto"/>
        <w:left w:val="none" w:sz="0" w:space="0" w:color="auto"/>
        <w:bottom w:val="none" w:sz="0" w:space="0" w:color="auto"/>
        <w:right w:val="none" w:sz="0" w:space="0" w:color="auto"/>
      </w:divBdr>
      <w:divsChild>
        <w:div w:id="1876773767">
          <w:marLeft w:val="547"/>
          <w:marRight w:val="0"/>
          <w:marTop w:val="0"/>
          <w:marBottom w:val="0"/>
          <w:divBdr>
            <w:top w:val="none" w:sz="0" w:space="0" w:color="auto"/>
            <w:left w:val="none" w:sz="0" w:space="0" w:color="auto"/>
            <w:bottom w:val="none" w:sz="0" w:space="0" w:color="auto"/>
            <w:right w:val="none" w:sz="0" w:space="0" w:color="auto"/>
          </w:divBdr>
        </w:div>
      </w:divsChild>
    </w:div>
    <w:div w:id="506478551">
      <w:bodyDiv w:val="1"/>
      <w:marLeft w:val="0"/>
      <w:marRight w:val="0"/>
      <w:marTop w:val="0"/>
      <w:marBottom w:val="0"/>
      <w:divBdr>
        <w:top w:val="none" w:sz="0" w:space="0" w:color="auto"/>
        <w:left w:val="none" w:sz="0" w:space="0" w:color="auto"/>
        <w:bottom w:val="none" w:sz="0" w:space="0" w:color="auto"/>
        <w:right w:val="none" w:sz="0" w:space="0" w:color="auto"/>
      </w:divBdr>
      <w:divsChild>
        <w:div w:id="806357550">
          <w:marLeft w:val="0"/>
          <w:marRight w:val="0"/>
          <w:marTop w:val="0"/>
          <w:marBottom w:val="0"/>
          <w:divBdr>
            <w:top w:val="none" w:sz="0" w:space="0" w:color="auto"/>
            <w:left w:val="none" w:sz="0" w:space="0" w:color="auto"/>
            <w:bottom w:val="none" w:sz="0" w:space="0" w:color="auto"/>
            <w:right w:val="none" w:sz="0" w:space="0" w:color="auto"/>
          </w:divBdr>
          <w:divsChild>
            <w:div w:id="1555775066">
              <w:marLeft w:val="0"/>
              <w:marRight w:val="0"/>
              <w:marTop w:val="0"/>
              <w:marBottom w:val="0"/>
              <w:divBdr>
                <w:top w:val="none" w:sz="0" w:space="0" w:color="auto"/>
                <w:left w:val="none" w:sz="0" w:space="0" w:color="auto"/>
                <w:bottom w:val="none" w:sz="0" w:space="0" w:color="auto"/>
                <w:right w:val="none" w:sz="0" w:space="0" w:color="auto"/>
              </w:divBdr>
              <w:divsChild>
                <w:div w:id="70290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99939">
      <w:bodyDiv w:val="1"/>
      <w:marLeft w:val="0"/>
      <w:marRight w:val="0"/>
      <w:marTop w:val="0"/>
      <w:marBottom w:val="0"/>
      <w:divBdr>
        <w:top w:val="none" w:sz="0" w:space="0" w:color="auto"/>
        <w:left w:val="none" w:sz="0" w:space="0" w:color="auto"/>
        <w:bottom w:val="none" w:sz="0" w:space="0" w:color="auto"/>
        <w:right w:val="none" w:sz="0" w:space="0" w:color="auto"/>
      </w:divBdr>
      <w:divsChild>
        <w:div w:id="1664577395">
          <w:marLeft w:val="0"/>
          <w:marRight w:val="0"/>
          <w:marTop w:val="0"/>
          <w:marBottom w:val="0"/>
          <w:divBdr>
            <w:top w:val="none" w:sz="0" w:space="0" w:color="auto"/>
            <w:left w:val="none" w:sz="0" w:space="0" w:color="auto"/>
            <w:bottom w:val="none" w:sz="0" w:space="0" w:color="auto"/>
            <w:right w:val="none" w:sz="0" w:space="0" w:color="auto"/>
          </w:divBdr>
          <w:divsChild>
            <w:div w:id="1500078586">
              <w:marLeft w:val="0"/>
              <w:marRight w:val="0"/>
              <w:marTop w:val="0"/>
              <w:marBottom w:val="0"/>
              <w:divBdr>
                <w:top w:val="none" w:sz="0" w:space="0" w:color="auto"/>
                <w:left w:val="none" w:sz="0" w:space="0" w:color="auto"/>
                <w:bottom w:val="none" w:sz="0" w:space="0" w:color="auto"/>
                <w:right w:val="none" w:sz="0" w:space="0" w:color="auto"/>
              </w:divBdr>
              <w:divsChild>
                <w:div w:id="20967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10374">
      <w:bodyDiv w:val="1"/>
      <w:marLeft w:val="0"/>
      <w:marRight w:val="0"/>
      <w:marTop w:val="0"/>
      <w:marBottom w:val="0"/>
      <w:divBdr>
        <w:top w:val="none" w:sz="0" w:space="0" w:color="auto"/>
        <w:left w:val="none" w:sz="0" w:space="0" w:color="auto"/>
        <w:bottom w:val="none" w:sz="0" w:space="0" w:color="auto"/>
        <w:right w:val="none" w:sz="0" w:space="0" w:color="auto"/>
      </w:divBdr>
    </w:div>
    <w:div w:id="811825079">
      <w:bodyDiv w:val="1"/>
      <w:marLeft w:val="0"/>
      <w:marRight w:val="0"/>
      <w:marTop w:val="0"/>
      <w:marBottom w:val="0"/>
      <w:divBdr>
        <w:top w:val="none" w:sz="0" w:space="0" w:color="auto"/>
        <w:left w:val="none" w:sz="0" w:space="0" w:color="auto"/>
        <w:bottom w:val="none" w:sz="0" w:space="0" w:color="auto"/>
        <w:right w:val="none" w:sz="0" w:space="0" w:color="auto"/>
      </w:divBdr>
      <w:divsChild>
        <w:div w:id="1076363699">
          <w:marLeft w:val="0"/>
          <w:marRight w:val="0"/>
          <w:marTop w:val="0"/>
          <w:marBottom w:val="0"/>
          <w:divBdr>
            <w:top w:val="none" w:sz="0" w:space="0" w:color="auto"/>
            <w:left w:val="none" w:sz="0" w:space="0" w:color="auto"/>
            <w:bottom w:val="none" w:sz="0" w:space="0" w:color="auto"/>
            <w:right w:val="none" w:sz="0" w:space="0" w:color="auto"/>
          </w:divBdr>
          <w:divsChild>
            <w:div w:id="1508326092">
              <w:marLeft w:val="0"/>
              <w:marRight w:val="0"/>
              <w:marTop w:val="0"/>
              <w:marBottom w:val="0"/>
              <w:divBdr>
                <w:top w:val="none" w:sz="0" w:space="0" w:color="auto"/>
                <w:left w:val="none" w:sz="0" w:space="0" w:color="auto"/>
                <w:bottom w:val="none" w:sz="0" w:space="0" w:color="auto"/>
                <w:right w:val="none" w:sz="0" w:space="0" w:color="auto"/>
              </w:divBdr>
              <w:divsChild>
                <w:div w:id="19044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325650">
      <w:bodyDiv w:val="1"/>
      <w:marLeft w:val="0"/>
      <w:marRight w:val="0"/>
      <w:marTop w:val="0"/>
      <w:marBottom w:val="0"/>
      <w:divBdr>
        <w:top w:val="none" w:sz="0" w:space="0" w:color="auto"/>
        <w:left w:val="none" w:sz="0" w:space="0" w:color="auto"/>
        <w:bottom w:val="none" w:sz="0" w:space="0" w:color="auto"/>
        <w:right w:val="none" w:sz="0" w:space="0" w:color="auto"/>
      </w:divBdr>
      <w:divsChild>
        <w:div w:id="1662736922">
          <w:marLeft w:val="547"/>
          <w:marRight w:val="0"/>
          <w:marTop w:val="0"/>
          <w:marBottom w:val="0"/>
          <w:divBdr>
            <w:top w:val="none" w:sz="0" w:space="0" w:color="auto"/>
            <w:left w:val="none" w:sz="0" w:space="0" w:color="auto"/>
            <w:bottom w:val="none" w:sz="0" w:space="0" w:color="auto"/>
            <w:right w:val="none" w:sz="0" w:space="0" w:color="auto"/>
          </w:divBdr>
        </w:div>
      </w:divsChild>
    </w:div>
    <w:div w:id="1184057412">
      <w:bodyDiv w:val="1"/>
      <w:marLeft w:val="0"/>
      <w:marRight w:val="0"/>
      <w:marTop w:val="0"/>
      <w:marBottom w:val="0"/>
      <w:divBdr>
        <w:top w:val="none" w:sz="0" w:space="0" w:color="auto"/>
        <w:left w:val="none" w:sz="0" w:space="0" w:color="auto"/>
        <w:bottom w:val="none" w:sz="0" w:space="0" w:color="auto"/>
        <w:right w:val="none" w:sz="0" w:space="0" w:color="auto"/>
      </w:divBdr>
    </w:div>
    <w:div w:id="1365324023">
      <w:bodyDiv w:val="1"/>
      <w:marLeft w:val="0"/>
      <w:marRight w:val="0"/>
      <w:marTop w:val="0"/>
      <w:marBottom w:val="0"/>
      <w:divBdr>
        <w:top w:val="none" w:sz="0" w:space="0" w:color="auto"/>
        <w:left w:val="none" w:sz="0" w:space="0" w:color="auto"/>
        <w:bottom w:val="none" w:sz="0" w:space="0" w:color="auto"/>
        <w:right w:val="none" w:sz="0" w:space="0" w:color="auto"/>
      </w:divBdr>
      <w:divsChild>
        <w:div w:id="1378310829">
          <w:marLeft w:val="0"/>
          <w:marRight w:val="0"/>
          <w:marTop w:val="0"/>
          <w:marBottom w:val="0"/>
          <w:divBdr>
            <w:top w:val="none" w:sz="0" w:space="0" w:color="auto"/>
            <w:left w:val="none" w:sz="0" w:space="0" w:color="auto"/>
            <w:bottom w:val="none" w:sz="0" w:space="0" w:color="auto"/>
            <w:right w:val="none" w:sz="0" w:space="0" w:color="auto"/>
          </w:divBdr>
          <w:divsChild>
            <w:div w:id="1262030261">
              <w:marLeft w:val="0"/>
              <w:marRight w:val="0"/>
              <w:marTop w:val="0"/>
              <w:marBottom w:val="0"/>
              <w:divBdr>
                <w:top w:val="none" w:sz="0" w:space="0" w:color="auto"/>
                <w:left w:val="none" w:sz="0" w:space="0" w:color="auto"/>
                <w:bottom w:val="none" w:sz="0" w:space="0" w:color="auto"/>
                <w:right w:val="none" w:sz="0" w:space="0" w:color="auto"/>
              </w:divBdr>
              <w:divsChild>
                <w:div w:id="174209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18164">
      <w:bodyDiv w:val="1"/>
      <w:marLeft w:val="0"/>
      <w:marRight w:val="0"/>
      <w:marTop w:val="0"/>
      <w:marBottom w:val="0"/>
      <w:divBdr>
        <w:top w:val="none" w:sz="0" w:space="0" w:color="auto"/>
        <w:left w:val="none" w:sz="0" w:space="0" w:color="auto"/>
        <w:bottom w:val="none" w:sz="0" w:space="0" w:color="auto"/>
        <w:right w:val="none" w:sz="0" w:space="0" w:color="auto"/>
      </w:divBdr>
      <w:divsChild>
        <w:div w:id="726300719">
          <w:marLeft w:val="0"/>
          <w:marRight w:val="0"/>
          <w:marTop w:val="0"/>
          <w:marBottom w:val="0"/>
          <w:divBdr>
            <w:top w:val="none" w:sz="0" w:space="0" w:color="auto"/>
            <w:left w:val="none" w:sz="0" w:space="0" w:color="auto"/>
            <w:bottom w:val="none" w:sz="0" w:space="0" w:color="auto"/>
            <w:right w:val="none" w:sz="0" w:space="0" w:color="auto"/>
          </w:divBdr>
          <w:divsChild>
            <w:div w:id="390539628">
              <w:marLeft w:val="0"/>
              <w:marRight w:val="0"/>
              <w:marTop w:val="0"/>
              <w:marBottom w:val="0"/>
              <w:divBdr>
                <w:top w:val="none" w:sz="0" w:space="0" w:color="auto"/>
                <w:left w:val="none" w:sz="0" w:space="0" w:color="auto"/>
                <w:bottom w:val="none" w:sz="0" w:space="0" w:color="auto"/>
                <w:right w:val="none" w:sz="0" w:space="0" w:color="auto"/>
              </w:divBdr>
              <w:divsChild>
                <w:div w:id="840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860520">
      <w:bodyDiv w:val="1"/>
      <w:marLeft w:val="0"/>
      <w:marRight w:val="0"/>
      <w:marTop w:val="0"/>
      <w:marBottom w:val="0"/>
      <w:divBdr>
        <w:top w:val="none" w:sz="0" w:space="0" w:color="auto"/>
        <w:left w:val="none" w:sz="0" w:space="0" w:color="auto"/>
        <w:bottom w:val="none" w:sz="0" w:space="0" w:color="auto"/>
        <w:right w:val="none" w:sz="0" w:space="0" w:color="auto"/>
      </w:divBdr>
    </w:div>
    <w:div w:id="1527255230">
      <w:bodyDiv w:val="1"/>
      <w:marLeft w:val="0"/>
      <w:marRight w:val="0"/>
      <w:marTop w:val="0"/>
      <w:marBottom w:val="0"/>
      <w:divBdr>
        <w:top w:val="none" w:sz="0" w:space="0" w:color="auto"/>
        <w:left w:val="none" w:sz="0" w:space="0" w:color="auto"/>
        <w:bottom w:val="none" w:sz="0" w:space="0" w:color="auto"/>
        <w:right w:val="none" w:sz="0" w:space="0" w:color="auto"/>
      </w:divBdr>
      <w:divsChild>
        <w:div w:id="2066754352">
          <w:marLeft w:val="0"/>
          <w:marRight w:val="0"/>
          <w:marTop w:val="0"/>
          <w:marBottom w:val="0"/>
          <w:divBdr>
            <w:top w:val="none" w:sz="0" w:space="0" w:color="auto"/>
            <w:left w:val="none" w:sz="0" w:space="0" w:color="auto"/>
            <w:bottom w:val="none" w:sz="0" w:space="0" w:color="auto"/>
            <w:right w:val="none" w:sz="0" w:space="0" w:color="auto"/>
          </w:divBdr>
          <w:divsChild>
            <w:div w:id="45954639">
              <w:marLeft w:val="0"/>
              <w:marRight w:val="0"/>
              <w:marTop w:val="0"/>
              <w:marBottom w:val="0"/>
              <w:divBdr>
                <w:top w:val="none" w:sz="0" w:space="0" w:color="auto"/>
                <w:left w:val="none" w:sz="0" w:space="0" w:color="auto"/>
                <w:bottom w:val="none" w:sz="0" w:space="0" w:color="auto"/>
                <w:right w:val="none" w:sz="0" w:space="0" w:color="auto"/>
              </w:divBdr>
              <w:divsChild>
                <w:div w:id="14844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08014">
      <w:bodyDiv w:val="1"/>
      <w:marLeft w:val="0"/>
      <w:marRight w:val="0"/>
      <w:marTop w:val="0"/>
      <w:marBottom w:val="0"/>
      <w:divBdr>
        <w:top w:val="none" w:sz="0" w:space="0" w:color="auto"/>
        <w:left w:val="none" w:sz="0" w:space="0" w:color="auto"/>
        <w:bottom w:val="none" w:sz="0" w:space="0" w:color="auto"/>
        <w:right w:val="none" w:sz="0" w:space="0" w:color="auto"/>
      </w:divBdr>
    </w:div>
    <w:div w:id="1938293339">
      <w:bodyDiv w:val="1"/>
      <w:marLeft w:val="0"/>
      <w:marRight w:val="0"/>
      <w:marTop w:val="0"/>
      <w:marBottom w:val="0"/>
      <w:divBdr>
        <w:top w:val="none" w:sz="0" w:space="0" w:color="auto"/>
        <w:left w:val="none" w:sz="0" w:space="0" w:color="auto"/>
        <w:bottom w:val="none" w:sz="0" w:space="0" w:color="auto"/>
        <w:right w:val="none" w:sz="0" w:space="0" w:color="auto"/>
      </w:divBdr>
      <w:divsChild>
        <w:div w:id="152189625">
          <w:marLeft w:val="0"/>
          <w:marRight w:val="0"/>
          <w:marTop w:val="0"/>
          <w:marBottom w:val="0"/>
          <w:divBdr>
            <w:top w:val="none" w:sz="0" w:space="0" w:color="auto"/>
            <w:left w:val="none" w:sz="0" w:space="0" w:color="auto"/>
            <w:bottom w:val="none" w:sz="0" w:space="0" w:color="auto"/>
            <w:right w:val="none" w:sz="0" w:space="0" w:color="auto"/>
          </w:divBdr>
          <w:divsChild>
            <w:div w:id="592324844">
              <w:marLeft w:val="0"/>
              <w:marRight w:val="0"/>
              <w:marTop w:val="0"/>
              <w:marBottom w:val="0"/>
              <w:divBdr>
                <w:top w:val="none" w:sz="0" w:space="0" w:color="auto"/>
                <w:left w:val="none" w:sz="0" w:space="0" w:color="auto"/>
                <w:bottom w:val="none" w:sz="0" w:space="0" w:color="auto"/>
                <w:right w:val="none" w:sz="0" w:space="0" w:color="auto"/>
              </w:divBdr>
              <w:divsChild>
                <w:div w:id="13044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5372">
      <w:bodyDiv w:val="1"/>
      <w:marLeft w:val="0"/>
      <w:marRight w:val="0"/>
      <w:marTop w:val="0"/>
      <w:marBottom w:val="0"/>
      <w:divBdr>
        <w:top w:val="none" w:sz="0" w:space="0" w:color="auto"/>
        <w:left w:val="none" w:sz="0" w:space="0" w:color="auto"/>
        <w:bottom w:val="none" w:sz="0" w:space="0" w:color="auto"/>
        <w:right w:val="none" w:sz="0" w:space="0" w:color="auto"/>
      </w:divBdr>
      <w:divsChild>
        <w:div w:id="661003436">
          <w:marLeft w:val="0"/>
          <w:marRight w:val="0"/>
          <w:marTop w:val="0"/>
          <w:marBottom w:val="0"/>
          <w:divBdr>
            <w:top w:val="none" w:sz="0" w:space="0" w:color="auto"/>
            <w:left w:val="none" w:sz="0" w:space="0" w:color="auto"/>
            <w:bottom w:val="none" w:sz="0" w:space="0" w:color="auto"/>
            <w:right w:val="none" w:sz="0" w:space="0" w:color="auto"/>
          </w:divBdr>
          <w:divsChild>
            <w:div w:id="146895981">
              <w:marLeft w:val="0"/>
              <w:marRight w:val="0"/>
              <w:marTop w:val="0"/>
              <w:marBottom w:val="0"/>
              <w:divBdr>
                <w:top w:val="none" w:sz="0" w:space="0" w:color="auto"/>
                <w:left w:val="none" w:sz="0" w:space="0" w:color="auto"/>
                <w:bottom w:val="none" w:sz="0" w:space="0" w:color="auto"/>
                <w:right w:val="none" w:sz="0" w:space="0" w:color="auto"/>
              </w:divBdr>
              <w:divsChild>
                <w:div w:id="16822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94922">
      <w:bodyDiv w:val="1"/>
      <w:marLeft w:val="0"/>
      <w:marRight w:val="0"/>
      <w:marTop w:val="0"/>
      <w:marBottom w:val="0"/>
      <w:divBdr>
        <w:top w:val="none" w:sz="0" w:space="0" w:color="auto"/>
        <w:left w:val="none" w:sz="0" w:space="0" w:color="auto"/>
        <w:bottom w:val="none" w:sz="0" w:space="0" w:color="auto"/>
        <w:right w:val="none" w:sz="0" w:space="0" w:color="auto"/>
      </w:divBdr>
    </w:div>
    <w:div w:id="1996758230">
      <w:bodyDiv w:val="1"/>
      <w:marLeft w:val="0"/>
      <w:marRight w:val="0"/>
      <w:marTop w:val="0"/>
      <w:marBottom w:val="0"/>
      <w:divBdr>
        <w:top w:val="none" w:sz="0" w:space="0" w:color="auto"/>
        <w:left w:val="none" w:sz="0" w:space="0" w:color="auto"/>
        <w:bottom w:val="none" w:sz="0" w:space="0" w:color="auto"/>
        <w:right w:val="none" w:sz="0" w:space="0" w:color="auto"/>
      </w:divBdr>
    </w:div>
    <w:div w:id="2008827520">
      <w:bodyDiv w:val="1"/>
      <w:marLeft w:val="0"/>
      <w:marRight w:val="0"/>
      <w:marTop w:val="0"/>
      <w:marBottom w:val="0"/>
      <w:divBdr>
        <w:top w:val="none" w:sz="0" w:space="0" w:color="auto"/>
        <w:left w:val="none" w:sz="0" w:space="0" w:color="auto"/>
        <w:bottom w:val="none" w:sz="0" w:space="0" w:color="auto"/>
        <w:right w:val="none" w:sz="0" w:space="0" w:color="auto"/>
      </w:divBdr>
      <w:divsChild>
        <w:div w:id="1807163824">
          <w:marLeft w:val="0"/>
          <w:marRight w:val="0"/>
          <w:marTop w:val="0"/>
          <w:marBottom w:val="0"/>
          <w:divBdr>
            <w:top w:val="none" w:sz="0" w:space="0" w:color="auto"/>
            <w:left w:val="none" w:sz="0" w:space="0" w:color="auto"/>
            <w:bottom w:val="none" w:sz="0" w:space="0" w:color="auto"/>
            <w:right w:val="none" w:sz="0" w:space="0" w:color="auto"/>
          </w:divBdr>
          <w:divsChild>
            <w:div w:id="1999917708">
              <w:marLeft w:val="0"/>
              <w:marRight w:val="0"/>
              <w:marTop w:val="0"/>
              <w:marBottom w:val="0"/>
              <w:divBdr>
                <w:top w:val="none" w:sz="0" w:space="0" w:color="auto"/>
                <w:left w:val="none" w:sz="0" w:space="0" w:color="auto"/>
                <w:bottom w:val="none" w:sz="0" w:space="0" w:color="auto"/>
                <w:right w:val="none" w:sz="0" w:space="0" w:color="auto"/>
              </w:divBdr>
              <w:divsChild>
                <w:div w:id="17288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9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600" b="1" dirty="0"/>
              <a:t>Ingresos propios vs Federales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Hoja1!$A$7</c:f>
              <c:strCache>
                <c:ptCount val="1"/>
                <c:pt idx="0">
                  <c:v>INGRESOS PROPIOS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Hoja1!$B$6:$H$6</c:f>
              <c:numCache>
                <c:formatCode>General</c:formatCode>
                <c:ptCount val="7"/>
                <c:pt idx="0">
                  <c:v>2018</c:v>
                </c:pt>
                <c:pt idx="1">
                  <c:v>2019</c:v>
                </c:pt>
                <c:pt idx="2">
                  <c:v>2020</c:v>
                </c:pt>
                <c:pt idx="3">
                  <c:v>2021</c:v>
                </c:pt>
                <c:pt idx="4">
                  <c:v>2022</c:v>
                </c:pt>
                <c:pt idx="5">
                  <c:v>2023</c:v>
                </c:pt>
                <c:pt idx="6">
                  <c:v>2024</c:v>
                </c:pt>
              </c:numCache>
            </c:numRef>
          </c:cat>
          <c:val>
            <c:numRef>
              <c:f>Hoja1!$B$7:$H$7</c:f>
              <c:numCache>
                <c:formatCode>0.0%</c:formatCode>
                <c:ptCount val="7"/>
                <c:pt idx="0">
                  <c:v>0.12118767578488863</c:v>
                </c:pt>
                <c:pt idx="1">
                  <c:v>0.11708171003937018</c:v>
                </c:pt>
                <c:pt idx="2">
                  <c:v>0.11092498122078193</c:v>
                </c:pt>
                <c:pt idx="3">
                  <c:v>9.3004222177924756E-2</c:v>
                </c:pt>
                <c:pt idx="4">
                  <c:v>8.1231244350781689E-2</c:v>
                </c:pt>
                <c:pt idx="5">
                  <c:v>8.436982227989441E-2</c:v>
                </c:pt>
                <c:pt idx="6">
                  <c:v>9.5963400367084825E-2</c:v>
                </c:pt>
              </c:numCache>
            </c:numRef>
          </c:val>
          <c:extLst>
            <c:ext xmlns:c16="http://schemas.microsoft.com/office/drawing/2014/chart" uri="{C3380CC4-5D6E-409C-BE32-E72D297353CC}">
              <c16:uniqueId val="{00000000-3131-C142-B326-5412800988F5}"/>
            </c:ext>
          </c:extLst>
        </c:ser>
        <c:ser>
          <c:idx val="1"/>
          <c:order val="1"/>
          <c:tx>
            <c:strRef>
              <c:f>Hoja1!$A$8</c:f>
              <c:strCache>
                <c:ptCount val="1"/>
                <c:pt idx="0">
                  <c:v>INGRESOS FEDERALES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Hoja1!$B$6:$H$6</c:f>
              <c:numCache>
                <c:formatCode>General</c:formatCode>
                <c:ptCount val="7"/>
                <c:pt idx="0">
                  <c:v>2018</c:v>
                </c:pt>
                <c:pt idx="1">
                  <c:v>2019</c:v>
                </c:pt>
                <c:pt idx="2">
                  <c:v>2020</c:v>
                </c:pt>
                <c:pt idx="3">
                  <c:v>2021</c:v>
                </c:pt>
                <c:pt idx="4">
                  <c:v>2022</c:v>
                </c:pt>
                <c:pt idx="5">
                  <c:v>2023</c:v>
                </c:pt>
                <c:pt idx="6">
                  <c:v>2024</c:v>
                </c:pt>
              </c:numCache>
            </c:numRef>
          </c:cat>
          <c:val>
            <c:numRef>
              <c:f>Hoja1!$B$8:$H$8</c:f>
              <c:numCache>
                <c:formatCode>0.0%</c:formatCode>
                <c:ptCount val="7"/>
                <c:pt idx="0">
                  <c:v>0.87881232421511135</c:v>
                </c:pt>
                <c:pt idx="1">
                  <c:v>0.88291828996062982</c:v>
                </c:pt>
                <c:pt idx="2">
                  <c:v>0.88907501877921802</c:v>
                </c:pt>
                <c:pt idx="3">
                  <c:v>0.9069957778220753</c:v>
                </c:pt>
                <c:pt idx="4">
                  <c:v>0.91876875564921834</c:v>
                </c:pt>
                <c:pt idx="5">
                  <c:v>0.91563017772010558</c:v>
                </c:pt>
                <c:pt idx="6">
                  <c:v>0.90403659963291516</c:v>
                </c:pt>
              </c:numCache>
            </c:numRef>
          </c:val>
          <c:extLst>
            <c:ext xmlns:c16="http://schemas.microsoft.com/office/drawing/2014/chart" uri="{C3380CC4-5D6E-409C-BE32-E72D297353CC}">
              <c16:uniqueId val="{00000001-3131-C142-B326-5412800988F5}"/>
            </c:ext>
          </c:extLst>
        </c:ser>
        <c:dLbls>
          <c:showLegendKey val="0"/>
          <c:showVal val="0"/>
          <c:showCatName val="0"/>
          <c:showSerName val="0"/>
          <c:showPercent val="0"/>
          <c:showBubbleSize val="0"/>
        </c:dLbls>
        <c:gapWidth val="219"/>
        <c:overlap val="-27"/>
        <c:axId val="812774992"/>
        <c:axId val="812782480"/>
      </c:barChart>
      <c:catAx>
        <c:axId val="81277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MX"/>
          </a:p>
        </c:txPr>
        <c:crossAx val="812782480"/>
        <c:crosses val="autoZero"/>
        <c:auto val="1"/>
        <c:lblAlgn val="ctr"/>
        <c:lblOffset val="100"/>
        <c:noMultiLvlLbl val="0"/>
      </c:catAx>
      <c:valAx>
        <c:axId val="812782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1277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1" i="0" u="none" strike="noStrike" kern="1200" spc="0" baseline="0" dirty="0">
                <a:solidFill>
                  <a:prstClr val="black">
                    <a:lumMod val="65000"/>
                    <a:lumOff val="35000"/>
                  </a:prstClr>
                </a:solidFill>
                <a:effectLst/>
              </a:rPr>
              <a:t>Ingresos propios vs federales (sin subsidio)</a:t>
            </a:r>
            <a:endParaRPr lang="es-MX" sz="1100" b="0" i="0" u="none" strike="noStrike" kern="1200" spc="0" baseline="0" dirty="0">
              <a:solidFill>
                <a:prstClr val="black">
                  <a:lumMod val="65000"/>
                  <a:lumOff val="35000"/>
                </a:prstClr>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Graficos!$A$16</c:f>
              <c:strCache>
                <c:ptCount val="1"/>
                <c:pt idx="0">
                  <c:v>INGRESOS PROPIOS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Graficos!$B$15:$H$15</c:f>
              <c:numCache>
                <c:formatCode>General</c:formatCode>
                <c:ptCount val="7"/>
                <c:pt idx="0">
                  <c:v>2018</c:v>
                </c:pt>
                <c:pt idx="1">
                  <c:v>2019</c:v>
                </c:pt>
                <c:pt idx="2">
                  <c:v>2020</c:v>
                </c:pt>
                <c:pt idx="3">
                  <c:v>2021</c:v>
                </c:pt>
                <c:pt idx="4">
                  <c:v>2022</c:v>
                </c:pt>
                <c:pt idx="5">
                  <c:v>2023</c:v>
                </c:pt>
                <c:pt idx="6">
                  <c:v>2024</c:v>
                </c:pt>
              </c:numCache>
            </c:numRef>
          </c:cat>
          <c:val>
            <c:numRef>
              <c:f>Graficos!$B$16:$H$16</c:f>
              <c:numCache>
                <c:formatCode>0.0%</c:formatCode>
                <c:ptCount val="7"/>
                <c:pt idx="0">
                  <c:v>0.10510379976805738</c:v>
                </c:pt>
                <c:pt idx="1">
                  <c:v>0.10095027624799652</c:v>
                </c:pt>
                <c:pt idx="2">
                  <c:v>9.4939979684101436E-2</c:v>
                </c:pt>
                <c:pt idx="3">
                  <c:v>7.4561320998389594E-2</c:v>
                </c:pt>
                <c:pt idx="4">
                  <c:v>6.2834957774664038E-2</c:v>
                </c:pt>
                <c:pt idx="5">
                  <c:v>6.5335352734693541E-2</c:v>
                </c:pt>
                <c:pt idx="6">
                  <c:v>7.457528279667805E-2</c:v>
                </c:pt>
              </c:numCache>
            </c:numRef>
          </c:val>
          <c:extLst>
            <c:ext xmlns:c16="http://schemas.microsoft.com/office/drawing/2014/chart" uri="{C3380CC4-5D6E-409C-BE32-E72D297353CC}">
              <c16:uniqueId val="{00000000-751A-4578-967A-CD04ABDF4EA9}"/>
            </c:ext>
          </c:extLst>
        </c:ser>
        <c:ser>
          <c:idx val="1"/>
          <c:order val="1"/>
          <c:tx>
            <c:strRef>
              <c:f>Graficos!$A$17</c:f>
              <c:strCache>
                <c:ptCount val="1"/>
                <c:pt idx="0">
                  <c:v>INGRESOS FEDERALES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Graficos!$B$15:$H$15</c:f>
              <c:numCache>
                <c:formatCode>General</c:formatCode>
                <c:ptCount val="7"/>
                <c:pt idx="0">
                  <c:v>2018</c:v>
                </c:pt>
                <c:pt idx="1">
                  <c:v>2019</c:v>
                </c:pt>
                <c:pt idx="2">
                  <c:v>2020</c:v>
                </c:pt>
                <c:pt idx="3">
                  <c:v>2021</c:v>
                </c:pt>
                <c:pt idx="4">
                  <c:v>2022</c:v>
                </c:pt>
                <c:pt idx="5">
                  <c:v>2023</c:v>
                </c:pt>
                <c:pt idx="6">
                  <c:v>2024</c:v>
                </c:pt>
              </c:numCache>
            </c:numRef>
          </c:cat>
          <c:val>
            <c:numRef>
              <c:f>Graficos!$B$17:$H$17</c:f>
              <c:numCache>
                <c:formatCode>0.0%</c:formatCode>
                <c:ptCount val="7"/>
                <c:pt idx="0">
                  <c:v>0.89489620023194261</c:v>
                </c:pt>
                <c:pt idx="1">
                  <c:v>0.89904972375200354</c:v>
                </c:pt>
                <c:pt idx="2">
                  <c:v>0.90506002031589849</c:v>
                </c:pt>
                <c:pt idx="3">
                  <c:v>0.92543867900161048</c:v>
                </c:pt>
                <c:pt idx="4">
                  <c:v>0.93716504222533603</c:v>
                </c:pt>
                <c:pt idx="5">
                  <c:v>0.93466464726530651</c:v>
                </c:pt>
                <c:pt idx="6">
                  <c:v>0.92542471720332198</c:v>
                </c:pt>
              </c:numCache>
            </c:numRef>
          </c:val>
          <c:extLst>
            <c:ext xmlns:c16="http://schemas.microsoft.com/office/drawing/2014/chart" uri="{C3380CC4-5D6E-409C-BE32-E72D297353CC}">
              <c16:uniqueId val="{00000001-751A-4578-967A-CD04ABDF4EA9}"/>
            </c:ext>
          </c:extLst>
        </c:ser>
        <c:dLbls>
          <c:showLegendKey val="0"/>
          <c:showVal val="0"/>
          <c:showCatName val="0"/>
          <c:showSerName val="0"/>
          <c:showPercent val="0"/>
          <c:showBubbleSize val="0"/>
        </c:dLbls>
        <c:gapWidth val="219"/>
        <c:overlap val="-27"/>
        <c:axId val="1038028351"/>
        <c:axId val="1038020031"/>
      </c:barChart>
      <c:catAx>
        <c:axId val="1038028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38020031"/>
        <c:crosses val="autoZero"/>
        <c:auto val="1"/>
        <c:lblAlgn val="ctr"/>
        <c:lblOffset val="100"/>
        <c:noMultiLvlLbl val="0"/>
      </c:catAx>
      <c:valAx>
        <c:axId val="103802003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38028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2916</Words>
  <Characters>16038</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Maricela Zamora</dc:creator>
  <cp:lastModifiedBy>Microsoft Office User</cp:lastModifiedBy>
  <cp:revision>2</cp:revision>
  <cp:lastPrinted>2025-10-16T20:07:00Z</cp:lastPrinted>
  <dcterms:created xsi:type="dcterms:W3CDTF">2025-10-29T19:26:00Z</dcterms:created>
  <dcterms:modified xsi:type="dcterms:W3CDTF">2025-10-29T19:26:00Z</dcterms:modified>
</cp:coreProperties>
</file>