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5DCEF" w14:textId="6E719852" w:rsidR="00177141" w:rsidRPr="00A3539A" w:rsidRDefault="00A3539A" w:rsidP="00BC0F27">
      <w:pPr>
        <w:rPr>
          <w:rFonts w:cs="Arial"/>
          <w:lang w:val="es-ES"/>
        </w:rPr>
      </w:pPr>
      <w:r w:rsidRPr="00A3539A">
        <w:rPr>
          <w:rFonts w:cs="Arial"/>
          <w:b/>
          <w:lang w:val="es-ES"/>
        </w:rPr>
        <w:t xml:space="preserve">Anexo 9 </w:t>
      </w:r>
      <w:r w:rsidRPr="00A3539A">
        <w:rPr>
          <w:rFonts w:cs="Arial"/>
          <w:lang w:val="es-ES"/>
        </w:rPr>
        <w:t>Cuentas Bancarias Productivas</w:t>
      </w:r>
    </w:p>
    <w:p w14:paraId="30B4C3DB" w14:textId="705FF829" w:rsidR="00FE2A18" w:rsidRDefault="00FE2A18" w:rsidP="00BC0F27">
      <w:pPr>
        <w:rPr>
          <w:rFonts w:cs="Arial"/>
          <w:b/>
          <w:lang w:val="es-ES"/>
        </w:rPr>
      </w:pPr>
    </w:p>
    <w:tbl>
      <w:tblPr>
        <w:tblW w:w="5000" w:type="pct"/>
        <w:tblCellMar>
          <w:left w:w="70" w:type="dxa"/>
          <w:right w:w="70" w:type="dxa"/>
        </w:tblCellMar>
        <w:tblLook w:val="0000" w:firstRow="0" w:lastRow="0" w:firstColumn="0" w:lastColumn="0" w:noHBand="0" w:noVBand="0"/>
      </w:tblPr>
      <w:tblGrid>
        <w:gridCol w:w="5360"/>
        <w:gridCol w:w="2022"/>
        <w:gridCol w:w="1440"/>
      </w:tblGrid>
      <w:tr w:rsidR="00F60897" w14:paraId="183FD784" w14:textId="77777777" w:rsidTr="00F60897">
        <w:trPr>
          <w:trHeight w:val="20"/>
          <w:tblHeader/>
        </w:trPr>
        <w:tc>
          <w:tcPr>
            <w:tcW w:w="3038" w:type="pct"/>
            <w:vMerge w:val="restart"/>
            <w:tcBorders>
              <w:top w:val="single" w:sz="6" w:space="0" w:color="auto"/>
              <w:left w:val="single" w:sz="6" w:space="0" w:color="auto"/>
              <w:right w:val="single" w:sz="6" w:space="0" w:color="auto"/>
            </w:tcBorders>
            <w:shd w:val="clear" w:color="auto" w:fill="F2F2F2" w:themeFill="background1" w:themeFillShade="F2"/>
            <w:vAlign w:val="center"/>
          </w:tcPr>
          <w:p w14:paraId="4A98D0DB" w14:textId="77777777" w:rsidR="00F60897" w:rsidRPr="00F60897" w:rsidRDefault="00F60897" w:rsidP="00F60897">
            <w:pPr>
              <w:autoSpaceDE w:val="0"/>
              <w:autoSpaceDN w:val="0"/>
              <w:adjustRightInd w:val="0"/>
              <w:jc w:val="center"/>
              <w:rPr>
                <w:rFonts w:eastAsiaTheme="minorHAnsi" w:cs="Arial"/>
                <w:b/>
                <w:bCs/>
                <w:color w:val="000000"/>
                <w:sz w:val="20"/>
                <w:szCs w:val="20"/>
                <w:lang w:eastAsia="en-US"/>
              </w:rPr>
            </w:pPr>
            <w:r w:rsidRPr="00F60897">
              <w:rPr>
                <w:rFonts w:eastAsiaTheme="minorHAnsi" w:cs="Arial"/>
                <w:b/>
                <w:bCs/>
                <w:color w:val="000000"/>
                <w:sz w:val="20"/>
                <w:szCs w:val="20"/>
                <w:lang w:eastAsia="en-US"/>
              </w:rPr>
              <w:t>Fondo, Programa o Convenio</w:t>
            </w:r>
          </w:p>
        </w:tc>
        <w:tc>
          <w:tcPr>
            <w:tcW w:w="1962"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3914968" w14:textId="77777777" w:rsidR="00F60897" w:rsidRPr="00F60897" w:rsidRDefault="00F60897" w:rsidP="00F60897">
            <w:pPr>
              <w:autoSpaceDE w:val="0"/>
              <w:autoSpaceDN w:val="0"/>
              <w:adjustRightInd w:val="0"/>
              <w:jc w:val="center"/>
              <w:rPr>
                <w:rFonts w:eastAsiaTheme="minorHAnsi" w:cs="Arial"/>
                <w:b/>
                <w:bCs/>
                <w:color w:val="000000"/>
                <w:sz w:val="20"/>
                <w:szCs w:val="20"/>
                <w:lang w:eastAsia="en-US"/>
              </w:rPr>
            </w:pPr>
            <w:r w:rsidRPr="00F60897">
              <w:rPr>
                <w:rFonts w:eastAsiaTheme="minorHAnsi" w:cs="Arial"/>
                <w:b/>
                <w:bCs/>
                <w:color w:val="000000"/>
                <w:sz w:val="20"/>
                <w:szCs w:val="20"/>
                <w:lang w:eastAsia="en-US"/>
              </w:rPr>
              <w:t>Datos de la Cuenta Bancaria</w:t>
            </w:r>
          </w:p>
        </w:tc>
      </w:tr>
      <w:tr w:rsidR="00F60897" w14:paraId="716B1216" w14:textId="77777777" w:rsidTr="00BA63E6">
        <w:trPr>
          <w:trHeight w:val="20"/>
          <w:tblHeader/>
        </w:trPr>
        <w:tc>
          <w:tcPr>
            <w:tcW w:w="3038" w:type="pct"/>
            <w:vMerge/>
            <w:tcBorders>
              <w:left w:val="single" w:sz="6" w:space="0" w:color="auto"/>
              <w:bottom w:val="single" w:sz="6" w:space="0" w:color="auto"/>
              <w:right w:val="single" w:sz="6" w:space="0" w:color="auto"/>
            </w:tcBorders>
            <w:shd w:val="clear" w:color="auto" w:fill="F2F2F2" w:themeFill="background1" w:themeFillShade="F2"/>
            <w:vAlign w:val="center"/>
          </w:tcPr>
          <w:p w14:paraId="643BAA82" w14:textId="77777777" w:rsidR="00F60897" w:rsidRPr="00F60897" w:rsidRDefault="00F60897" w:rsidP="00F60897">
            <w:pPr>
              <w:autoSpaceDE w:val="0"/>
              <w:autoSpaceDN w:val="0"/>
              <w:adjustRightInd w:val="0"/>
              <w:jc w:val="center"/>
              <w:rPr>
                <w:rFonts w:eastAsiaTheme="minorHAnsi" w:cs="Arial"/>
                <w:b/>
                <w:bCs/>
                <w:color w:val="000000"/>
                <w:sz w:val="20"/>
                <w:szCs w:val="20"/>
                <w:lang w:eastAsia="en-US"/>
              </w:rPr>
            </w:pPr>
          </w:p>
        </w:tc>
        <w:tc>
          <w:tcPr>
            <w:tcW w:w="1146"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00928F9" w14:textId="77777777" w:rsidR="00F60897" w:rsidRPr="00F60897" w:rsidRDefault="00F60897" w:rsidP="00F60897">
            <w:pPr>
              <w:autoSpaceDE w:val="0"/>
              <w:autoSpaceDN w:val="0"/>
              <w:adjustRightInd w:val="0"/>
              <w:jc w:val="center"/>
              <w:rPr>
                <w:rFonts w:eastAsiaTheme="minorHAnsi" w:cs="Arial"/>
                <w:b/>
                <w:bCs/>
                <w:color w:val="000000"/>
                <w:sz w:val="20"/>
                <w:szCs w:val="20"/>
                <w:lang w:eastAsia="en-US"/>
              </w:rPr>
            </w:pPr>
            <w:r w:rsidRPr="00F60897">
              <w:rPr>
                <w:rFonts w:eastAsiaTheme="minorHAnsi" w:cs="Arial"/>
                <w:b/>
                <w:bCs/>
                <w:color w:val="000000"/>
                <w:sz w:val="20"/>
                <w:szCs w:val="20"/>
                <w:lang w:eastAsia="en-US"/>
              </w:rPr>
              <w:t>Institución Bancaria</w:t>
            </w:r>
          </w:p>
        </w:tc>
        <w:tc>
          <w:tcPr>
            <w:tcW w:w="816"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75B9F0" w14:textId="77777777" w:rsidR="00F60897" w:rsidRPr="00F60897" w:rsidRDefault="00F60897" w:rsidP="00F60897">
            <w:pPr>
              <w:autoSpaceDE w:val="0"/>
              <w:autoSpaceDN w:val="0"/>
              <w:adjustRightInd w:val="0"/>
              <w:jc w:val="center"/>
              <w:rPr>
                <w:rFonts w:eastAsiaTheme="minorHAnsi" w:cs="Arial"/>
                <w:b/>
                <w:bCs/>
                <w:color w:val="000000"/>
                <w:sz w:val="20"/>
                <w:szCs w:val="20"/>
                <w:lang w:eastAsia="en-US"/>
              </w:rPr>
            </w:pPr>
            <w:r w:rsidRPr="00F60897">
              <w:rPr>
                <w:rFonts w:eastAsiaTheme="minorHAnsi" w:cs="Arial"/>
                <w:b/>
                <w:bCs/>
                <w:color w:val="000000"/>
                <w:sz w:val="20"/>
                <w:szCs w:val="20"/>
                <w:lang w:eastAsia="en-US"/>
              </w:rPr>
              <w:t>Número de Cuenta</w:t>
            </w:r>
          </w:p>
        </w:tc>
      </w:tr>
      <w:tr w:rsidR="00D83458" w14:paraId="4DEEE7B6"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3A1D765"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Programa Telebachillerato Comunitario (TBC) 2026</w:t>
            </w:r>
          </w:p>
        </w:tc>
        <w:tc>
          <w:tcPr>
            <w:tcW w:w="1146" w:type="pct"/>
            <w:tcBorders>
              <w:top w:val="single" w:sz="6" w:space="0" w:color="auto"/>
              <w:left w:val="single" w:sz="6" w:space="0" w:color="auto"/>
              <w:bottom w:val="single" w:sz="6" w:space="0" w:color="auto"/>
              <w:right w:val="single" w:sz="6" w:space="0" w:color="auto"/>
            </w:tcBorders>
            <w:vAlign w:val="center"/>
          </w:tcPr>
          <w:p w14:paraId="62D10BD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08C0224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11211012937</w:t>
            </w:r>
          </w:p>
        </w:tc>
      </w:tr>
      <w:tr w:rsidR="00D83458" w14:paraId="4E5FBC6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13C11A0" w14:textId="7C8C50EF"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Educación </w:t>
            </w:r>
            <w:r w:rsidR="00F775A1" w:rsidRPr="00F60897">
              <w:rPr>
                <w:rFonts w:eastAsiaTheme="minorHAnsi" w:cs="Arial"/>
                <w:color w:val="000000"/>
                <w:sz w:val="20"/>
                <w:szCs w:val="20"/>
                <w:lang w:eastAsia="en-US"/>
              </w:rPr>
              <w:t xml:space="preserve">a </w:t>
            </w:r>
            <w:r w:rsidRPr="00F60897">
              <w:rPr>
                <w:rFonts w:eastAsiaTheme="minorHAnsi" w:cs="Arial"/>
                <w:color w:val="000000"/>
                <w:sz w:val="20"/>
                <w:szCs w:val="20"/>
                <w:lang w:eastAsia="en-US"/>
              </w:rPr>
              <w:t>Distancia (EMSAD) 2026</w:t>
            </w:r>
          </w:p>
        </w:tc>
        <w:tc>
          <w:tcPr>
            <w:tcW w:w="1146" w:type="pct"/>
            <w:tcBorders>
              <w:top w:val="single" w:sz="6" w:space="0" w:color="auto"/>
              <w:left w:val="single" w:sz="6" w:space="0" w:color="auto"/>
              <w:bottom w:val="single" w:sz="6" w:space="0" w:color="auto"/>
              <w:right w:val="single" w:sz="6" w:space="0" w:color="auto"/>
            </w:tcBorders>
            <w:vAlign w:val="center"/>
          </w:tcPr>
          <w:p w14:paraId="587CFF2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4E55D881"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11211012945</w:t>
            </w:r>
          </w:p>
        </w:tc>
      </w:tr>
      <w:tr w:rsidR="00D83458" w14:paraId="2B31CCA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49CCB38F"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U006 Subsidios Federales para Organismos Descentralizados Estatales SFODE 2026</w:t>
            </w:r>
          </w:p>
        </w:tc>
        <w:tc>
          <w:tcPr>
            <w:tcW w:w="1146" w:type="pct"/>
            <w:tcBorders>
              <w:top w:val="single" w:sz="6" w:space="0" w:color="auto"/>
              <w:left w:val="single" w:sz="6" w:space="0" w:color="auto"/>
              <w:bottom w:val="single" w:sz="6" w:space="0" w:color="auto"/>
              <w:right w:val="single" w:sz="6" w:space="0" w:color="auto"/>
            </w:tcBorders>
            <w:vAlign w:val="center"/>
          </w:tcPr>
          <w:p w14:paraId="4D11487E"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2B16F7E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11211012910</w:t>
            </w:r>
          </w:p>
        </w:tc>
      </w:tr>
      <w:tr w:rsidR="00D83458" w14:paraId="46AACCF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0854484"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Recurso Público Federal Ordinario 2026</w:t>
            </w:r>
          </w:p>
        </w:tc>
        <w:tc>
          <w:tcPr>
            <w:tcW w:w="1146" w:type="pct"/>
            <w:tcBorders>
              <w:top w:val="single" w:sz="6" w:space="0" w:color="auto"/>
              <w:left w:val="single" w:sz="6" w:space="0" w:color="auto"/>
              <w:bottom w:val="single" w:sz="6" w:space="0" w:color="auto"/>
              <w:right w:val="single" w:sz="6" w:space="0" w:color="auto"/>
            </w:tcBorders>
            <w:vAlign w:val="center"/>
          </w:tcPr>
          <w:p w14:paraId="03A23C9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01FC49E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11211012929</w:t>
            </w:r>
          </w:p>
        </w:tc>
      </w:tr>
      <w:tr w:rsidR="00D83458" w14:paraId="760E219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1873C71"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Múltiples Asistencia Social (FAM-AS) 2026</w:t>
            </w:r>
          </w:p>
        </w:tc>
        <w:tc>
          <w:tcPr>
            <w:tcW w:w="1146" w:type="pct"/>
            <w:tcBorders>
              <w:top w:val="single" w:sz="6" w:space="0" w:color="auto"/>
              <w:left w:val="single" w:sz="6" w:space="0" w:color="auto"/>
              <w:bottom w:val="single" w:sz="6" w:space="0" w:color="auto"/>
              <w:right w:val="single" w:sz="6" w:space="0" w:color="auto"/>
            </w:tcBorders>
            <w:vAlign w:val="center"/>
          </w:tcPr>
          <w:p w14:paraId="5C26717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49DB1DA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11211012953</w:t>
            </w:r>
          </w:p>
        </w:tc>
      </w:tr>
      <w:tr w:rsidR="00D83458" w14:paraId="13F4335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72C1426"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Múltiples Infraestructura Educativa Media Superior (FAM-IEMS) 2026</w:t>
            </w:r>
          </w:p>
        </w:tc>
        <w:tc>
          <w:tcPr>
            <w:tcW w:w="1146" w:type="pct"/>
            <w:tcBorders>
              <w:top w:val="single" w:sz="6" w:space="0" w:color="auto"/>
              <w:left w:val="single" w:sz="6" w:space="0" w:color="auto"/>
              <w:bottom w:val="single" w:sz="6" w:space="0" w:color="auto"/>
              <w:right w:val="single" w:sz="6" w:space="0" w:color="auto"/>
            </w:tcBorders>
            <w:vAlign w:val="center"/>
          </w:tcPr>
          <w:p w14:paraId="110DAB6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54747D3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11211012988</w:t>
            </w:r>
          </w:p>
        </w:tc>
      </w:tr>
      <w:tr w:rsidR="00D83458" w14:paraId="3860149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A628FB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Múltiples Infraestructura Educativa Superior (FAM-IES) 2026</w:t>
            </w:r>
          </w:p>
        </w:tc>
        <w:tc>
          <w:tcPr>
            <w:tcW w:w="1146" w:type="pct"/>
            <w:tcBorders>
              <w:top w:val="single" w:sz="6" w:space="0" w:color="auto"/>
              <w:left w:val="single" w:sz="6" w:space="0" w:color="auto"/>
              <w:bottom w:val="single" w:sz="6" w:space="0" w:color="auto"/>
              <w:right w:val="single" w:sz="6" w:space="0" w:color="auto"/>
            </w:tcBorders>
            <w:vAlign w:val="center"/>
          </w:tcPr>
          <w:p w14:paraId="522F08C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7171DE0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11211012996</w:t>
            </w:r>
          </w:p>
        </w:tc>
      </w:tr>
      <w:tr w:rsidR="00D83458" w14:paraId="1A971DB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903323C"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para la Educación Tecnológica y De Adultos (FAETA-CONALEP) 2026</w:t>
            </w:r>
          </w:p>
        </w:tc>
        <w:tc>
          <w:tcPr>
            <w:tcW w:w="1146" w:type="pct"/>
            <w:tcBorders>
              <w:top w:val="single" w:sz="6" w:space="0" w:color="auto"/>
              <w:left w:val="single" w:sz="6" w:space="0" w:color="auto"/>
              <w:bottom w:val="single" w:sz="6" w:space="0" w:color="auto"/>
              <w:right w:val="single" w:sz="6" w:space="0" w:color="auto"/>
            </w:tcBorders>
            <w:vAlign w:val="center"/>
          </w:tcPr>
          <w:p w14:paraId="6AAAFCE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3CB5840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11211013003</w:t>
            </w:r>
          </w:p>
        </w:tc>
      </w:tr>
      <w:tr w:rsidR="00D83458" w14:paraId="7B6E576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25CDF03"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Múltiples Infraestructura Educativa Básica (FAM-IEB) 2026</w:t>
            </w:r>
          </w:p>
        </w:tc>
        <w:tc>
          <w:tcPr>
            <w:tcW w:w="1146" w:type="pct"/>
            <w:tcBorders>
              <w:top w:val="single" w:sz="6" w:space="0" w:color="auto"/>
              <w:left w:val="single" w:sz="6" w:space="0" w:color="auto"/>
              <w:bottom w:val="single" w:sz="6" w:space="0" w:color="auto"/>
              <w:right w:val="single" w:sz="6" w:space="0" w:color="auto"/>
            </w:tcBorders>
            <w:vAlign w:val="center"/>
          </w:tcPr>
          <w:p w14:paraId="2FE4398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617FB5C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11211012961</w:t>
            </w:r>
          </w:p>
        </w:tc>
      </w:tr>
      <w:tr w:rsidR="00D83458" w14:paraId="35C03232"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31D0E9F"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Ramo 11 IEEA</w:t>
            </w:r>
          </w:p>
        </w:tc>
        <w:tc>
          <w:tcPr>
            <w:tcW w:w="1146" w:type="pct"/>
            <w:tcBorders>
              <w:top w:val="single" w:sz="6" w:space="0" w:color="auto"/>
              <w:left w:val="single" w:sz="6" w:space="0" w:color="auto"/>
              <w:bottom w:val="single" w:sz="6" w:space="0" w:color="auto"/>
              <w:right w:val="single" w:sz="6" w:space="0" w:color="auto"/>
            </w:tcBorders>
            <w:vAlign w:val="center"/>
          </w:tcPr>
          <w:p w14:paraId="1CC6C6C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10C3773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11211013348</w:t>
            </w:r>
          </w:p>
        </w:tc>
      </w:tr>
      <w:tr w:rsidR="00D83458" w14:paraId="0292C8C7"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952862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IMSS-BIENESAR Prestación Gratuita de Servicios de Salud, Medicamentos y Demás Insumos Asociados 2026</w:t>
            </w:r>
          </w:p>
        </w:tc>
        <w:tc>
          <w:tcPr>
            <w:tcW w:w="1146" w:type="pct"/>
            <w:tcBorders>
              <w:top w:val="single" w:sz="6" w:space="0" w:color="auto"/>
              <w:left w:val="single" w:sz="6" w:space="0" w:color="auto"/>
              <w:bottom w:val="single" w:sz="6" w:space="0" w:color="auto"/>
              <w:right w:val="single" w:sz="6" w:space="0" w:color="auto"/>
            </w:tcBorders>
            <w:vAlign w:val="center"/>
          </w:tcPr>
          <w:p w14:paraId="5DF04AE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66771CA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11211013356</w:t>
            </w:r>
          </w:p>
        </w:tc>
      </w:tr>
      <w:tr w:rsidR="00D83458" w14:paraId="0123C58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42D1DCF"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Programa U200 Fortalecimiento a la Atención Médica 2026</w:t>
            </w:r>
          </w:p>
        </w:tc>
        <w:tc>
          <w:tcPr>
            <w:tcW w:w="1146" w:type="pct"/>
            <w:tcBorders>
              <w:top w:val="single" w:sz="6" w:space="0" w:color="auto"/>
              <w:left w:val="single" w:sz="6" w:space="0" w:color="auto"/>
              <w:bottom w:val="single" w:sz="6" w:space="0" w:color="auto"/>
              <w:right w:val="single" w:sz="6" w:space="0" w:color="auto"/>
            </w:tcBorders>
            <w:vAlign w:val="center"/>
          </w:tcPr>
          <w:p w14:paraId="61DD6BC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067CE9D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11211013364</w:t>
            </w:r>
          </w:p>
        </w:tc>
      </w:tr>
      <w:tr w:rsidR="00D83458" w14:paraId="0293E171"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45EBA5E"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Brigadas Rurales de Manejo de Fuego 2026</w:t>
            </w:r>
          </w:p>
        </w:tc>
        <w:tc>
          <w:tcPr>
            <w:tcW w:w="1146" w:type="pct"/>
            <w:tcBorders>
              <w:top w:val="single" w:sz="6" w:space="0" w:color="auto"/>
              <w:left w:val="single" w:sz="6" w:space="0" w:color="auto"/>
              <w:bottom w:val="single" w:sz="6" w:space="0" w:color="auto"/>
              <w:right w:val="single" w:sz="6" w:space="0" w:color="auto"/>
            </w:tcBorders>
            <w:vAlign w:val="center"/>
          </w:tcPr>
          <w:p w14:paraId="5120839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6764015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11211013380</w:t>
            </w:r>
          </w:p>
        </w:tc>
      </w:tr>
      <w:tr w:rsidR="00D83458" w14:paraId="0752822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E3C4B11"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PP U006 2026 Universidades Tecnológicas</w:t>
            </w:r>
          </w:p>
        </w:tc>
        <w:tc>
          <w:tcPr>
            <w:tcW w:w="1146" w:type="pct"/>
            <w:tcBorders>
              <w:top w:val="single" w:sz="6" w:space="0" w:color="auto"/>
              <w:left w:val="single" w:sz="6" w:space="0" w:color="auto"/>
              <w:bottom w:val="single" w:sz="6" w:space="0" w:color="auto"/>
              <w:right w:val="single" w:sz="6" w:space="0" w:color="auto"/>
            </w:tcBorders>
            <w:vAlign w:val="center"/>
          </w:tcPr>
          <w:p w14:paraId="6A18D30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556463B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11211013399</w:t>
            </w:r>
          </w:p>
        </w:tc>
      </w:tr>
      <w:tr w:rsidR="00D83458" w14:paraId="7FC980B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358ED9D"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Operación del Centro de Justicia de Colima, Colima</w:t>
            </w:r>
          </w:p>
        </w:tc>
        <w:tc>
          <w:tcPr>
            <w:tcW w:w="1146" w:type="pct"/>
            <w:tcBorders>
              <w:top w:val="single" w:sz="6" w:space="0" w:color="auto"/>
              <w:left w:val="single" w:sz="6" w:space="0" w:color="auto"/>
              <w:bottom w:val="single" w:sz="6" w:space="0" w:color="auto"/>
              <w:right w:val="single" w:sz="6" w:space="0" w:color="auto"/>
            </w:tcBorders>
            <w:vAlign w:val="center"/>
          </w:tcPr>
          <w:p w14:paraId="05A05DC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743A688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11211013402</w:t>
            </w:r>
          </w:p>
        </w:tc>
      </w:tr>
      <w:tr w:rsidR="00D83458" w14:paraId="16615F5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05D2116"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Fortalecimiento del Centro de Justicia de Manzanillo, Colima</w:t>
            </w:r>
          </w:p>
        </w:tc>
        <w:tc>
          <w:tcPr>
            <w:tcW w:w="1146" w:type="pct"/>
            <w:tcBorders>
              <w:top w:val="single" w:sz="6" w:space="0" w:color="auto"/>
              <w:left w:val="single" w:sz="6" w:space="0" w:color="auto"/>
              <w:bottom w:val="single" w:sz="6" w:space="0" w:color="auto"/>
              <w:right w:val="single" w:sz="6" w:space="0" w:color="auto"/>
            </w:tcBorders>
            <w:vAlign w:val="center"/>
          </w:tcPr>
          <w:p w14:paraId="3FCB330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7170FB3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11211013410</w:t>
            </w:r>
          </w:p>
        </w:tc>
      </w:tr>
      <w:tr w:rsidR="00D83458" w14:paraId="702083B8"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094679A"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E032 "Servicios de Atención a la Salud Mental y Prevención de las Adicciones 2026</w:t>
            </w:r>
          </w:p>
        </w:tc>
        <w:tc>
          <w:tcPr>
            <w:tcW w:w="1146" w:type="pct"/>
            <w:tcBorders>
              <w:top w:val="single" w:sz="6" w:space="0" w:color="auto"/>
              <w:left w:val="single" w:sz="6" w:space="0" w:color="auto"/>
              <w:bottom w:val="single" w:sz="6" w:space="0" w:color="auto"/>
              <w:right w:val="single" w:sz="6" w:space="0" w:color="auto"/>
            </w:tcBorders>
            <w:vAlign w:val="center"/>
          </w:tcPr>
          <w:p w14:paraId="4857393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553BBF2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11211013429</w:t>
            </w:r>
          </w:p>
        </w:tc>
      </w:tr>
      <w:tr w:rsidR="00D83458" w14:paraId="06116CB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A6A1A2A"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Apoyo Línea de Acción de Centros del Deporte Escolar y Municipal</w:t>
            </w:r>
          </w:p>
        </w:tc>
        <w:tc>
          <w:tcPr>
            <w:tcW w:w="1146" w:type="pct"/>
            <w:tcBorders>
              <w:top w:val="single" w:sz="6" w:space="0" w:color="auto"/>
              <w:left w:val="single" w:sz="6" w:space="0" w:color="auto"/>
              <w:bottom w:val="single" w:sz="6" w:space="0" w:color="auto"/>
              <w:right w:val="single" w:sz="6" w:space="0" w:color="auto"/>
            </w:tcBorders>
            <w:vAlign w:val="center"/>
          </w:tcPr>
          <w:p w14:paraId="437A7B8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4CE19B5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11211013437</w:t>
            </w:r>
          </w:p>
        </w:tc>
      </w:tr>
      <w:tr w:rsidR="00D83458" w14:paraId="5BB8E0D8"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5856C78"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Equipamientos de Distritos de Riego 2026</w:t>
            </w:r>
          </w:p>
        </w:tc>
        <w:tc>
          <w:tcPr>
            <w:tcW w:w="1146" w:type="pct"/>
            <w:tcBorders>
              <w:top w:val="single" w:sz="6" w:space="0" w:color="auto"/>
              <w:left w:val="single" w:sz="6" w:space="0" w:color="auto"/>
              <w:bottom w:val="single" w:sz="6" w:space="0" w:color="auto"/>
              <w:right w:val="single" w:sz="6" w:space="0" w:color="auto"/>
            </w:tcBorders>
            <w:vAlign w:val="center"/>
          </w:tcPr>
          <w:p w14:paraId="4A9F2151"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55CE059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11211013887</w:t>
            </w:r>
          </w:p>
        </w:tc>
      </w:tr>
      <w:tr w:rsidR="00D83458" w14:paraId="23600CD5"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E96B5C1"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Subprograma de Unidades de Riego 2026</w:t>
            </w:r>
          </w:p>
        </w:tc>
        <w:tc>
          <w:tcPr>
            <w:tcW w:w="1146" w:type="pct"/>
            <w:tcBorders>
              <w:top w:val="single" w:sz="6" w:space="0" w:color="auto"/>
              <w:left w:val="single" w:sz="6" w:space="0" w:color="auto"/>
              <w:bottom w:val="single" w:sz="6" w:space="0" w:color="auto"/>
              <w:right w:val="single" w:sz="6" w:space="0" w:color="auto"/>
            </w:tcBorders>
            <w:vAlign w:val="center"/>
          </w:tcPr>
          <w:p w14:paraId="56C78D8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408E04E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11211013860</w:t>
            </w:r>
          </w:p>
        </w:tc>
      </w:tr>
      <w:tr w:rsidR="00D83458" w14:paraId="1EDB83AB"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6D91036"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Rehabilitación y Tecnificación de Distritos de Riego 2026</w:t>
            </w:r>
          </w:p>
        </w:tc>
        <w:tc>
          <w:tcPr>
            <w:tcW w:w="1146" w:type="pct"/>
            <w:tcBorders>
              <w:top w:val="single" w:sz="6" w:space="0" w:color="auto"/>
              <w:left w:val="single" w:sz="6" w:space="0" w:color="auto"/>
              <w:bottom w:val="single" w:sz="6" w:space="0" w:color="auto"/>
              <w:right w:val="single" w:sz="6" w:space="0" w:color="auto"/>
            </w:tcBorders>
            <w:vAlign w:val="center"/>
          </w:tcPr>
          <w:p w14:paraId="404FB05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4C2E14A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11211013879</w:t>
            </w:r>
          </w:p>
        </w:tc>
      </w:tr>
      <w:tr w:rsidR="00D83458" w14:paraId="6019D974"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656FCA7"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PROAGUA 2026</w:t>
            </w:r>
          </w:p>
        </w:tc>
        <w:tc>
          <w:tcPr>
            <w:tcW w:w="1146" w:type="pct"/>
            <w:tcBorders>
              <w:top w:val="single" w:sz="6" w:space="0" w:color="auto"/>
              <w:left w:val="single" w:sz="6" w:space="0" w:color="auto"/>
              <w:bottom w:val="single" w:sz="6" w:space="0" w:color="auto"/>
              <w:right w:val="single" w:sz="6" w:space="0" w:color="auto"/>
            </w:tcBorders>
            <w:vAlign w:val="center"/>
          </w:tcPr>
          <w:p w14:paraId="3227821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30B663A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11211013895</w:t>
            </w:r>
          </w:p>
        </w:tc>
      </w:tr>
      <w:tr w:rsidR="00D83458" w14:paraId="08B86D6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AB82489"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PAICE 2026 Teatro Universitario</w:t>
            </w:r>
          </w:p>
        </w:tc>
        <w:tc>
          <w:tcPr>
            <w:tcW w:w="1146" w:type="pct"/>
            <w:tcBorders>
              <w:top w:val="single" w:sz="6" w:space="0" w:color="auto"/>
              <w:left w:val="single" w:sz="6" w:space="0" w:color="auto"/>
              <w:bottom w:val="single" w:sz="6" w:space="0" w:color="auto"/>
              <w:right w:val="single" w:sz="6" w:space="0" w:color="auto"/>
            </w:tcBorders>
            <w:vAlign w:val="center"/>
          </w:tcPr>
          <w:p w14:paraId="655E7D1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74F2266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11211013909</w:t>
            </w:r>
          </w:p>
        </w:tc>
      </w:tr>
      <w:tr w:rsidR="00D83458" w14:paraId="530EA421"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64ABC0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Apoyo a la Infraestructura Cultural de los Estados (PAICE) 2026</w:t>
            </w:r>
          </w:p>
        </w:tc>
        <w:tc>
          <w:tcPr>
            <w:tcW w:w="1146" w:type="pct"/>
            <w:tcBorders>
              <w:top w:val="single" w:sz="6" w:space="0" w:color="auto"/>
              <w:left w:val="single" w:sz="6" w:space="0" w:color="auto"/>
              <w:bottom w:val="single" w:sz="6" w:space="0" w:color="auto"/>
              <w:right w:val="single" w:sz="6" w:space="0" w:color="auto"/>
            </w:tcBorders>
            <w:vAlign w:val="center"/>
          </w:tcPr>
          <w:p w14:paraId="1C1B17D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566DF2F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11211013925</w:t>
            </w:r>
          </w:p>
        </w:tc>
      </w:tr>
      <w:tr w:rsidR="00D83458" w14:paraId="0DC30D7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3BB5AE1"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Provisiones para la Armonización Contable 2026</w:t>
            </w:r>
          </w:p>
        </w:tc>
        <w:tc>
          <w:tcPr>
            <w:tcW w:w="1146" w:type="pct"/>
            <w:tcBorders>
              <w:top w:val="single" w:sz="6" w:space="0" w:color="auto"/>
              <w:left w:val="single" w:sz="6" w:space="0" w:color="auto"/>
              <w:bottom w:val="single" w:sz="6" w:space="0" w:color="auto"/>
              <w:right w:val="single" w:sz="6" w:space="0" w:color="auto"/>
            </w:tcBorders>
            <w:vAlign w:val="center"/>
          </w:tcPr>
          <w:p w14:paraId="759A623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3EB7018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11211013917</w:t>
            </w:r>
          </w:p>
        </w:tc>
      </w:tr>
      <w:tr w:rsidR="00D83458" w14:paraId="3577B83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EE7304C"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Programa Estatal de Desarrollo Cultural Infantil Alas y Raíces 2026</w:t>
            </w:r>
          </w:p>
        </w:tc>
        <w:tc>
          <w:tcPr>
            <w:tcW w:w="1146" w:type="pct"/>
            <w:tcBorders>
              <w:top w:val="single" w:sz="6" w:space="0" w:color="auto"/>
              <w:left w:val="single" w:sz="6" w:space="0" w:color="auto"/>
              <w:bottom w:val="single" w:sz="6" w:space="0" w:color="auto"/>
              <w:right w:val="single" w:sz="6" w:space="0" w:color="auto"/>
            </w:tcBorders>
            <w:vAlign w:val="center"/>
          </w:tcPr>
          <w:p w14:paraId="5634865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AFIRME</w:t>
            </w:r>
          </w:p>
        </w:tc>
        <w:tc>
          <w:tcPr>
            <w:tcW w:w="816" w:type="pct"/>
            <w:tcBorders>
              <w:top w:val="single" w:sz="6" w:space="0" w:color="auto"/>
              <w:left w:val="single" w:sz="6" w:space="0" w:color="auto"/>
              <w:bottom w:val="single" w:sz="6" w:space="0" w:color="auto"/>
              <w:right w:val="single" w:sz="6" w:space="0" w:color="auto"/>
            </w:tcBorders>
            <w:vAlign w:val="center"/>
          </w:tcPr>
          <w:p w14:paraId="381269F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11211013941</w:t>
            </w:r>
          </w:p>
        </w:tc>
      </w:tr>
      <w:tr w:rsidR="00D83458" w14:paraId="2C5497D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4CE3ED0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Fondo de Aportaciones para la Seguridad Pública de los Estados y del Distrito Federal FASP 2026</w:t>
            </w:r>
          </w:p>
        </w:tc>
        <w:tc>
          <w:tcPr>
            <w:tcW w:w="1146" w:type="pct"/>
            <w:tcBorders>
              <w:top w:val="single" w:sz="6" w:space="0" w:color="auto"/>
              <w:left w:val="single" w:sz="6" w:space="0" w:color="auto"/>
              <w:bottom w:val="single" w:sz="6" w:space="0" w:color="auto"/>
              <w:right w:val="single" w:sz="6" w:space="0" w:color="auto"/>
            </w:tcBorders>
            <w:vAlign w:val="center"/>
          </w:tcPr>
          <w:p w14:paraId="5F0807F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BAJÍO</w:t>
            </w:r>
          </w:p>
        </w:tc>
        <w:tc>
          <w:tcPr>
            <w:tcW w:w="816" w:type="pct"/>
            <w:tcBorders>
              <w:top w:val="single" w:sz="6" w:space="0" w:color="auto"/>
              <w:left w:val="single" w:sz="6" w:space="0" w:color="auto"/>
              <w:bottom w:val="single" w:sz="6" w:space="0" w:color="auto"/>
              <w:right w:val="single" w:sz="6" w:space="0" w:color="auto"/>
            </w:tcBorders>
            <w:vAlign w:val="center"/>
          </w:tcPr>
          <w:p w14:paraId="52268F4E"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49845589</w:t>
            </w:r>
          </w:p>
        </w:tc>
      </w:tr>
      <w:tr w:rsidR="00D83458" w14:paraId="7B771ACC"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44524AFB" w14:textId="02E82F1F"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lastRenderedPageBreak/>
              <w:t xml:space="preserve">Fondo de Aportaciones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Fortalecimiento de las Entidades Federativas FAFEF 2026</w:t>
            </w:r>
          </w:p>
        </w:tc>
        <w:tc>
          <w:tcPr>
            <w:tcW w:w="1146" w:type="pct"/>
            <w:tcBorders>
              <w:top w:val="single" w:sz="6" w:space="0" w:color="auto"/>
              <w:left w:val="single" w:sz="6" w:space="0" w:color="auto"/>
              <w:bottom w:val="single" w:sz="6" w:space="0" w:color="auto"/>
              <w:right w:val="single" w:sz="6" w:space="0" w:color="auto"/>
            </w:tcBorders>
            <w:vAlign w:val="center"/>
          </w:tcPr>
          <w:p w14:paraId="24134F4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BAJÍO</w:t>
            </w:r>
          </w:p>
        </w:tc>
        <w:tc>
          <w:tcPr>
            <w:tcW w:w="816" w:type="pct"/>
            <w:tcBorders>
              <w:top w:val="single" w:sz="6" w:space="0" w:color="auto"/>
              <w:left w:val="single" w:sz="6" w:space="0" w:color="auto"/>
              <w:bottom w:val="single" w:sz="6" w:space="0" w:color="auto"/>
              <w:right w:val="single" w:sz="6" w:space="0" w:color="auto"/>
            </w:tcBorders>
            <w:vAlign w:val="center"/>
          </w:tcPr>
          <w:p w14:paraId="13D55DA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49844954</w:t>
            </w:r>
          </w:p>
        </w:tc>
      </w:tr>
      <w:tr w:rsidR="00D83458" w14:paraId="4E2CD988"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34BEE5C" w14:textId="5EA45548"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Educación Tecnológica y de Adultos Educación </w:t>
            </w:r>
            <w:r w:rsidR="00F775A1" w:rsidRPr="00F60897">
              <w:rPr>
                <w:rFonts w:eastAsiaTheme="minorHAnsi" w:cs="Arial"/>
                <w:color w:val="000000"/>
                <w:sz w:val="20"/>
                <w:szCs w:val="20"/>
                <w:lang w:eastAsia="en-US"/>
              </w:rPr>
              <w:t xml:space="preserve">de </w:t>
            </w:r>
            <w:r w:rsidRPr="00F60897">
              <w:rPr>
                <w:rFonts w:eastAsiaTheme="minorHAnsi" w:cs="Arial"/>
                <w:color w:val="000000"/>
                <w:sz w:val="20"/>
                <w:szCs w:val="20"/>
                <w:lang w:eastAsia="en-US"/>
              </w:rPr>
              <w:t>Adultos (FAETA-INEA) 2026</w:t>
            </w:r>
          </w:p>
        </w:tc>
        <w:tc>
          <w:tcPr>
            <w:tcW w:w="1146" w:type="pct"/>
            <w:tcBorders>
              <w:top w:val="single" w:sz="6" w:space="0" w:color="auto"/>
              <w:left w:val="single" w:sz="6" w:space="0" w:color="auto"/>
              <w:bottom w:val="single" w:sz="6" w:space="0" w:color="auto"/>
              <w:right w:val="single" w:sz="6" w:space="0" w:color="auto"/>
            </w:tcBorders>
            <w:vAlign w:val="center"/>
          </w:tcPr>
          <w:p w14:paraId="330408C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CD18D7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1345860988</w:t>
            </w:r>
          </w:p>
        </w:tc>
      </w:tr>
      <w:tr w:rsidR="00D83458" w14:paraId="39B9CDC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9A2254D" w14:textId="4BD0DBBB"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 xml:space="preserve">Fortalecimiento de </w:t>
            </w:r>
            <w:r w:rsidR="00F775A1" w:rsidRPr="00F60897">
              <w:rPr>
                <w:rFonts w:eastAsiaTheme="minorHAnsi" w:cs="Arial"/>
                <w:color w:val="000000"/>
                <w:sz w:val="20"/>
                <w:szCs w:val="20"/>
                <w:lang w:eastAsia="en-US"/>
              </w:rPr>
              <w:t xml:space="preserve">los </w:t>
            </w:r>
            <w:r w:rsidRPr="00F60897">
              <w:rPr>
                <w:rFonts w:eastAsiaTheme="minorHAnsi" w:cs="Arial"/>
                <w:color w:val="000000"/>
                <w:sz w:val="20"/>
                <w:szCs w:val="20"/>
                <w:lang w:eastAsia="en-US"/>
              </w:rPr>
              <w:t xml:space="preserve">Municipios y de </w:t>
            </w:r>
            <w:r w:rsidR="00F775A1" w:rsidRPr="00F60897">
              <w:rPr>
                <w:rFonts w:eastAsiaTheme="minorHAnsi" w:cs="Arial"/>
                <w:color w:val="000000"/>
                <w:sz w:val="20"/>
                <w:szCs w:val="20"/>
                <w:lang w:eastAsia="en-US"/>
              </w:rPr>
              <w:t xml:space="preserve">las </w:t>
            </w:r>
            <w:r w:rsidRPr="00F60897">
              <w:rPr>
                <w:rFonts w:eastAsiaTheme="minorHAnsi" w:cs="Arial"/>
                <w:color w:val="000000"/>
                <w:sz w:val="20"/>
                <w:szCs w:val="20"/>
                <w:lang w:eastAsia="en-US"/>
              </w:rPr>
              <w:t>Demarcaciones Territoriales del Distrito Federal (FORTAMUN) 2026</w:t>
            </w:r>
          </w:p>
        </w:tc>
        <w:tc>
          <w:tcPr>
            <w:tcW w:w="1146" w:type="pct"/>
            <w:tcBorders>
              <w:top w:val="single" w:sz="6" w:space="0" w:color="auto"/>
              <w:left w:val="single" w:sz="6" w:space="0" w:color="auto"/>
              <w:bottom w:val="single" w:sz="6" w:space="0" w:color="auto"/>
              <w:right w:val="single" w:sz="6" w:space="0" w:color="auto"/>
            </w:tcBorders>
            <w:vAlign w:val="center"/>
          </w:tcPr>
          <w:p w14:paraId="4C7DCE3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115D0C9E"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1345860979</w:t>
            </w:r>
          </w:p>
        </w:tc>
      </w:tr>
      <w:tr w:rsidR="00D83458" w14:paraId="61F3C31D"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81951D2" w14:textId="64874EF5"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Infraestructura Social Municipal y de </w:t>
            </w:r>
            <w:r w:rsidR="00F775A1" w:rsidRPr="00F60897">
              <w:rPr>
                <w:rFonts w:eastAsiaTheme="minorHAnsi" w:cs="Arial"/>
                <w:color w:val="000000"/>
                <w:sz w:val="20"/>
                <w:szCs w:val="20"/>
                <w:lang w:eastAsia="en-US"/>
              </w:rPr>
              <w:t xml:space="preserve">las </w:t>
            </w:r>
            <w:r w:rsidRPr="00F60897">
              <w:rPr>
                <w:rFonts w:eastAsiaTheme="minorHAnsi" w:cs="Arial"/>
                <w:color w:val="000000"/>
                <w:sz w:val="20"/>
                <w:szCs w:val="20"/>
                <w:lang w:eastAsia="en-US"/>
              </w:rPr>
              <w:t>Demarcaciones Territoriales del Distrito Federal (FAISMUN) 2026</w:t>
            </w:r>
          </w:p>
        </w:tc>
        <w:tc>
          <w:tcPr>
            <w:tcW w:w="1146" w:type="pct"/>
            <w:tcBorders>
              <w:top w:val="single" w:sz="6" w:space="0" w:color="auto"/>
              <w:left w:val="single" w:sz="6" w:space="0" w:color="auto"/>
              <w:bottom w:val="single" w:sz="6" w:space="0" w:color="auto"/>
              <w:right w:val="single" w:sz="6" w:space="0" w:color="auto"/>
            </w:tcBorders>
            <w:vAlign w:val="center"/>
          </w:tcPr>
          <w:p w14:paraId="6E64B40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285BB9C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1345860960</w:t>
            </w:r>
          </w:p>
        </w:tc>
      </w:tr>
      <w:tr w:rsidR="00D83458" w14:paraId="4C5C1A5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F9120FA" w14:textId="611DC790"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Infraestructura Social Entidades (FISE) 2026</w:t>
            </w:r>
          </w:p>
        </w:tc>
        <w:tc>
          <w:tcPr>
            <w:tcW w:w="1146" w:type="pct"/>
            <w:tcBorders>
              <w:top w:val="single" w:sz="6" w:space="0" w:color="auto"/>
              <w:left w:val="single" w:sz="6" w:space="0" w:color="auto"/>
              <w:bottom w:val="single" w:sz="6" w:space="0" w:color="auto"/>
              <w:right w:val="single" w:sz="6" w:space="0" w:color="auto"/>
            </w:tcBorders>
            <w:vAlign w:val="center"/>
          </w:tcPr>
          <w:p w14:paraId="5DAAF0C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01E514D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1345860951</w:t>
            </w:r>
          </w:p>
        </w:tc>
      </w:tr>
      <w:tr w:rsidR="00D83458" w14:paraId="1D75557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46B9750" w14:textId="5A96957D"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los </w:t>
            </w:r>
            <w:r w:rsidRPr="00F60897">
              <w:rPr>
                <w:rFonts w:eastAsiaTheme="minorHAnsi" w:cs="Arial"/>
                <w:color w:val="000000"/>
                <w:sz w:val="20"/>
                <w:szCs w:val="20"/>
                <w:lang w:eastAsia="en-US"/>
              </w:rPr>
              <w:t xml:space="preserve">Servicios </w:t>
            </w:r>
            <w:r w:rsidR="00F775A1" w:rsidRPr="00F60897">
              <w:rPr>
                <w:rFonts w:eastAsiaTheme="minorHAnsi" w:cs="Arial"/>
                <w:color w:val="000000"/>
                <w:sz w:val="20"/>
                <w:szCs w:val="20"/>
                <w:lang w:eastAsia="en-US"/>
              </w:rPr>
              <w:t xml:space="preserve">de </w:t>
            </w:r>
            <w:r w:rsidRPr="00F60897">
              <w:rPr>
                <w:rFonts w:eastAsiaTheme="minorHAnsi" w:cs="Arial"/>
                <w:color w:val="000000"/>
                <w:sz w:val="20"/>
                <w:szCs w:val="20"/>
                <w:lang w:eastAsia="en-US"/>
              </w:rPr>
              <w:t>Salud (FASSA) 2026</w:t>
            </w:r>
          </w:p>
        </w:tc>
        <w:tc>
          <w:tcPr>
            <w:tcW w:w="1146" w:type="pct"/>
            <w:tcBorders>
              <w:top w:val="single" w:sz="6" w:space="0" w:color="auto"/>
              <w:left w:val="single" w:sz="6" w:space="0" w:color="auto"/>
              <w:bottom w:val="single" w:sz="6" w:space="0" w:color="auto"/>
              <w:right w:val="single" w:sz="6" w:space="0" w:color="auto"/>
            </w:tcBorders>
            <w:vAlign w:val="center"/>
          </w:tcPr>
          <w:p w14:paraId="2E988D6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2D75DB9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1345860942</w:t>
            </w:r>
          </w:p>
        </w:tc>
      </w:tr>
      <w:tr w:rsidR="00D83458" w14:paraId="25D18C96"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95D9A5E" w14:textId="2172D2AD"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Nómina Educativa y de Gasto Operativo (FONE) Gasto de Operación 2026</w:t>
            </w:r>
          </w:p>
        </w:tc>
        <w:tc>
          <w:tcPr>
            <w:tcW w:w="1146" w:type="pct"/>
            <w:tcBorders>
              <w:top w:val="single" w:sz="6" w:space="0" w:color="auto"/>
              <w:left w:val="single" w:sz="6" w:space="0" w:color="auto"/>
              <w:bottom w:val="single" w:sz="6" w:space="0" w:color="auto"/>
              <w:right w:val="single" w:sz="6" w:space="0" w:color="auto"/>
            </w:tcBorders>
            <w:vAlign w:val="center"/>
          </w:tcPr>
          <w:p w14:paraId="56F7C89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7AD7046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1345860933</w:t>
            </w:r>
          </w:p>
        </w:tc>
      </w:tr>
      <w:tr w:rsidR="00D83458" w14:paraId="203A95BE"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30B18F3" w14:textId="6D765CC4"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de Aportaciones para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Nómina Educativa y de Gasto Operativo (FONE) Otros de Gasto Corriente 2026</w:t>
            </w:r>
          </w:p>
        </w:tc>
        <w:tc>
          <w:tcPr>
            <w:tcW w:w="1146" w:type="pct"/>
            <w:tcBorders>
              <w:top w:val="single" w:sz="6" w:space="0" w:color="auto"/>
              <w:left w:val="single" w:sz="6" w:space="0" w:color="auto"/>
              <w:bottom w:val="single" w:sz="6" w:space="0" w:color="auto"/>
              <w:right w:val="single" w:sz="6" w:space="0" w:color="auto"/>
            </w:tcBorders>
            <w:vAlign w:val="center"/>
          </w:tcPr>
          <w:p w14:paraId="0BC926E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EE632E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1345860924</w:t>
            </w:r>
          </w:p>
        </w:tc>
      </w:tr>
      <w:tr w:rsidR="00D83458" w14:paraId="1AF73C3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28F4FC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SANAS 2026</w:t>
            </w:r>
          </w:p>
        </w:tc>
        <w:tc>
          <w:tcPr>
            <w:tcW w:w="1146" w:type="pct"/>
            <w:tcBorders>
              <w:top w:val="single" w:sz="6" w:space="0" w:color="auto"/>
              <w:left w:val="single" w:sz="6" w:space="0" w:color="auto"/>
              <w:bottom w:val="single" w:sz="6" w:space="0" w:color="auto"/>
              <w:right w:val="single" w:sz="6" w:space="0" w:color="auto"/>
            </w:tcBorders>
            <w:vAlign w:val="center"/>
          </w:tcPr>
          <w:p w14:paraId="4EF3354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63504F1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1348037473</w:t>
            </w:r>
          </w:p>
        </w:tc>
      </w:tr>
      <w:tr w:rsidR="00D83458" w14:paraId="475492E1"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9CCC991" w14:textId="38DA4488"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Fondo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Fortalecimiento de las Instituciones de Seguridad Pública (FOFISP 2026)</w:t>
            </w:r>
          </w:p>
        </w:tc>
        <w:tc>
          <w:tcPr>
            <w:tcW w:w="1146" w:type="pct"/>
            <w:tcBorders>
              <w:top w:val="single" w:sz="6" w:space="0" w:color="auto"/>
              <w:left w:val="single" w:sz="6" w:space="0" w:color="auto"/>
              <w:bottom w:val="single" w:sz="6" w:space="0" w:color="auto"/>
              <w:right w:val="single" w:sz="6" w:space="0" w:color="auto"/>
            </w:tcBorders>
            <w:vAlign w:val="center"/>
          </w:tcPr>
          <w:p w14:paraId="605D8821"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7F3C4CA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1350239494</w:t>
            </w:r>
          </w:p>
        </w:tc>
      </w:tr>
      <w:tr w:rsidR="00D83458" w14:paraId="0BC47282"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293AC37"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Programa de Apoyo al Empleo Federal 2026</w:t>
            </w:r>
          </w:p>
        </w:tc>
        <w:tc>
          <w:tcPr>
            <w:tcW w:w="1146" w:type="pct"/>
            <w:tcBorders>
              <w:top w:val="single" w:sz="6" w:space="0" w:color="auto"/>
              <w:left w:val="single" w:sz="6" w:space="0" w:color="auto"/>
              <w:bottom w:val="single" w:sz="6" w:space="0" w:color="auto"/>
              <w:right w:val="single" w:sz="6" w:space="0" w:color="auto"/>
            </w:tcBorders>
            <w:vAlign w:val="center"/>
          </w:tcPr>
          <w:p w14:paraId="464271B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7E11CBC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1352604292</w:t>
            </w:r>
          </w:p>
        </w:tc>
      </w:tr>
      <w:tr w:rsidR="00D83458" w14:paraId="093F31E2"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A69A299" w14:textId="76E6298F"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 xml:space="preserve">Desarrollo Profesional Docente, Tipo Básico, en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118F71F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4714EFC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1353698962</w:t>
            </w:r>
          </w:p>
        </w:tc>
      </w:tr>
      <w:tr w:rsidR="00D83458" w14:paraId="2CCE6A06"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869725B" w14:textId="723141E9"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Presupuestario U295 Fortalecimiento de Los Servicios de Educación Especial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6055034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86C463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1356068333</w:t>
            </w:r>
          </w:p>
        </w:tc>
      </w:tr>
      <w:tr w:rsidR="00D83458" w14:paraId="04EEEF4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05C62AF2" w14:textId="1B50F4B9"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Presupuestario U270 Programa Nacional de Ingles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1E6A335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6B3FAD7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1356068324</w:t>
            </w:r>
          </w:p>
        </w:tc>
      </w:tr>
      <w:tr w:rsidR="00D83458" w14:paraId="02371681"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D5D1A21" w14:textId="0DCF3E1E"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de Atención Integral para El Bienestar de </w:t>
            </w:r>
            <w:r w:rsidR="00F775A1" w:rsidRPr="00F60897">
              <w:rPr>
                <w:rFonts w:eastAsiaTheme="minorHAnsi" w:cs="Arial"/>
                <w:color w:val="000000"/>
                <w:sz w:val="20"/>
                <w:szCs w:val="20"/>
                <w:lang w:eastAsia="en-US"/>
              </w:rPr>
              <w:t xml:space="preserve">las </w:t>
            </w:r>
            <w:r w:rsidRPr="00F60897">
              <w:rPr>
                <w:rFonts w:eastAsiaTheme="minorHAnsi" w:cs="Arial"/>
                <w:color w:val="000000"/>
                <w:sz w:val="20"/>
                <w:szCs w:val="20"/>
                <w:lang w:eastAsia="en-US"/>
              </w:rPr>
              <w:t>Mujeres (PAIBIM) 2026</w:t>
            </w:r>
          </w:p>
        </w:tc>
        <w:tc>
          <w:tcPr>
            <w:tcW w:w="1146" w:type="pct"/>
            <w:tcBorders>
              <w:top w:val="single" w:sz="6" w:space="0" w:color="auto"/>
              <w:left w:val="single" w:sz="6" w:space="0" w:color="auto"/>
              <w:bottom w:val="single" w:sz="6" w:space="0" w:color="auto"/>
              <w:right w:val="single" w:sz="6" w:space="0" w:color="auto"/>
            </w:tcBorders>
            <w:vAlign w:val="center"/>
          </w:tcPr>
          <w:p w14:paraId="57C0407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05755B2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1356695720</w:t>
            </w:r>
          </w:p>
        </w:tc>
      </w:tr>
      <w:tr w:rsidR="00D83458" w14:paraId="56420FA7"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66707D7" w14:textId="1AB0F09D"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Presupuestario U312 Expansión de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Educación Inicial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09A486B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07D01F01"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1356849895</w:t>
            </w:r>
          </w:p>
        </w:tc>
      </w:tr>
      <w:tr w:rsidR="00D83458" w14:paraId="45B44A48"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F5F4C8A"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Mujeres/AVGM/COL/2026</w:t>
            </w:r>
          </w:p>
        </w:tc>
        <w:tc>
          <w:tcPr>
            <w:tcW w:w="1146" w:type="pct"/>
            <w:tcBorders>
              <w:top w:val="single" w:sz="6" w:space="0" w:color="auto"/>
              <w:left w:val="single" w:sz="6" w:space="0" w:color="auto"/>
              <w:bottom w:val="single" w:sz="6" w:space="0" w:color="auto"/>
              <w:right w:val="single" w:sz="6" w:space="0" w:color="auto"/>
            </w:tcBorders>
            <w:vAlign w:val="center"/>
          </w:tcPr>
          <w:p w14:paraId="46081FE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40BDA01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1357767165</w:t>
            </w:r>
          </w:p>
        </w:tc>
      </w:tr>
      <w:tr w:rsidR="00D83458" w14:paraId="45D5533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0928C84" w14:textId="326B99AD"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Presupuestario E004-Fortalecimiento de </w:t>
            </w:r>
            <w:r w:rsidR="00F775A1" w:rsidRPr="00F60897">
              <w:rPr>
                <w:rFonts w:eastAsiaTheme="minorHAnsi" w:cs="Arial"/>
                <w:color w:val="000000"/>
                <w:sz w:val="20"/>
                <w:szCs w:val="20"/>
                <w:lang w:eastAsia="en-US"/>
              </w:rPr>
              <w:t xml:space="preserve">los </w:t>
            </w:r>
            <w:r w:rsidRPr="00F60897">
              <w:rPr>
                <w:rFonts w:eastAsiaTheme="minorHAnsi" w:cs="Arial"/>
                <w:color w:val="000000"/>
                <w:sz w:val="20"/>
                <w:szCs w:val="20"/>
                <w:lang w:eastAsia="en-US"/>
              </w:rPr>
              <w:t xml:space="preserve">Registros Civiles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01256E10"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13FC019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1358887350</w:t>
            </w:r>
          </w:p>
        </w:tc>
      </w:tr>
      <w:tr w:rsidR="00D83458" w14:paraId="694182D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3E6897D"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Subsidio Comisión Nacional de Búsqueda de Personas 2026</w:t>
            </w:r>
          </w:p>
        </w:tc>
        <w:tc>
          <w:tcPr>
            <w:tcW w:w="1146" w:type="pct"/>
            <w:tcBorders>
              <w:top w:val="single" w:sz="6" w:space="0" w:color="auto"/>
              <w:left w:val="single" w:sz="6" w:space="0" w:color="auto"/>
              <w:bottom w:val="single" w:sz="6" w:space="0" w:color="auto"/>
              <w:right w:val="single" w:sz="6" w:space="0" w:color="auto"/>
            </w:tcBorders>
            <w:vAlign w:val="center"/>
          </w:tcPr>
          <w:p w14:paraId="5E353F0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BC0A9DE"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1359441898</w:t>
            </w:r>
          </w:p>
        </w:tc>
      </w:tr>
      <w:tr w:rsidR="00D83458" w14:paraId="1530606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1444540" w14:textId="5560107D"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Presupuestario U300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Norma es Nuestra,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Ejercicio Fiscal 2026</w:t>
            </w:r>
          </w:p>
        </w:tc>
        <w:tc>
          <w:tcPr>
            <w:tcW w:w="1146" w:type="pct"/>
            <w:tcBorders>
              <w:top w:val="single" w:sz="6" w:space="0" w:color="auto"/>
              <w:left w:val="single" w:sz="6" w:space="0" w:color="auto"/>
              <w:bottom w:val="single" w:sz="6" w:space="0" w:color="auto"/>
              <w:right w:val="single" w:sz="6" w:space="0" w:color="auto"/>
            </w:tcBorders>
            <w:vAlign w:val="center"/>
          </w:tcPr>
          <w:p w14:paraId="03215A0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186A33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1359933861</w:t>
            </w:r>
          </w:p>
        </w:tc>
      </w:tr>
      <w:tr w:rsidR="00D83458" w14:paraId="59E7E7F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BF03892"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Subsidio Federal Extraordinario 2026</w:t>
            </w:r>
          </w:p>
        </w:tc>
        <w:tc>
          <w:tcPr>
            <w:tcW w:w="1146" w:type="pct"/>
            <w:tcBorders>
              <w:top w:val="single" w:sz="6" w:space="0" w:color="auto"/>
              <w:left w:val="single" w:sz="6" w:space="0" w:color="auto"/>
              <w:bottom w:val="single" w:sz="6" w:space="0" w:color="auto"/>
              <w:right w:val="single" w:sz="6" w:space="0" w:color="auto"/>
            </w:tcBorders>
            <w:vAlign w:val="center"/>
          </w:tcPr>
          <w:p w14:paraId="49B7265C"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124771D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1360502254</w:t>
            </w:r>
          </w:p>
        </w:tc>
      </w:tr>
      <w:tr w:rsidR="00D83458" w14:paraId="02691B4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0BB409B"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PROFEST Federal 2026</w:t>
            </w:r>
          </w:p>
        </w:tc>
        <w:tc>
          <w:tcPr>
            <w:tcW w:w="1146" w:type="pct"/>
            <w:tcBorders>
              <w:top w:val="single" w:sz="6" w:space="0" w:color="auto"/>
              <w:left w:val="single" w:sz="6" w:space="0" w:color="auto"/>
              <w:bottom w:val="single" w:sz="6" w:space="0" w:color="auto"/>
              <w:right w:val="single" w:sz="6" w:space="0" w:color="auto"/>
            </w:tcBorders>
            <w:vAlign w:val="center"/>
          </w:tcPr>
          <w:p w14:paraId="1AAA4B8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1220765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1361152610</w:t>
            </w:r>
          </w:p>
        </w:tc>
      </w:tr>
      <w:tr w:rsidR="00D83458" w14:paraId="63B2467D"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15488907" w14:textId="3BB88774"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Fortalecimiento del </w:t>
            </w:r>
            <w:r w:rsidR="005F2C4B" w:rsidRPr="00F60897">
              <w:rPr>
                <w:rFonts w:eastAsiaTheme="minorHAnsi" w:cs="Arial"/>
                <w:color w:val="000000"/>
                <w:sz w:val="20"/>
                <w:szCs w:val="20"/>
                <w:lang w:eastAsia="en-US"/>
              </w:rPr>
              <w:t>DIF</w:t>
            </w:r>
            <w:r w:rsidRPr="00F60897">
              <w:rPr>
                <w:rFonts w:eastAsiaTheme="minorHAnsi" w:cs="Arial"/>
                <w:color w:val="000000"/>
                <w:sz w:val="20"/>
                <w:szCs w:val="20"/>
                <w:lang w:eastAsia="en-US"/>
              </w:rPr>
              <w:t xml:space="preserve"> Colima en Materia de sus Accione</w:t>
            </w:r>
            <w:r w:rsidR="00F775A1">
              <w:rPr>
                <w:rFonts w:eastAsiaTheme="minorHAnsi" w:cs="Arial"/>
                <w:color w:val="000000"/>
                <w:sz w:val="20"/>
                <w:szCs w:val="20"/>
                <w:lang w:eastAsia="en-US"/>
              </w:rPr>
              <w:t>s</w:t>
            </w:r>
            <w:r w:rsidRPr="00F60897">
              <w:rPr>
                <w:rFonts w:eastAsiaTheme="minorHAnsi" w:cs="Arial"/>
                <w:color w:val="000000"/>
                <w:sz w:val="20"/>
                <w:szCs w:val="20"/>
                <w:lang w:eastAsia="en-US"/>
              </w:rPr>
              <w:t xml:space="preserve"> de Intervención Relativas 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Niñez y </w:t>
            </w:r>
            <w:r w:rsidRPr="00F60897">
              <w:rPr>
                <w:rFonts w:eastAsiaTheme="minorHAnsi" w:cs="Arial"/>
                <w:color w:val="000000"/>
                <w:sz w:val="20"/>
                <w:szCs w:val="20"/>
                <w:lang w:eastAsia="en-US"/>
              </w:rPr>
              <w:lastRenderedPageBreak/>
              <w:t xml:space="preserve">Adolescencia, Incluida las que se Encuentran en Contexto </w:t>
            </w:r>
            <w:r w:rsidR="00F775A1">
              <w:rPr>
                <w:rFonts w:eastAsiaTheme="minorHAnsi" w:cs="Arial"/>
                <w:color w:val="000000"/>
                <w:sz w:val="20"/>
                <w:szCs w:val="20"/>
                <w:lang w:eastAsia="en-US"/>
              </w:rPr>
              <w:t>d</w:t>
            </w:r>
            <w:r w:rsidRPr="00F60897">
              <w:rPr>
                <w:rFonts w:eastAsiaTheme="minorHAnsi" w:cs="Arial"/>
                <w:color w:val="000000"/>
                <w:sz w:val="20"/>
                <w:szCs w:val="20"/>
                <w:lang w:eastAsia="en-US"/>
              </w:rPr>
              <w:t>e Migración y a la Población Sujeta de Asistencia Social en el Centro de Asistencia Social Migrantes 2026</w:t>
            </w:r>
          </w:p>
        </w:tc>
        <w:tc>
          <w:tcPr>
            <w:tcW w:w="1146" w:type="pct"/>
            <w:tcBorders>
              <w:top w:val="single" w:sz="6" w:space="0" w:color="auto"/>
              <w:left w:val="single" w:sz="6" w:space="0" w:color="auto"/>
              <w:bottom w:val="single" w:sz="6" w:space="0" w:color="auto"/>
              <w:right w:val="single" w:sz="6" w:space="0" w:color="auto"/>
            </w:tcBorders>
            <w:vAlign w:val="center"/>
          </w:tcPr>
          <w:p w14:paraId="1ABD8C4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lastRenderedPageBreak/>
              <w:t>BANORTE</w:t>
            </w:r>
          </w:p>
        </w:tc>
        <w:tc>
          <w:tcPr>
            <w:tcW w:w="816" w:type="pct"/>
            <w:tcBorders>
              <w:top w:val="single" w:sz="6" w:space="0" w:color="auto"/>
              <w:left w:val="single" w:sz="6" w:space="0" w:color="auto"/>
              <w:bottom w:val="single" w:sz="6" w:space="0" w:color="auto"/>
              <w:right w:val="single" w:sz="6" w:space="0" w:color="auto"/>
            </w:tcBorders>
            <w:vAlign w:val="center"/>
          </w:tcPr>
          <w:p w14:paraId="74BBCCF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1362332857</w:t>
            </w:r>
          </w:p>
        </w:tc>
      </w:tr>
      <w:tr w:rsidR="00D83458" w14:paraId="54CD7132"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49471CE0" w14:textId="7F2FB4EA"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Fortalecimiento de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 xml:space="preserve">Procuraduría de Protección Niñas, Niños y Adolescentes del Estado de Colima en Materia de sus Acciones de Intervención Relativas a </w:t>
            </w:r>
            <w:r w:rsidR="00F775A1" w:rsidRPr="00F60897">
              <w:rPr>
                <w:rFonts w:eastAsiaTheme="minorHAnsi" w:cs="Arial"/>
                <w:color w:val="000000"/>
                <w:sz w:val="20"/>
                <w:szCs w:val="20"/>
                <w:lang w:eastAsia="en-US"/>
              </w:rPr>
              <w:t xml:space="preserve">la </w:t>
            </w:r>
            <w:r w:rsidRPr="00F60897">
              <w:rPr>
                <w:rFonts w:eastAsiaTheme="minorHAnsi" w:cs="Arial"/>
                <w:color w:val="000000"/>
                <w:sz w:val="20"/>
                <w:szCs w:val="20"/>
                <w:lang w:eastAsia="en-US"/>
              </w:rPr>
              <w:t>Niñez y Adolescencia, Incluidas las que se encuentran en contexto de migración y a la población sujeta de asistencia Social 2026</w:t>
            </w:r>
          </w:p>
        </w:tc>
        <w:tc>
          <w:tcPr>
            <w:tcW w:w="1146" w:type="pct"/>
            <w:tcBorders>
              <w:top w:val="single" w:sz="6" w:space="0" w:color="auto"/>
              <w:left w:val="single" w:sz="6" w:space="0" w:color="auto"/>
              <w:bottom w:val="single" w:sz="6" w:space="0" w:color="auto"/>
              <w:right w:val="single" w:sz="6" w:space="0" w:color="auto"/>
            </w:tcBorders>
            <w:vAlign w:val="center"/>
          </w:tcPr>
          <w:p w14:paraId="482B93B1"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4ACDD0B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1362332875</w:t>
            </w:r>
          </w:p>
        </w:tc>
      </w:tr>
      <w:tr w:rsidR="00D83458" w14:paraId="6DB5355B"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87C6E24"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PROFEST Federal 2026 </w:t>
            </w:r>
          </w:p>
        </w:tc>
        <w:tc>
          <w:tcPr>
            <w:tcW w:w="1146" w:type="pct"/>
            <w:tcBorders>
              <w:top w:val="single" w:sz="6" w:space="0" w:color="auto"/>
              <w:left w:val="single" w:sz="6" w:space="0" w:color="auto"/>
              <w:bottom w:val="single" w:sz="6" w:space="0" w:color="auto"/>
              <w:right w:val="single" w:sz="6" w:space="0" w:color="auto"/>
            </w:tcBorders>
            <w:vAlign w:val="center"/>
          </w:tcPr>
          <w:p w14:paraId="089A594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245F0E5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1363273809</w:t>
            </w:r>
          </w:p>
        </w:tc>
      </w:tr>
      <w:tr w:rsidR="00D83458" w14:paraId="2C8E980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BCCCE88"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Proyecto Ejecutivo de Modernización Catastral (PEMC)</w:t>
            </w:r>
          </w:p>
        </w:tc>
        <w:tc>
          <w:tcPr>
            <w:tcW w:w="1146" w:type="pct"/>
            <w:tcBorders>
              <w:top w:val="single" w:sz="6" w:space="0" w:color="auto"/>
              <w:left w:val="single" w:sz="6" w:space="0" w:color="auto"/>
              <w:bottom w:val="single" w:sz="6" w:space="0" w:color="auto"/>
              <w:right w:val="single" w:sz="6" w:space="0" w:color="auto"/>
            </w:tcBorders>
            <w:vAlign w:val="center"/>
          </w:tcPr>
          <w:p w14:paraId="5B1C159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5F75280E"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1364037697</w:t>
            </w:r>
          </w:p>
        </w:tc>
      </w:tr>
      <w:tr w:rsidR="00D83458" w14:paraId="6C05504D"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569F597"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Apoyo a Instituciones Estatales de Cultura AIEC 2026</w:t>
            </w:r>
          </w:p>
        </w:tc>
        <w:tc>
          <w:tcPr>
            <w:tcW w:w="1146" w:type="pct"/>
            <w:tcBorders>
              <w:top w:val="single" w:sz="6" w:space="0" w:color="auto"/>
              <w:left w:val="single" w:sz="6" w:space="0" w:color="auto"/>
              <w:bottom w:val="single" w:sz="6" w:space="0" w:color="auto"/>
              <w:right w:val="single" w:sz="6" w:space="0" w:color="auto"/>
            </w:tcBorders>
            <w:vAlign w:val="center"/>
          </w:tcPr>
          <w:p w14:paraId="7CFF878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71FF58F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1365471430</w:t>
            </w:r>
          </w:p>
        </w:tc>
      </w:tr>
      <w:tr w:rsidR="00D83458" w14:paraId="48292967"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22E67FF4"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Atención a Personas con Discapacidad Proyecto: Equipamiento del Centro de Rehabilitación y Educación Especial del Estado de Colima</w:t>
            </w:r>
          </w:p>
        </w:tc>
        <w:tc>
          <w:tcPr>
            <w:tcW w:w="1146" w:type="pct"/>
            <w:tcBorders>
              <w:top w:val="single" w:sz="6" w:space="0" w:color="auto"/>
              <w:left w:val="single" w:sz="6" w:space="0" w:color="auto"/>
              <w:bottom w:val="single" w:sz="6" w:space="0" w:color="auto"/>
              <w:right w:val="single" w:sz="6" w:space="0" w:color="auto"/>
            </w:tcBorders>
            <w:vAlign w:val="center"/>
          </w:tcPr>
          <w:p w14:paraId="7FC76F5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2107ED59"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1365572597</w:t>
            </w:r>
          </w:p>
        </w:tc>
      </w:tr>
      <w:tr w:rsidR="00D83458" w14:paraId="0797EB0A"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E26257D"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Apoyo a Línea de Acción de Activación Física Ponte Pila</w:t>
            </w:r>
          </w:p>
        </w:tc>
        <w:tc>
          <w:tcPr>
            <w:tcW w:w="1146" w:type="pct"/>
            <w:tcBorders>
              <w:top w:val="single" w:sz="6" w:space="0" w:color="auto"/>
              <w:left w:val="single" w:sz="6" w:space="0" w:color="auto"/>
              <w:bottom w:val="single" w:sz="6" w:space="0" w:color="auto"/>
              <w:right w:val="single" w:sz="6" w:space="0" w:color="auto"/>
            </w:tcBorders>
            <w:vAlign w:val="center"/>
          </w:tcPr>
          <w:p w14:paraId="48791AC8"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6905338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1366424349</w:t>
            </w:r>
          </w:p>
        </w:tc>
      </w:tr>
      <w:tr w:rsidR="00D83458" w14:paraId="589491B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A209C4C" w14:textId="7DA0336A"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Programa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Desarrollo Profesional Docente (PRODEP) Tipo Superior 2026</w:t>
            </w:r>
          </w:p>
        </w:tc>
        <w:tc>
          <w:tcPr>
            <w:tcW w:w="1146" w:type="pct"/>
            <w:tcBorders>
              <w:top w:val="single" w:sz="6" w:space="0" w:color="auto"/>
              <w:left w:val="single" w:sz="6" w:space="0" w:color="auto"/>
              <w:bottom w:val="single" w:sz="6" w:space="0" w:color="auto"/>
              <w:right w:val="single" w:sz="6" w:space="0" w:color="auto"/>
            </w:tcBorders>
            <w:vAlign w:val="center"/>
          </w:tcPr>
          <w:p w14:paraId="0018FC42"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599231F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1368987576</w:t>
            </w:r>
          </w:p>
        </w:tc>
      </w:tr>
      <w:tr w:rsidR="00D83458" w14:paraId="5E47B039"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6A75360"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Recurso Público Federal U079 2026</w:t>
            </w:r>
          </w:p>
        </w:tc>
        <w:tc>
          <w:tcPr>
            <w:tcW w:w="1146" w:type="pct"/>
            <w:tcBorders>
              <w:top w:val="single" w:sz="6" w:space="0" w:color="auto"/>
              <w:left w:val="single" w:sz="6" w:space="0" w:color="auto"/>
              <w:bottom w:val="single" w:sz="6" w:space="0" w:color="auto"/>
              <w:right w:val="single" w:sz="6" w:space="0" w:color="auto"/>
            </w:tcBorders>
            <w:vAlign w:val="center"/>
          </w:tcPr>
          <w:p w14:paraId="6C367CA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01596A1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1370683509</w:t>
            </w:r>
          </w:p>
        </w:tc>
      </w:tr>
      <w:tr w:rsidR="00D83458" w14:paraId="18F448EF"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7F405990" w14:textId="31D8315A"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Proyecto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Fortalecimiento del Centro de Conciliación Laboral del Estado de Colima (Sede Manzanillo)</w:t>
            </w:r>
          </w:p>
        </w:tc>
        <w:tc>
          <w:tcPr>
            <w:tcW w:w="1146" w:type="pct"/>
            <w:tcBorders>
              <w:top w:val="single" w:sz="6" w:space="0" w:color="auto"/>
              <w:left w:val="single" w:sz="6" w:space="0" w:color="auto"/>
              <w:bottom w:val="single" w:sz="6" w:space="0" w:color="auto"/>
              <w:right w:val="single" w:sz="6" w:space="0" w:color="auto"/>
            </w:tcBorders>
            <w:vAlign w:val="center"/>
          </w:tcPr>
          <w:p w14:paraId="62B8F354"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6C5BCDD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1373193791</w:t>
            </w:r>
          </w:p>
        </w:tc>
      </w:tr>
      <w:tr w:rsidR="00D83458" w14:paraId="223A5055"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E9EC9AB"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PACMYC Federal 2026</w:t>
            </w:r>
          </w:p>
        </w:tc>
        <w:tc>
          <w:tcPr>
            <w:tcW w:w="1146" w:type="pct"/>
            <w:tcBorders>
              <w:top w:val="single" w:sz="6" w:space="0" w:color="auto"/>
              <w:left w:val="single" w:sz="6" w:space="0" w:color="auto"/>
              <w:bottom w:val="single" w:sz="6" w:space="0" w:color="auto"/>
              <w:right w:val="single" w:sz="6" w:space="0" w:color="auto"/>
            </w:tcBorders>
            <w:vAlign w:val="center"/>
          </w:tcPr>
          <w:p w14:paraId="5CABA4F3"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3FE3D39F"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1373163879</w:t>
            </w:r>
          </w:p>
        </w:tc>
      </w:tr>
      <w:tr w:rsidR="00D83458" w14:paraId="606D6264"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22890FD" w14:textId="2AC6ABEB"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 xml:space="preserve">S247 Programa para </w:t>
            </w:r>
            <w:r w:rsidR="00F775A1" w:rsidRPr="00F60897">
              <w:rPr>
                <w:rFonts w:eastAsiaTheme="minorHAnsi" w:cs="Arial"/>
                <w:color w:val="000000"/>
                <w:sz w:val="20"/>
                <w:szCs w:val="20"/>
                <w:lang w:eastAsia="en-US"/>
              </w:rPr>
              <w:t xml:space="preserve">el </w:t>
            </w:r>
            <w:r w:rsidRPr="00F60897">
              <w:rPr>
                <w:rFonts w:eastAsiaTheme="minorHAnsi" w:cs="Arial"/>
                <w:color w:val="000000"/>
                <w:sz w:val="20"/>
                <w:szCs w:val="20"/>
                <w:lang w:eastAsia="en-US"/>
              </w:rPr>
              <w:t>Desarrollo Profesional Docente</w:t>
            </w:r>
          </w:p>
        </w:tc>
        <w:tc>
          <w:tcPr>
            <w:tcW w:w="1146" w:type="pct"/>
            <w:tcBorders>
              <w:top w:val="single" w:sz="6" w:space="0" w:color="auto"/>
              <w:left w:val="single" w:sz="6" w:space="0" w:color="auto"/>
              <w:bottom w:val="single" w:sz="6" w:space="0" w:color="auto"/>
              <w:right w:val="single" w:sz="6" w:space="0" w:color="auto"/>
            </w:tcBorders>
            <w:vAlign w:val="center"/>
          </w:tcPr>
          <w:p w14:paraId="594F1805"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4A59570D"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1377023092</w:t>
            </w:r>
          </w:p>
        </w:tc>
      </w:tr>
      <w:tr w:rsidR="00D83458" w14:paraId="4EF6BECD"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5F6479E8"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Estrategia Niñas y Adolescentes Libres y Seguras (FOBAM 2026)</w:t>
            </w:r>
          </w:p>
        </w:tc>
        <w:tc>
          <w:tcPr>
            <w:tcW w:w="1146" w:type="pct"/>
            <w:tcBorders>
              <w:top w:val="single" w:sz="6" w:space="0" w:color="auto"/>
              <w:left w:val="single" w:sz="6" w:space="0" w:color="auto"/>
              <w:bottom w:val="single" w:sz="6" w:space="0" w:color="auto"/>
              <w:right w:val="single" w:sz="6" w:space="0" w:color="auto"/>
            </w:tcBorders>
            <w:vAlign w:val="center"/>
          </w:tcPr>
          <w:p w14:paraId="2CA5A27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6957236B"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1377261577</w:t>
            </w:r>
          </w:p>
        </w:tc>
      </w:tr>
      <w:tr w:rsidR="00D83458" w14:paraId="424075F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6B028CC5"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COFEPRIS 2026</w:t>
            </w:r>
          </w:p>
        </w:tc>
        <w:tc>
          <w:tcPr>
            <w:tcW w:w="1146" w:type="pct"/>
            <w:tcBorders>
              <w:top w:val="single" w:sz="6" w:space="0" w:color="auto"/>
              <w:left w:val="single" w:sz="6" w:space="0" w:color="auto"/>
              <w:bottom w:val="single" w:sz="6" w:space="0" w:color="auto"/>
              <w:right w:val="single" w:sz="6" w:space="0" w:color="auto"/>
            </w:tcBorders>
            <w:vAlign w:val="center"/>
          </w:tcPr>
          <w:p w14:paraId="5BDF5AA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22A58087"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1379410146</w:t>
            </w:r>
          </w:p>
        </w:tc>
      </w:tr>
      <w:tr w:rsidR="00D83458" w14:paraId="3EB955D0" w14:textId="77777777" w:rsidTr="00F60897">
        <w:trPr>
          <w:trHeight w:val="20"/>
        </w:trPr>
        <w:tc>
          <w:tcPr>
            <w:tcW w:w="3038" w:type="pct"/>
            <w:tcBorders>
              <w:top w:val="single" w:sz="6" w:space="0" w:color="auto"/>
              <w:left w:val="single" w:sz="6" w:space="0" w:color="auto"/>
              <w:bottom w:val="single" w:sz="6" w:space="0" w:color="auto"/>
              <w:right w:val="single" w:sz="6" w:space="0" w:color="auto"/>
            </w:tcBorders>
            <w:vAlign w:val="center"/>
          </w:tcPr>
          <w:p w14:paraId="3DF9492F" w14:textId="77777777" w:rsidR="00D83458" w:rsidRPr="00F60897" w:rsidRDefault="00D83458" w:rsidP="00F60897">
            <w:pPr>
              <w:autoSpaceDE w:val="0"/>
              <w:autoSpaceDN w:val="0"/>
              <w:adjustRightInd w:val="0"/>
              <w:jc w:val="left"/>
              <w:rPr>
                <w:rFonts w:eastAsiaTheme="minorHAnsi" w:cs="Arial"/>
                <w:color w:val="000000"/>
                <w:sz w:val="20"/>
                <w:szCs w:val="20"/>
                <w:lang w:eastAsia="en-US"/>
              </w:rPr>
            </w:pPr>
            <w:r w:rsidRPr="00F60897">
              <w:rPr>
                <w:rFonts w:eastAsiaTheme="minorHAnsi" w:cs="Arial"/>
                <w:color w:val="000000"/>
                <w:sz w:val="20"/>
                <w:szCs w:val="20"/>
                <w:lang w:eastAsia="en-US"/>
              </w:rPr>
              <w:t>Programa Estímulo a la Creación y Desarrollo Artístico (PECDA) 2026</w:t>
            </w:r>
          </w:p>
        </w:tc>
        <w:tc>
          <w:tcPr>
            <w:tcW w:w="1146" w:type="pct"/>
            <w:tcBorders>
              <w:top w:val="single" w:sz="6" w:space="0" w:color="auto"/>
              <w:left w:val="single" w:sz="6" w:space="0" w:color="auto"/>
              <w:bottom w:val="single" w:sz="6" w:space="0" w:color="auto"/>
              <w:right w:val="single" w:sz="6" w:space="0" w:color="auto"/>
            </w:tcBorders>
            <w:vAlign w:val="center"/>
          </w:tcPr>
          <w:p w14:paraId="1F79777A"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BANORTE</w:t>
            </w:r>
          </w:p>
        </w:tc>
        <w:tc>
          <w:tcPr>
            <w:tcW w:w="816" w:type="pct"/>
            <w:tcBorders>
              <w:top w:val="single" w:sz="6" w:space="0" w:color="auto"/>
              <w:left w:val="single" w:sz="6" w:space="0" w:color="auto"/>
              <w:bottom w:val="single" w:sz="6" w:space="0" w:color="auto"/>
              <w:right w:val="single" w:sz="6" w:space="0" w:color="auto"/>
            </w:tcBorders>
            <w:vAlign w:val="center"/>
          </w:tcPr>
          <w:p w14:paraId="11E95046" w14:textId="77777777" w:rsidR="00D83458" w:rsidRPr="00F60897" w:rsidRDefault="00D83458" w:rsidP="00F60897">
            <w:pPr>
              <w:autoSpaceDE w:val="0"/>
              <w:autoSpaceDN w:val="0"/>
              <w:adjustRightInd w:val="0"/>
              <w:jc w:val="center"/>
              <w:rPr>
                <w:rFonts w:eastAsiaTheme="minorHAnsi" w:cs="Arial"/>
                <w:color w:val="000000"/>
                <w:sz w:val="20"/>
                <w:szCs w:val="20"/>
                <w:lang w:eastAsia="en-US"/>
              </w:rPr>
            </w:pPr>
            <w:r w:rsidRPr="00F60897">
              <w:rPr>
                <w:rFonts w:eastAsiaTheme="minorHAnsi" w:cs="Arial"/>
                <w:color w:val="000000"/>
                <w:sz w:val="20"/>
                <w:szCs w:val="20"/>
                <w:lang w:eastAsia="en-US"/>
              </w:rPr>
              <w:t>1383941003</w:t>
            </w:r>
          </w:p>
        </w:tc>
      </w:tr>
    </w:tbl>
    <w:p w14:paraId="2CC01DB4" w14:textId="22AA031A" w:rsidR="00B722B0" w:rsidRDefault="00B722B0" w:rsidP="00BC0F27">
      <w:pPr>
        <w:rPr>
          <w:rFonts w:cs="Arial"/>
          <w:b/>
          <w:lang w:val="es-ES"/>
        </w:rPr>
      </w:pPr>
    </w:p>
    <w:p w14:paraId="6F45D2DF" w14:textId="2F4005AE" w:rsidR="00B722B0" w:rsidRDefault="00B722B0" w:rsidP="00BC0F27">
      <w:pPr>
        <w:rPr>
          <w:rFonts w:cs="Arial"/>
          <w:b/>
          <w:lang w:val="es-ES"/>
        </w:rPr>
      </w:pPr>
    </w:p>
    <w:p w14:paraId="4626B5F5" w14:textId="3699D515" w:rsidR="00B722B0" w:rsidRDefault="00B722B0" w:rsidP="00BC0F27">
      <w:pPr>
        <w:rPr>
          <w:rFonts w:cs="Arial"/>
          <w:b/>
          <w:lang w:val="es-ES"/>
        </w:rPr>
      </w:pPr>
    </w:p>
    <w:p w14:paraId="469062DE" w14:textId="425970C1" w:rsidR="009D7E46" w:rsidRDefault="009D7E46">
      <w:pPr>
        <w:spacing w:after="160" w:line="259" w:lineRule="auto"/>
        <w:jc w:val="left"/>
        <w:rPr>
          <w:rFonts w:cs="Arial"/>
          <w:b/>
          <w:lang w:val="es-ES"/>
        </w:rPr>
      </w:pPr>
      <w:r>
        <w:rPr>
          <w:rFonts w:cs="Arial"/>
          <w:b/>
          <w:lang w:val="es-ES"/>
        </w:rPr>
        <w:br w:type="page"/>
      </w:r>
    </w:p>
    <w:p w14:paraId="7A75D4DB" w14:textId="79D7CFCC" w:rsidR="00BC0F27" w:rsidRDefault="00FE2A18" w:rsidP="00BC0F27">
      <w:pPr>
        <w:rPr>
          <w:rFonts w:cs="Arial"/>
          <w:lang w:val="es-ES"/>
        </w:rPr>
      </w:pPr>
      <w:r>
        <w:rPr>
          <w:rFonts w:cs="Arial"/>
          <w:b/>
          <w:lang w:val="es-ES"/>
        </w:rPr>
        <w:lastRenderedPageBreak/>
        <w:t>A</w:t>
      </w:r>
      <w:r w:rsidR="00BC0F27" w:rsidRPr="00BC0F27">
        <w:rPr>
          <w:rFonts w:cs="Arial"/>
          <w:b/>
          <w:lang w:val="es-ES"/>
        </w:rPr>
        <w:t xml:space="preserve">nexo 10 </w:t>
      </w:r>
      <w:r w:rsidR="00BC0F27" w:rsidRPr="00BC0F27">
        <w:rPr>
          <w:rFonts w:cs="Arial"/>
          <w:lang w:val="es-ES"/>
        </w:rPr>
        <w:t>Proyectos Presupuestarios por Dependencia</w:t>
      </w:r>
    </w:p>
    <w:p w14:paraId="0D817BD0" w14:textId="1A05EEFF" w:rsidR="00962F0F" w:rsidRPr="00BC0F27" w:rsidRDefault="00962F0F" w:rsidP="00BC0F27">
      <w:pPr>
        <w:rPr>
          <w:rFonts w:cs="Arial"/>
          <w:lang w:val="es-ES"/>
        </w:rPr>
      </w:pPr>
    </w:p>
    <w:tbl>
      <w:tblPr>
        <w:tblW w:w="5000" w:type="pct"/>
        <w:tblCellMar>
          <w:left w:w="70" w:type="dxa"/>
          <w:right w:w="70" w:type="dxa"/>
        </w:tblCellMar>
        <w:tblLook w:val="0000" w:firstRow="0" w:lastRow="0" w:firstColumn="0" w:lastColumn="0" w:noHBand="0" w:noVBand="0"/>
      </w:tblPr>
      <w:tblGrid>
        <w:gridCol w:w="1596"/>
        <w:gridCol w:w="5463"/>
        <w:gridCol w:w="1763"/>
      </w:tblGrid>
      <w:tr w:rsidR="005F2C4B" w:rsidRPr="009D7E46" w14:paraId="62F94878" w14:textId="77777777" w:rsidTr="00E32579">
        <w:trPr>
          <w:trHeight w:val="20"/>
          <w:tblHeader/>
        </w:trPr>
        <w:tc>
          <w:tcPr>
            <w:tcW w:w="668"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5A702B5"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DEPENDENCIA</w:t>
            </w:r>
          </w:p>
        </w:tc>
        <w:tc>
          <w:tcPr>
            <w:tcW w:w="3444"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31F98B1"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PROYECTO PRESUPUESTARIO</w:t>
            </w:r>
          </w:p>
        </w:tc>
        <w:tc>
          <w:tcPr>
            <w:tcW w:w="888" w:type="pct"/>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31AE51"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ASIGNACIÓN PRESUPUESTAL</w:t>
            </w:r>
          </w:p>
        </w:tc>
      </w:tr>
      <w:tr w:rsidR="005F2C4B" w:rsidRPr="009D7E46" w14:paraId="6FB59AA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05E04C7"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01</w:t>
            </w:r>
          </w:p>
        </w:tc>
        <w:tc>
          <w:tcPr>
            <w:tcW w:w="3444" w:type="pct"/>
            <w:tcBorders>
              <w:top w:val="single" w:sz="6" w:space="0" w:color="auto"/>
              <w:left w:val="single" w:sz="6" w:space="0" w:color="auto"/>
              <w:bottom w:val="single" w:sz="6" w:space="0" w:color="auto"/>
              <w:right w:val="single" w:sz="6" w:space="0" w:color="auto"/>
            </w:tcBorders>
          </w:tcPr>
          <w:p w14:paraId="01EA1054"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OFICINA DE LA GUBERNATURA</w:t>
            </w:r>
          </w:p>
        </w:tc>
        <w:tc>
          <w:tcPr>
            <w:tcW w:w="888" w:type="pct"/>
            <w:tcBorders>
              <w:top w:val="single" w:sz="6" w:space="0" w:color="auto"/>
              <w:left w:val="single" w:sz="6" w:space="0" w:color="auto"/>
              <w:bottom w:val="single" w:sz="6" w:space="0" w:color="auto"/>
              <w:right w:val="single" w:sz="6" w:space="0" w:color="auto"/>
            </w:tcBorders>
            <w:vAlign w:val="center"/>
          </w:tcPr>
          <w:p w14:paraId="0B810551" w14:textId="77777777" w:rsidR="005F2C4B" w:rsidRPr="009D7E46" w:rsidRDefault="005F2C4B" w:rsidP="00665051">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102,700,897</w:t>
            </w:r>
          </w:p>
        </w:tc>
      </w:tr>
      <w:tr w:rsidR="005F2C4B" w:rsidRPr="009D7E46" w14:paraId="44A87B4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4FA687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04801C001A01</w:t>
            </w:r>
          </w:p>
        </w:tc>
        <w:tc>
          <w:tcPr>
            <w:tcW w:w="3444" w:type="pct"/>
            <w:tcBorders>
              <w:top w:val="single" w:sz="6" w:space="0" w:color="auto"/>
              <w:left w:val="single" w:sz="6" w:space="0" w:color="auto"/>
              <w:bottom w:val="single" w:sz="6" w:space="0" w:color="auto"/>
              <w:right w:val="single" w:sz="6" w:space="0" w:color="auto"/>
            </w:tcBorders>
          </w:tcPr>
          <w:p w14:paraId="3586D20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Apoyo administrativo para el desarrollo de funciones de la secretaría particular.</w:t>
            </w:r>
          </w:p>
        </w:tc>
        <w:tc>
          <w:tcPr>
            <w:tcW w:w="888" w:type="pct"/>
            <w:tcBorders>
              <w:top w:val="single" w:sz="6" w:space="0" w:color="auto"/>
              <w:left w:val="single" w:sz="6" w:space="0" w:color="auto"/>
              <w:bottom w:val="single" w:sz="6" w:space="0" w:color="auto"/>
              <w:right w:val="single" w:sz="6" w:space="0" w:color="auto"/>
            </w:tcBorders>
            <w:vAlign w:val="center"/>
          </w:tcPr>
          <w:p w14:paraId="1034623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9,659,071 </w:t>
            </w:r>
          </w:p>
        </w:tc>
      </w:tr>
      <w:tr w:rsidR="005F2C4B" w:rsidRPr="009D7E46" w14:paraId="077484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E8DF51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04801C001A02</w:t>
            </w:r>
          </w:p>
        </w:tc>
        <w:tc>
          <w:tcPr>
            <w:tcW w:w="3444" w:type="pct"/>
            <w:tcBorders>
              <w:top w:val="single" w:sz="6" w:space="0" w:color="auto"/>
              <w:left w:val="single" w:sz="6" w:space="0" w:color="auto"/>
              <w:bottom w:val="single" w:sz="6" w:space="0" w:color="auto"/>
              <w:right w:val="single" w:sz="6" w:space="0" w:color="auto"/>
            </w:tcBorders>
          </w:tcPr>
          <w:p w14:paraId="7701145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y seguimiento a las peticiones de audiencia solicitadas por la ciudadanía con la C. Gobernadora del Estado.</w:t>
            </w:r>
          </w:p>
        </w:tc>
        <w:tc>
          <w:tcPr>
            <w:tcW w:w="888" w:type="pct"/>
            <w:tcBorders>
              <w:top w:val="single" w:sz="6" w:space="0" w:color="auto"/>
              <w:left w:val="single" w:sz="6" w:space="0" w:color="auto"/>
              <w:bottom w:val="single" w:sz="6" w:space="0" w:color="auto"/>
              <w:right w:val="single" w:sz="6" w:space="0" w:color="auto"/>
            </w:tcBorders>
            <w:vAlign w:val="center"/>
          </w:tcPr>
          <w:p w14:paraId="7F76B11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4,745,190 </w:t>
            </w:r>
          </w:p>
        </w:tc>
      </w:tr>
      <w:tr w:rsidR="005F2C4B" w:rsidRPr="009D7E46" w14:paraId="6D4C9CE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0C889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04801C001A03</w:t>
            </w:r>
          </w:p>
        </w:tc>
        <w:tc>
          <w:tcPr>
            <w:tcW w:w="3444" w:type="pct"/>
            <w:tcBorders>
              <w:top w:val="single" w:sz="6" w:space="0" w:color="auto"/>
              <w:left w:val="single" w:sz="6" w:space="0" w:color="auto"/>
              <w:bottom w:val="single" w:sz="6" w:space="0" w:color="auto"/>
              <w:right w:val="single" w:sz="6" w:space="0" w:color="auto"/>
            </w:tcBorders>
          </w:tcPr>
          <w:p w14:paraId="27E1752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e implementación de la agenda oficial.</w:t>
            </w:r>
          </w:p>
        </w:tc>
        <w:tc>
          <w:tcPr>
            <w:tcW w:w="888" w:type="pct"/>
            <w:tcBorders>
              <w:top w:val="single" w:sz="6" w:space="0" w:color="auto"/>
              <w:left w:val="single" w:sz="6" w:space="0" w:color="auto"/>
              <w:bottom w:val="single" w:sz="6" w:space="0" w:color="auto"/>
              <w:right w:val="single" w:sz="6" w:space="0" w:color="auto"/>
            </w:tcBorders>
            <w:vAlign w:val="center"/>
          </w:tcPr>
          <w:p w14:paraId="0F593B8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18,141,829 </w:t>
            </w:r>
          </w:p>
        </w:tc>
      </w:tr>
      <w:tr w:rsidR="005F2C4B" w:rsidRPr="009D7E46" w14:paraId="4531A37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2B357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04801C002A01</w:t>
            </w:r>
          </w:p>
        </w:tc>
        <w:tc>
          <w:tcPr>
            <w:tcW w:w="3444" w:type="pct"/>
            <w:tcBorders>
              <w:top w:val="single" w:sz="6" w:space="0" w:color="auto"/>
              <w:left w:val="single" w:sz="6" w:space="0" w:color="auto"/>
              <w:bottom w:val="single" w:sz="6" w:space="0" w:color="auto"/>
              <w:right w:val="single" w:sz="6" w:space="0" w:color="auto"/>
            </w:tcBorders>
          </w:tcPr>
          <w:p w14:paraId="27AFB67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de apoyo a la prestación de servicios.</w:t>
            </w:r>
          </w:p>
        </w:tc>
        <w:tc>
          <w:tcPr>
            <w:tcW w:w="888" w:type="pct"/>
            <w:tcBorders>
              <w:top w:val="single" w:sz="6" w:space="0" w:color="auto"/>
              <w:left w:val="single" w:sz="6" w:space="0" w:color="auto"/>
              <w:bottom w:val="single" w:sz="6" w:space="0" w:color="auto"/>
              <w:right w:val="single" w:sz="6" w:space="0" w:color="auto"/>
            </w:tcBorders>
            <w:vAlign w:val="center"/>
          </w:tcPr>
          <w:p w14:paraId="1AF85DC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5,242,281 </w:t>
            </w:r>
          </w:p>
        </w:tc>
      </w:tr>
      <w:tr w:rsidR="005F2C4B" w:rsidRPr="009D7E46" w14:paraId="5EF4B3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5994E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04801C002A02</w:t>
            </w:r>
          </w:p>
        </w:tc>
        <w:tc>
          <w:tcPr>
            <w:tcW w:w="3444" w:type="pct"/>
            <w:tcBorders>
              <w:top w:val="single" w:sz="6" w:space="0" w:color="auto"/>
              <w:left w:val="single" w:sz="6" w:space="0" w:color="auto"/>
              <w:bottom w:val="single" w:sz="6" w:space="0" w:color="auto"/>
              <w:right w:val="single" w:sz="6" w:space="0" w:color="auto"/>
            </w:tcBorders>
          </w:tcPr>
          <w:p w14:paraId="33B144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Entrega de apoyos asistenciales.</w:t>
            </w:r>
          </w:p>
        </w:tc>
        <w:tc>
          <w:tcPr>
            <w:tcW w:w="888" w:type="pct"/>
            <w:tcBorders>
              <w:top w:val="single" w:sz="6" w:space="0" w:color="auto"/>
              <w:left w:val="single" w:sz="6" w:space="0" w:color="auto"/>
              <w:bottom w:val="single" w:sz="6" w:space="0" w:color="auto"/>
              <w:right w:val="single" w:sz="6" w:space="0" w:color="auto"/>
            </w:tcBorders>
            <w:vAlign w:val="center"/>
          </w:tcPr>
          <w:p w14:paraId="329D7DE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16,138,831 </w:t>
            </w:r>
          </w:p>
        </w:tc>
      </w:tr>
      <w:tr w:rsidR="005F2C4B" w:rsidRPr="009D7E46" w14:paraId="1518605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C84194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04801C003A01</w:t>
            </w:r>
          </w:p>
        </w:tc>
        <w:tc>
          <w:tcPr>
            <w:tcW w:w="3444" w:type="pct"/>
            <w:tcBorders>
              <w:top w:val="single" w:sz="6" w:space="0" w:color="auto"/>
              <w:left w:val="single" w:sz="6" w:space="0" w:color="auto"/>
              <w:bottom w:val="single" w:sz="6" w:space="0" w:color="auto"/>
              <w:right w:val="single" w:sz="6" w:space="0" w:color="auto"/>
            </w:tcBorders>
          </w:tcPr>
          <w:p w14:paraId="22C9E86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cobertura de acciones de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36E5486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30,731,196 </w:t>
            </w:r>
          </w:p>
        </w:tc>
      </w:tr>
      <w:tr w:rsidR="005F2C4B" w:rsidRPr="009D7E46" w14:paraId="5F25DE0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3545F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04801C003A02</w:t>
            </w:r>
          </w:p>
        </w:tc>
        <w:tc>
          <w:tcPr>
            <w:tcW w:w="3444" w:type="pct"/>
            <w:tcBorders>
              <w:top w:val="single" w:sz="6" w:space="0" w:color="auto"/>
              <w:left w:val="single" w:sz="6" w:space="0" w:color="auto"/>
              <w:bottom w:val="single" w:sz="6" w:space="0" w:color="auto"/>
              <w:right w:val="single" w:sz="6" w:space="0" w:color="auto"/>
            </w:tcBorders>
          </w:tcPr>
          <w:p w14:paraId="0DCA1CC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seguimiento y evaluación de la política de comunicación social.</w:t>
            </w:r>
          </w:p>
        </w:tc>
        <w:tc>
          <w:tcPr>
            <w:tcW w:w="888" w:type="pct"/>
            <w:tcBorders>
              <w:top w:val="single" w:sz="6" w:space="0" w:color="auto"/>
              <w:left w:val="single" w:sz="6" w:space="0" w:color="auto"/>
              <w:bottom w:val="single" w:sz="6" w:space="0" w:color="auto"/>
              <w:right w:val="single" w:sz="6" w:space="0" w:color="auto"/>
            </w:tcBorders>
            <w:vAlign w:val="center"/>
          </w:tcPr>
          <w:p w14:paraId="1DBFB8E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8,836,674 </w:t>
            </w:r>
          </w:p>
        </w:tc>
      </w:tr>
      <w:tr w:rsidR="005F2C4B" w:rsidRPr="009D7E46" w14:paraId="053F13C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C4418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04801C003A03</w:t>
            </w:r>
          </w:p>
        </w:tc>
        <w:tc>
          <w:tcPr>
            <w:tcW w:w="3444" w:type="pct"/>
            <w:tcBorders>
              <w:top w:val="single" w:sz="6" w:space="0" w:color="auto"/>
              <w:left w:val="single" w:sz="6" w:space="0" w:color="auto"/>
              <w:bottom w:val="single" w:sz="6" w:space="0" w:color="auto"/>
              <w:right w:val="single" w:sz="6" w:space="0" w:color="auto"/>
            </w:tcBorders>
          </w:tcPr>
          <w:p w14:paraId="6613E49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diálogos por la transformación.</w:t>
            </w:r>
          </w:p>
        </w:tc>
        <w:tc>
          <w:tcPr>
            <w:tcW w:w="888" w:type="pct"/>
            <w:tcBorders>
              <w:top w:val="single" w:sz="6" w:space="0" w:color="auto"/>
              <w:left w:val="single" w:sz="6" w:space="0" w:color="auto"/>
              <w:bottom w:val="single" w:sz="6" w:space="0" w:color="auto"/>
              <w:right w:val="single" w:sz="6" w:space="0" w:color="auto"/>
            </w:tcBorders>
            <w:vAlign w:val="center"/>
          </w:tcPr>
          <w:p w14:paraId="24344B7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2,636,148 </w:t>
            </w:r>
          </w:p>
        </w:tc>
      </w:tr>
      <w:tr w:rsidR="005F2C4B" w:rsidRPr="009D7E46" w14:paraId="315C3F8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FE792E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04801C004A01</w:t>
            </w:r>
          </w:p>
        </w:tc>
        <w:tc>
          <w:tcPr>
            <w:tcW w:w="3444" w:type="pct"/>
            <w:tcBorders>
              <w:top w:val="single" w:sz="6" w:space="0" w:color="auto"/>
              <w:left w:val="single" w:sz="6" w:space="0" w:color="auto"/>
              <w:bottom w:val="single" w:sz="6" w:space="0" w:color="auto"/>
              <w:right w:val="single" w:sz="6" w:space="0" w:color="auto"/>
            </w:tcBorders>
          </w:tcPr>
          <w:p w14:paraId="51FCD7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del análisis del entorno sociopolítico de la entidad.</w:t>
            </w:r>
          </w:p>
        </w:tc>
        <w:tc>
          <w:tcPr>
            <w:tcW w:w="888" w:type="pct"/>
            <w:tcBorders>
              <w:top w:val="single" w:sz="6" w:space="0" w:color="auto"/>
              <w:left w:val="single" w:sz="6" w:space="0" w:color="auto"/>
              <w:bottom w:val="single" w:sz="6" w:space="0" w:color="auto"/>
              <w:right w:val="single" w:sz="6" w:space="0" w:color="auto"/>
            </w:tcBorders>
            <w:vAlign w:val="center"/>
          </w:tcPr>
          <w:p w14:paraId="6BE4534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4,924,926 </w:t>
            </w:r>
          </w:p>
        </w:tc>
      </w:tr>
      <w:tr w:rsidR="005F2C4B" w:rsidRPr="009D7E46" w14:paraId="6BE6751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FD415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04801C004A02</w:t>
            </w:r>
          </w:p>
        </w:tc>
        <w:tc>
          <w:tcPr>
            <w:tcW w:w="3444" w:type="pct"/>
            <w:tcBorders>
              <w:top w:val="single" w:sz="6" w:space="0" w:color="auto"/>
              <w:left w:val="single" w:sz="6" w:space="0" w:color="auto"/>
              <w:bottom w:val="single" w:sz="6" w:space="0" w:color="auto"/>
              <w:right w:val="single" w:sz="6" w:space="0" w:color="auto"/>
            </w:tcBorders>
          </w:tcPr>
          <w:p w14:paraId="20C125D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actividades de monitoreo, para detectar los factores de riesgos en el estado, publicados en medios impresos y digitales.</w:t>
            </w:r>
          </w:p>
        </w:tc>
        <w:tc>
          <w:tcPr>
            <w:tcW w:w="888" w:type="pct"/>
            <w:tcBorders>
              <w:top w:val="single" w:sz="6" w:space="0" w:color="auto"/>
              <w:left w:val="single" w:sz="6" w:space="0" w:color="auto"/>
              <w:bottom w:val="single" w:sz="6" w:space="0" w:color="auto"/>
              <w:right w:val="single" w:sz="6" w:space="0" w:color="auto"/>
            </w:tcBorders>
            <w:vAlign w:val="center"/>
          </w:tcPr>
          <w:p w14:paraId="2CD469A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42,041 </w:t>
            </w:r>
          </w:p>
        </w:tc>
      </w:tr>
      <w:tr w:rsidR="005F2C4B" w:rsidRPr="009D7E46" w14:paraId="6061493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263D5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04801C005A01</w:t>
            </w:r>
          </w:p>
        </w:tc>
        <w:tc>
          <w:tcPr>
            <w:tcW w:w="3444" w:type="pct"/>
            <w:tcBorders>
              <w:top w:val="single" w:sz="6" w:space="0" w:color="auto"/>
              <w:left w:val="single" w:sz="6" w:space="0" w:color="auto"/>
              <w:bottom w:val="single" w:sz="6" w:space="0" w:color="auto"/>
              <w:right w:val="single" w:sz="6" w:space="0" w:color="auto"/>
            </w:tcBorders>
          </w:tcPr>
          <w:p w14:paraId="6D0BC13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 la seguridad de la titular del ejecutivo.</w:t>
            </w:r>
          </w:p>
        </w:tc>
        <w:tc>
          <w:tcPr>
            <w:tcW w:w="888" w:type="pct"/>
            <w:tcBorders>
              <w:top w:val="single" w:sz="6" w:space="0" w:color="auto"/>
              <w:left w:val="single" w:sz="6" w:space="0" w:color="auto"/>
              <w:bottom w:val="single" w:sz="6" w:space="0" w:color="auto"/>
              <w:right w:val="single" w:sz="6" w:space="0" w:color="auto"/>
            </w:tcBorders>
            <w:vAlign w:val="center"/>
          </w:tcPr>
          <w:p w14:paraId="770044E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1,602,710 </w:t>
            </w:r>
          </w:p>
        </w:tc>
      </w:tr>
      <w:tr w:rsidR="005F2C4B" w:rsidRPr="009D7E46" w14:paraId="32C4B22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F43567F"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02</w:t>
            </w:r>
          </w:p>
        </w:tc>
        <w:tc>
          <w:tcPr>
            <w:tcW w:w="3444" w:type="pct"/>
            <w:tcBorders>
              <w:top w:val="single" w:sz="6" w:space="0" w:color="auto"/>
              <w:left w:val="single" w:sz="6" w:space="0" w:color="auto"/>
              <w:bottom w:val="single" w:sz="6" w:space="0" w:color="auto"/>
              <w:right w:val="single" w:sz="6" w:space="0" w:color="auto"/>
            </w:tcBorders>
          </w:tcPr>
          <w:p w14:paraId="2559F57E"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GENERAL DE GOBIERNO</w:t>
            </w:r>
          </w:p>
        </w:tc>
        <w:tc>
          <w:tcPr>
            <w:tcW w:w="888" w:type="pct"/>
            <w:tcBorders>
              <w:top w:val="single" w:sz="6" w:space="0" w:color="auto"/>
              <w:left w:val="single" w:sz="6" w:space="0" w:color="auto"/>
              <w:bottom w:val="single" w:sz="6" w:space="0" w:color="auto"/>
              <w:right w:val="single" w:sz="6" w:space="0" w:color="auto"/>
            </w:tcBorders>
            <w:vAlign w:val="center"/>
          </w:tcPr>
          <w:p w14:paraId="072BB4D3" w14:textId="77777777" w:rsidR="005F2C4B" w:rsidRPr="009D7E46" w:rsidRDefault="005F2C4B" w:rsidP="00665051">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239,265,200</w:t>
            </w:r>
          </w:p>
        </w:tc>
      </w:tr>
      <w:tr w:rsidR="005F2C4B" w:rsidRPr="009D7E46" w14:paraId="4587B01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F3888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03701C001A01</w:t>
            </w:r>
          </w:p>
        </w:tc>
        <w:tc>
          <w:tcPr>
            <w:tcW w:w="3444" w:type="pct"/>
            <w:tcBorders>
              <w:top w:val="single" w:sz="6" w:space="0" w:color="auto"/>
              <w:left w:val="single" w:sz="6" w:space="0" w:color="auto"/>
              <w:bottom w:val="single" w:sz="6" w:space="0" w:color="auto"/>
              <w:right w:val="single" w:sz="6" w:space="0" w:color="auto"/>
            </w:tcBorders>
          </w:tcPr>
          <w:p w14:paraId="1FC8FD9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trámites catastrales y territoriales a los usuarios.</w:t>
            </w:r>
          </w:p>
        </w:tc>
        <w:tc>
          <w:tcPr>
            <w:tcW w:w="888" w:type="pct"/>
            <w:tcBorders>
              <w:top w:val="single" w:sz="6" w:space="0" w:color="auto"/>
              <w:left w:val="single" w:sz="6" w:space="0" w:color="auto"/>
              <w:bottom w:val="single" w:sz="6" w:space="0" w:color="auto"/>
              <w:right w:val="single" w:sz="6" w:space="0" w:color="auto"/>
            </w:tcBorders>
            <w:vAlign w:val="center"/>
          </w:tcPr>
          <w:p w14:paraId="7CB4F77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244,457 </w:t>
            </w:r>
          </w:p>
        </w:tc>
      </w:tr>
      <w:tr w:rsidR="005F2C4B" w:rsidRPr="009D7E46" w14:paraId="21433FC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7AF3A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03701C001A02</w:t>
            </w:r>
          </w:p>
        </w:tc>
        <w:tc>
          <w:tcPr>
            <w:tcW w:w="3444" w:type="pct"/>
            <w:tcBorders>
              <w:top w:val="single" w:sz="6" w:space="0" w:color="auto"/>
              <w:left w:val="single" w:sz="6" w:space="0" w:color="auto"/>
              <w:bottom w:val="single" w:sz="6" w:space="0" w:color="auto"/>
              <w:right w:val="single" w:sz="6" w:space="0" w:color="auto"/>
            </w:tcBorders>
          </w:tcPr>
          <w:p w14:paraId="64E2990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 la información catastral.</w:t>
            </w:r>
          </w:p>
        </w:tc>
        <w:tc>
          <w:tcPr>
            <w:tcW w:w="888" w:type="pct"/>
            <w:tcBorders>
              <w:top w:val="single" w:sz="6" w:space="0" w:color="auto"/>
              <w:left w:val="single" w:sz="6" w:space="0" w:color="auto"/>
              <w:bottom w:val="single" w:sz="6" w:space="0" w:color="auto"/>
              <w:right w:val="single" w:sz="6" w:space="0" w:color="auto"/>
            </w:tcBorders>
            <w:vAlign w:val="center"/>
          </w:tcPr>
          <w:p w14:paraId="641553F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244,457 </w:t>
            </w:r>
          </w:p>
        </w:tc>
      </w:tr>
      <w:tr w:rsidR="005F2C4B" w:rsidRPr="009D7E46" w14:paraId="3E7A65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F2008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03701C002A01</w:t>
            </w:r>
          </w:p>
        </w:tc>
        <w:tc>
          <w:tcPr>
            <w:tcW w:w="3444" w:type="pct"/>
            <w:tcBorders>
              <w:top w:val="single" w:sz="6" w:space="0" w:color="auto"/>
              <w:left w:val="single" w:sz="6" w:space="0" w:color="auto"/>
              <w:bottom w:val="single" w:sz="6" w:space="0" w:color="auto"/>
              <w:right w:val="single" w:sz="6" w:space="0" w:color="auto"/>
            </w:tcBorders>
          </w:tcPr>
          <w:p w14:paraId="7E0BB32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administrativas para la operación.</w:t>
            </w:r>
          </w:p>
        </w:tc>
        <w:tc>
          <w:tcPr>
            <w:tcW w:w="888" w:type="pct"/>
            <w:tcBorders>
              <w:top w:val="single" w:sz="6" w:space="0" w:color="auto"/>
              <w:left w:val="single" w:sz="6" w:space="0" w:color="auto"/>
              <w:bottom w:val="single" w:sz="6" w:space="0" w:color="auto"/>
              <w:right w:val="single" w:sz="6" w:space="0" w:color="auto"/>
            </w:tcBorders>
            <w:vAlign w:val="center"/>
          </w:tcPr>
          <w:p w14:paraId="21E3E2A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1,955,658 </w:t>
            </w:r>
          </w:p>
        </w:tc>
      </w:tr>
      <w:tr w:rsidR="005F2C4B" w:rsidRPr="009D7E46" w14:paraId="65BF872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969FF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03701C002A02</w:t>
            </w:r>
          </w:p>
        </w:tc>
        <w:tc>
          <w:tcPr>
            <w:tcW w:w="3444" w:type="pct"/>
            <w:tcBorders>
              <w:top w:val="single" w:sz="6" w:space="0" w:color="auto"/>
              <w:left w:val="single" w:sz="6" w:space="0" w:color="auto"/>
              <w:bottom w:val="single" w:sz="6" w:space="0" w:color="auto"/>
              <w:right w:val="single" w:sz="6" w:space="0" w:color="auto"/>
            </w:tcBorders>
          </w:tcPr>
          <w:p w14:paraId="4584E84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gasto en servicios personales.</w:t>
            </w:r>
          </w:p>
        </w:tc>
        <w:tc>
          <w:tcPr>
            <w:tcW w:w="888" w:type="pct"/>
            <w:tcBorders>
              <w:top w:val="single" w:sz="6" w:space="0" w:color="auto"/>
              <w:left w:val="single" w:sz="6" w:space="0" w:color="auto"/>
              <w:bottom w:val="single" w:sz="6" w:space="0" w:color="auto"/>
              <w:right w:val="single" w:sz="6" w:space="0" w:color="auto"/>
            </w:tcBorders>
            <w:vAlign w:val="center"/>
          </w:tcPr>
          <w:p w14:paraId="16D0DD1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45,844,701 </w:t>
            </w:r>
          </w:p>
        </w:tc>
      </w:tr>
      <w:tr w:rsidR="005F2C4B" w:rsidRPr="009D7E46" w14:paraId="68F57CB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B02F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07701C001A01</w:t>
            </w:r>
          </w:p>
        </w:tc>
        <w:tc>
          <w:tcPr>
            <w:tcW w:w="3444" w:type="pct"/>
            <w:tcBorders>
              <w:top w:val="single" w:sz="6" w:space="0" w:color="auto"/>
              <w:left w:val="single" w:sz="6" w:space="0" w:color="auto"/>
              <w:bottom w:val="single" w:sz="6" w:space="0" w:color="auto"/>
              <w:right w:val="single" w:sz="6" w:space="0" w:color="auto"/>
            </w:tcBorders>
          </w:tcPr>
          <w:p w14:paraId="25113C1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Contribución con la consolidación de la política interna a través del acuerdo y diálogo entre los poderes, los partidos políticos, actores sociales y la ciudadanía.</w:t>
            </w:r>
          </w:p>
        </w:tc>
        <w:tc>
          <w:tcPr>
            <w:tcW w:w="888" w:type="pct"/>
            <w:tcBorders>
              <w:top w:val="single" w:sz="6" w:space="0" w:color="auto"/>
              <w:left w:val="single" w:sz="6" w:space="0" w:color="auto"/>
              <w:bottom w:val="single" w:sz="6" w:space="0" w:color="auto"/>
              <w:right w:val="single" w:sz="6" w:space="0" w:color="auto"/>
            </w:tcBorders>
            <w:vAlign w:val="center"/>
          </w:tcPr>
          <w:p w14:paraId="213AD47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21,138,896 </w:t>
            </w:r>
          </w:p>
        </w:tc>
      </w:tr>
      <w:tr w:rsidR="005F2C4B" w:rsidRPr="009D7E46" w14:paraId="01B5CFE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CBF88F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07701C002A01</w:t>
            </w:r>
          </w:p>
        </w:tc>
        <w:tc>
          <w:tcPr>
            <w:tcW w:w="3444" w:type="pct"/>
            <w:tcBorders>
              <w:top w:val="single" w:sz="6" w:space="0" w:color="auto"/>
              <w:left w:val="single" w:sz="6" w:space="0" w:color="auto"/>
              <w:bottom w:val="single" w:sz="6" w:space="0" w:color="auto"/>
              <w:right w:val="single" w:sz="6" w:space="0" w:color="auto"/>
            </w:tcBorders>
          </w:tcPr>
          <w:p w14:paraId="4AF68D4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Otorgación de servicios de legalización de documentos por parte de la dirección general de gobierno.</w:t>
            </w:r>
          </w:p>
        </w:tc>
        <w:tc>
          <w:tcPr>
            <w:tcW w:w="888" w:type="pct"/>
            <w:tcBorders>
              <w:top w:val="single" w:sz="6" w:space="0" w:color="auto"/>
              <w:left w:val="single" w:sz="6" w:space="0" w:color="auto"/>
              <w:bottom w:val="single" w:sz="6" w:space="0" w:color="auto"/>
              <w:right w:val="single" w:sz="6" w:space="0" w:color="auto"/>
            </w:tcBorders>
            <w:vAlign w:val="center"/>
          </w:tcPr>
          <w:p w14:paraId="6F96A7F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8,617,412 </w:t>
            </w:r>
          </w:p>
        </w:tc>
      </w:tr>
      <w:tr w:rsidR="005F2C4B" w:rsidRPr="009D7E46" w14:paraId="39DDE00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6F479A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07701C002A02</w:t>
            </w:r>
          </w:p>
        </w:tc>
        <w:tc>
          <w:tcPr>
            <w:tcW w:w="3444" w:type="pct"/>
            <w:tcBorders>
              <w:top w:val="single" w:sz="6" w:space="0" w:color="auto"/>
              <w:left w:val="single" w:sz="6" w:space="0" w:color="auto"/>
              <w:bottom w:val="single" w:sz="6" w:space="0" w:color="auto"/>
              <w:right w:val="single" w:sz="6" w:space="0" w:color="auto"/>
            </w:tcBorders>
          </w:tcPr>
          <w:p w14:paraId="5BEBB4C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Otorgación del servicio de publicación de documentos en el periódico oficial: 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7C829D6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2,983,763 </w:t>
            </w:r>
          </w:p>
        </w:tc>
      </w:tr>
      <w:tr w:rsidR="005F2C4B" w:rsidRPr="009D7E46" w14:paraId="03610AE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FE80B0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07701C002A03</w:t>
            </w:r>
          </w:p>
        </w:tc>
        <w:tc>
          <w:tcPr>
            <w:tcW w:w="3444" w:type="pct"/>
            <w:tcBorders>
              <w:top w:val="single" w:sz="6" w:space="0" w:color="auto"/>
              <w:left w:val="single" w:sz="6" w:space="0" w:color="auto"/>
              <w:bottom w:val="single" w:sz="6" w:space="0" w:color="auto"/>
              <w:right w:val="single" w:sz="6" w:space="0" w:color="auto"/>
            </w:tcBorders>
          </w:tcPr>
          <w:p w14:paraId="53FC55B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Otorgación del servicio del sistema de aviso de testamento por parte de la dirección de asuntos jurídicos.</w:t>
            </w:r>
          </w:p>
        </w:tc>
        <w:tc>
          <w:tcPr>
            <w:tcW w:w="888" w:type="pct"/>
            <w:tcBorders>
              <w:top w:val="single" w:sz="6" w:space="0" w:color="auto"/>
              <w:left w:val="single" w:sz="6" w:space="0" w:color="auto"/>
              <w:bottom w:val="single" w:sz="6" w:space="0" w:color="auto"/>
              <w:right w:val="single" w:sz="6" w:space="0" w:color="auto"/>
            </w:tcBorders>
            <w:vAlign w:val="center"/>
          </w:tcPr>
          <w:p w14:paraId="1270906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8,119,139 </w:t>
            </w:r>
          </w:p>
        </w:tc>
      </w:tr>
      <w:tr w:rsidR="005F2C4B" w:rsidRPr="009D7E46" w14:paraId="0037365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CECE67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07701C002A04</w:t>
            </w:r>
          </w:p>
        </w:tc>
        <w:tc>
          <w:tcPr>
            <w:tcW w:w="3444" w:type="pct"/>
            <w:tcBorders>
              <w:top w:val="single" w:sz="6" w:space="0" w:color="auto"/>
              <w:left w:val="single" w:sz="6" w:space="0" w:color="auto"/>
              <w:bottom w:val="single" w:sz="6" w:space="0" w:color="auto"/>
              <w:right w:val="single" w:sz="6" w:space="0" w:color="auto"/>
            </w:tcBorders>
          </w:tcPr>
          <w:p w14:paraId="675217D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proyectos, programas y convenios de colaboración con los municipios del estado.</w:t>
            </w:r>
          </w:p>
        </w:tc>
        <w:tc>
          <w:tcPr>
            <w:tcW w:w="888" w:type="pct"/>
            <w:tcBorders>
              <w:top w:val="single" w:sz="6" w:space="0" w:color="auto"/>
              <w:left w:val="single" w:sz="6" w:space="0" w:color="auto"/>
              <w:bottom w:val="single" w:sz="6" w:space="0" w:color="auto"/>
              <w:right w:val="single" w:sz="6" w:space="0" w:color="auto"/>
            </w:tcBorders>
            <w:vAlign w:val="center"/>
          </w:tcPr>
          <w:p w14:paraId="53690D7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1,047,278 </w:t>
            </w:r>
          </w:p>
        </w:tc>
      </w:tr>
      <w:tr w:rsidR="005F2C4B" w:rsidRPr="009D7E46" w14:paraId="35B2796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2CC82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07701C002A05</w:t>
            </w:r>
          </w:p>
        </w:tc>
        <w:tc>
          <w:tcPr>
            <w:tcW w:w="3444" w:type="pct"/>
            <w:tcBorders>
              <w:top w:val="single" w:sz="6" w:space="0" w:color="auto"/>
              <w:left w:val="single" w:sz="6" w:space="0" w:color="auto"/>
              <w:bottom w:val="single" w:sz="6" w:space="0" w:color="auto"/>
              <w:right w:val="single" w:sz="6" w:space="0" w:color="auto"/>
            </w:tcBorders>
          </w:tcPr>
          <w:p w14:paraId="0E084A0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servicios de asesoría en temas migratorios.</w:t>
            </w:r>
          </w:p>
        </w:tc>
        <w:tc>
          <w:tcPr>
            <w:tcW w:w="888" w:type="pct"/>
            <w:tcBorders>
              <w:top w:val="single" w:sz="6" w:space="0" w:color="auto"/>
              <w:left w:val="single" w:sz="6" w:space="0" w:color="auto"/>
              <w:bottom w:val="single" w:sz="6" w:space="0" w:color="auto"/>
              <w:right w:val="single" w:sz="6" w:space="0" w:color="auto"/>
            </w:tcBorders>
            <w:vAlign w:val="center"/>
          </w:tcPr>
          <w:p w14:paraId="6F0BE08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12,320,599 </w:t>
            </w:r>
          </w:p>
        </w:tc>
      </w:tr>
      <w:tr w:rsidR="005F2C4B" w:rsidRPr="009D7E46" w14:paraId="2008CF3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E8721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07701C002A06</w:t>
            </w:r>
          </w:p>
        </w:tc>
        <w:tc>
          <w:tcPr>
            <w:tcW w:w="3444" w:type="pct"/>
            <w:tcBorders>
              <w:top w:val="single" w:sz="6" w:space="0" w:color="auto"/>
              <w:left w:val="single" w:sz="6" w:space="0" w:color="auto"/>
              <w:bottom w:val="single" w:sz="6" w:space="0" w:color="auto"/>
              <w:right w:val="single" w:sz="6" w:space="0" w:color="auto"/>
            </w:tcBorders>
          </w:tcPr>
          <w:p w14:paraId="626E622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integral de manera personalizada a víctimas del delito y de violaciones a derechos humanos.</w:t>
            </w:r>
          </w:p>
        </w:tc>
        <w:tc>
          <w:tcPr>
            <w:tcW w:w="888" w:type="pct"/>
            <w:tcBorders>
              <w:top w:val="single" w:sz="6" w:space="0" w:color="auto"/>
              <w:left w:val="single" w:sz="6" w:space="0" w:color="auto"/>
              <w:bottom w:val="single" w:sz="6" w:space="0" w:color="auto"/>
              <w:right w:val="single" w:sz="6" w:space="0" w:color="auto"/>
            </w:tcBorders>
            <w:vAlign w:val="center"/>
          </w:tcPr>
          <w:p w14:paraId="3FB8650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6,595,524 </w:t>
            </w:r>
          </w:p>
        </w:tc>
      </w:tr>
      <w:tr w:rsidR="005F2C4B" w:rsidRPr="009D7E46" w14:paraId="539315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D01DB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07701C002A07</w:t>
            </w:r>
          </w:p>
        </w:tc>
        <w:tc>
          <w:tcPr>
            <w:tcW w:w="3444" w:type="pct"/>
            <w:tcBorders>
              <w:top w:val="single" w:sz="6" w:space="0" w:color="auto"/>
              <w:left w:val="single" w:sz="6" w:space="0" w:color="auto"/>
              <w:bottom w:val="single" w:sz="6" w:space="0" w:color="auto"/>
              <w:right w:val="single" w:sz="6" w:space="0" w:color="auto"/>
            </w:tcBorders>
          </w:tcPr>
          <w:p w14:paraId="1B5EEB5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labores de búsqueda de personas reportadas como desaparecidas en 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2378279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29,412,885 </w:t>
            </w:r>
          </w:p>
        </w:tc>
      </w:tr>
      <w:tr w:rsidR="005F2C4B" w:rsidRPr="009D7E46" w14:paraId="3897687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CB0C8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07701C002A08</w:t>
            </w:r>
          </w:p>
        </w:tc>
        <w:tc>
          <w:tcPr>
            <w:tcW w:w="3444" w:type="pct"/>
            <w:tcBorders>
              <w:top w:val="single" w:sz="6" w:space="0" w:color="auto"/>
              <w:left w:val="single" w:sz="6" w:space="0" w:color="auto"/>
              <w:bottom w:val="single" w:sz="6" w:space="0" w:color="auto"/>
              <w:right w:val="single" w:sz="6" w:space="0" w:color="auto"/>
            </w:tcBorders>
          </w:tcPr>
          <w:p w14:paraId="34F6A3E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servicios de asesoría a organismos religiosos en 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74FA122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509,291 </w:t>
            </w:r>
          </w:p>
        </w:tc>
      </w:tr>
      <w:tr w:rsidR="005F2C4B" w:rsidRPr="009D7E46" w14:paraId="38C3FC2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8E7DB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07701C002A09</w:t>
            </w:r>
          </w:p>
        </w:tc>
        <w:tc>
          <w:tcPr>
            <w:tcW w:w="3444" w:type="pct"/>
            <w:tcBorders>
              <w:top w:val="single" w:sz="6" w:space="0" w:color="auto"/>
              <w:left w:val="single" w:sz="6" w:space="0" w:color="auto"/>
              <w:bottom w:val="single" w:sz="6" w:space="0" w:color="auto"/>
              <w:right w:val="single" w:sz="6" w:space="0" w:color="auto"/>
            </w:tcBorders>
          </w:tcPr>
          <w:p w14:paraId="2C796D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a favor de los derechos de los niños, niñas y adolescentes del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496EBFE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2,842,932 </w:t>
            </w:r>
          </w:p>
        </w:tc>
      </w:tr>
      <w:tr w:rsidR="005F2C4B" w:rsidRPr="009D7E46" w14:paraId="29AB7FD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1ACF66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07701C002A10</w:t>
            </w:r>
          </w:p>
        </w:tc>
        <w:tc>
          <w:tcPr>
            <w:tcW w:w="3444" w:type="pct"/>
            <w:tcBorders>
              <w:top w:val="single" w:sz="6" w:space="0" w:color="auto"/>
              <w:left w:val="single" w:sz="6" w:space="0" w:color="auto"/>
              <w:bottom w:val="single" w:sz="6" w:space="0" w:color="auto"/>
              <w:right w:val="single" w:sz="6" w:space="0" w:color="auto"/>
            </w:tcBorders>
          </w:tcPr>
          <w:p w14:paraId="7374A0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proyectos anuales para el fortalecimiento de las operadoras en el estado del sistema de justicia penal.</w:t>
            </w:r>
          </w:p>
        </w:tc>
        <w:tc>
          <w:tcPr>
            <w:tcW w:w="888" w:type="pct"/>
            <w:tcBorders>
              <w:top w:val="single" w:sz="6" w:space="0" w:color="auto"/>
              <w:left w:val="single" w:sz="6" w:space="0" w:color="auto"/>
              <w:bottom w:val="single" w:sz="6" w:space="0" w:color="auto"/>
              <w:right w:val="single" w:sz="6" w:space="0" w:color="auto"/>
            </w:tcBorders>
            <w:vAlign w:val="center"/>
          </w:tcPr>
          <w:p w14:paraId="5C2C46F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700,207 </w:t>
            </w:r>
          </w:p>
        </w:tc>
      </w:tr>
      <w:tr w:rsidR="005F2C4B" w:rsidRPr="009D7E46" w14:paraId="0E5FF6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355577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07701C003A01</w:t>
            </w:r>
          </w:p>
        </w:tc>
        <w:tc>
          <w:tcPr>
            <w:tcW w:w="3444" w:type="pct"/>
            <w:tcBorders>
              <w:top w:val="single" w:sz="6" w:space="0" w:color="auto"/>
              <w:left w:val="single" w:sz="6" w:space="0" w:color="auto"/>
              <w:bottom w:val="single" w:sz="6" w:space="0" w:color="auto"/>
              <w:right w:val="single" w:sz="6" w:space="0" w:color="auto"/>
            </w:tcBorders>
          </w:tcPr>
          <w:p w14:paraId="6C08643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Incremento de la cobertura total de los registros de nacimiento.</w:t>
            </w:r>
          </w:p>
        </w:tc>
        <w:tc>
          <w:tcPr>
            <w:tcW w:w="888" w:type="pct"/>
            <w:tcBorders>
              <w:top w:val="single" w:sz="6" w:space="0" w:color="auto"/>
              <w:left w:val="single" w:sz="6" w:space="0" w:color="auto"/>
              <w:bottom w:val="single" w:sz="6" w:space="0" w:color="auto"/>
              <w:right w:val="single" w:sz="6" w:space="0" w:color="auto"/>
            </w:tcBorders>
            <w:vAlign w:val="center"/>
          </w:tcPr>
          <w:p w14:paraId="18F872F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10,711,463 </w:t>
            </w:r>
          </w:p>
        </w:tc>
      </w:tr>
      <w:tr w:rsidR="005F2C4B" w:rsidRPr="009D7E46" w14:paraId="18D6B8D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2844F9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07701C003A02</w:t>
            </w:r>
          </w:p>
        </w:tc>
        <w:tc>
          <w:tcPr>
            <w:tcW w:w="3444" w:type="pct"/>
            <w:tcBorders>
              <w:top w:val="single" w:sz="6" w:space="0" w:color="auto"/>
              <w:left w:val="single" w:sz="6" w:space="0" w:color="auto"/>
              <w:bottom w:val="single" w:sz="6" w:space="0" w:color="auto"/>
              <w:right w:val="single" w:sz="6" w:space="0" w:color="auto"/>
            </w:tcBorders>
          </w:tcPr>
          <w:p w14:paraId="78EEC91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Incremento del registro de </w:t>
            </w:r>
            <w:proofErr w:type="spellStart"/>
            <w:r w:rsidRPr="009D7E46">
              <w:rPr>
                <w:rFonts w:eastAsiaTheme="minorHAnsi" w:cs="Arial"/>
                <w:color w:val="000000"/>
                <w:sz w:val="20"/>
                <w:szCs w:val="20"/>
                <w:lang w:eastAsia="en-US"/>
              </w:rPr>
              <w:t>curp</w:t>
            </w:r>
            <w:proofErr w:type="spellEnd"/>
            <w:r w:rsidRPr="009D7E46">
              <w:rPr>
                <w:rFonts w:eastAsiaTheme="minorHAnsi" w:cs="Arial"/>
                <w:color w:val="000000"/>
                <w:sz w:val="20"/>
                <w:szCs w:val="20"/>
                <w:lang w:eastAsia="en-US"/>
              </w:rPr>
              <w:t xml:space="preserve"> biométrica.</w:t>
            </w:r>
          </w:p>
        </w:tc>
        <w:tc>
          <w:tcPr>
            <w:tcW w:w="888" w:type="pct"/>
            <w:tcBorders>
              <w:top w:val="single" w:sz="6" w:space="0" w:color="auto"/>
              <w:left w:val="single" w:sz="6" w:space="0" w:color="auto"/>
              <w:bottom w:val="single" w:sz="6" w:space="0" w:color="auto"/>
              <w:right w:val="single" w:sz="6" w:space="0" w:color="auto"/>
            </w:tcBorders>
            <w:vAlign w:val="center"/>
          </w:tcPr>
          <w:p w14:paraId="7BA58B1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1,450,000 </w:t>
            </w:r>
          </w:p>
        </w:tc>
      </w:tr>
      <w:tr w:rsidR="005F2C4B" w:rsidRPr="009D7E46" w14:paraId="3F193AA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7EF4B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07701C004A01</w:t>
            </w:r>
          </w:p>
        </w:tc>
        <w:tc>
          <w:tcPr>
            <w:tcW w:w="3444" w:type="pct"/>
            <w:tcBorders>
              <w:top w:val="single" w:sz="6" w:space="0" w:color="auto"/>
              <w:left w:val="single" w:sz="6" w:space="0" w:color="auto"/>
              <w:bottom w:val="single" w:sz="6" w:space="0" w:color="auto"/>
              <w:right w:val="single" w:sz="6" w:space="0" w:color="auto"/>
            </w:tcBorders>
          </w:tcPr>
          <w:p w14:paraId="217DEE3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desastres naturales que se presenten en colima, a través del fondo de desastres naturales.</w:t>
            </w:r>
          </w:p>
        </w:tc>
        <w:tc>
          <w:tcPr>
            <w:tcW w:w="888" w:type="pct"/>
            <w:tcBorders>
              <w:top w:val="single" w:sz="6" w:space="0" w:color="auto"/>
              <w:left w:val="single" w:sz="6" w:space="0" w:color="auto"/>
              <w:bottom w:val="single" w:sz="6" w:space="0" w:color="auto"/>
              <w:right w:val="single" w:sz="6" w:space="0" w:color="auto"/>
            </w:tcBorders>
            <w:vAlign w:val="center"/>
          </w:tcPr>
          <w:p w14:paraId="772770A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28,000,000 </w:t>
            </w:r>
          </w:p>
        </w:tc>
      </w:tr>
      <w:tr w:rsidR="005F2C4B" w:rsidRPr="009D7E46" w14:paraId="078A0D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ECE11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07901C001A01</w:t>
            </w:r>
          </w:p>
        </w:tc>
        <w:tc>
          <w:tcPr>
            <w:tcW w:w="3444" w:type="pct"/>
            <w:tcBorders>
              <w:top w:val="single" w:sz="6" w:space="0" w:color="auto"/>
              <w:left w:val="single" w:sz="6" w:space="0" w:color="auto"/>
              <w:bottom w:val="single" w:sz="6" w:space="0" w:color="auto"/>
              <w:right w:val="single" w:sz="6" w:space="0" w:color="auto"/>
            </w:tcBorders>
          </w:tcPr>
          <w:p w14:paraId="2B839B2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servicios de emergencia a la población.</w:t>
            </w:r>
          </w:p>
        </w:tc>
        <w:tc>
          <w:tcPr>
            <w:tcW w:w="888" w:type="pct"/>
            <w:tcBorders>
              <w:top w:val="single" w:sz="6" w:space="0" w:color="auto"/>
              <w:left w:val="single" w:sz="6" w:space="0" w:color="auto"/>
              <w:bottom w:val="single" w:sz="6" w:space="0" w:color="auto"/>
              <w:right w:val="single" w:sz="6" w:space="0" w:color="auto"/>
            </w:tcBorders>
            <w:vAlign w:val="center"/>
          </w:tcPr>
          <w:p w14:paraId="72E2F2D0"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 </w:t>
            </w:r>
          </w:p>
        </w:tc>
      </w:tr>
      <w:tr w:rsidR="005F2C4B" w:rsidRPr="009D7E46" w14:paraId="0C17EB3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63E3FB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07901C001A02</w:t>
            </w:r>
          </w:p>
        </w:tc>
        <w:tc>
          <w:tcPr>
            <w:tcW w:w="3444" w:type="pct"/>
            <w:tcBorders>
              <w:top w:val="single" w:sz="6" w:space="0" w:color="auto"/>
              <w:left w:val="single" w:sz="6" w:space="0" w:color="auto"/>
              <w:bottom w:val="single" w:sz="6" w:space="0" w:color="auto"/>
              <w:right w:val="single" w:sz="6" w:space="0" w:color="auto"/>
            </w:tcBorders>
          </w:tcPr>
          <w:p w14:paraId="2D1F157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del atlas estatal de peligros y riesgos del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1C8742B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4C8FC8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A8147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07901C001A03</w:t>
            </w:r>
          </w:p>
        </w:tc>
        <w:tc>
          <w:tcPr>
            <w:tcW w:w="3444" w:type="pct"/>
            <w:tcBorders>
              <w:top w:val="single" w:sz="6" w:space="0" w:color="auto"/>
              <w:left w:val="single" w:sz="6" w:space="0" w:color="auto"/>
              <w:bottom w:val="single" w:sz="6" w:space="0" w:color="auto"/>
              <w:right w:val="single" w:sz="6" w:space="0" w:color="auto"/>
            </w:tcBorders>
          </w:tcPr>
          <w:p w14:paraId="272617D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comunidades del estado de colima ante emergencias o desastres por fenómenos perturbadores.</w:t>
            </w:r>
          </w:p>
        </w:tc>
        <w:tc>
          <w:tcPr>
            <w:tcW w:w="888" w:type="pct"/>
            <w:tcBorders>
              <w:top w:val="single" w:sz="6" w:space="0" w:color="auto"/>
              <w:left w:val="single" w:sz="6" w:space="0" w:color="auto"/>
              <w:bottom w:val="single" w:sz="6" w:space="0" w:color="auto"/>
              <w:right w:val="single" w:sz="6" w:space="0" w:color="auto"/>
            </w:tcBorders>
            <w:vAlign w:val="center"/>
          </w:tcPr>
          <w:p w14:paraId="7B6E2BB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052CF0D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04DE8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07901C001A04</w:t>
            </w:r>
          </w:p>
        </w:tc>
        <w:tc>
          <w:tcPr>
            <w:tcW w:w="3444" w:type="pct"/>
            <w:tcBorders>
              <w:top w:val="single" w:sz="6" w:space="0" w:color="auto"/>
              <w:left w:val="single" w:sz="6" w:space="0" w:color="auto"/>
              <w:bottom w:val="single" w:sz="6" w:space="0" w:color="auto"/>
              <w:right w:val="single" w:sz="6" w:space="0" w:color="auto"/>
            </w:tcBorders>
          </w:tcPr>
          <w:p w14:paraId="2CD9109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operativos programados y no programados para la salvaguarda de la población</w:t>
            </w:r>
          </w:p>
        </w:tc>
        <w:tc>
          <w:tcPr>
            <w:tcW w:w="888" w:type="pct"/>
            <w:tcBorders>
              <w:top w:val="single" w:sz="6" w:space="0" w:color="auto"/>
              <w:left w:val="single" w:sz="6" w:space="0" w:color="auto"/>
              <w:bottom w:val="single" w:sz="6" w:space="0" w:color="auto"/>
              <w:right w:val="single" w:sz="6" w:space="0" w:color="auto"/>
            </w:tcBorders>
            <w:vAlign w:val="center"/>
          </w:tcPr>
          <w:p w14:paraId="1E5D87B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1,700,000 </w:t>
            </w:r>
          </w:p>
        </w:tc>
      </w:tr>
      <w:tr w:rsidR="005F2C4B" w:rsidRPr="009D7E46" w14:paraId="5119C9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20552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07901C001A05</w:t>
            </w:r>
          </w:p>
        </w:tc>
        <w:tc>
          <w:tcPr>
            <w:tcW w:w="3444" w:type="pct"/>
            <w:tcBorders>
              <w:top w:val="single" w:sz="6" w:space="0" w:color="auto"/>
              <w:left w:val="single" w:sz="6" w:space="0" w:color="auto"/>
              <w:bottom w:val="single" w:sz="6" w:space="0" w:color="auto"/>
              <w:right w:val="single" w:sz="6" w:space="0" w:color="auto"/>
            </w:tcBorders>
          </w:tcPr>
          <w:p w14:paraId="7B6E91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Instrumentación y mantenimiento del equipo del centro estatal de comunicaciones y monitoreo de fenómenos perturbadores.</w:t>
            </w:r>
          </w:p>
        </w:tc>
        <w:tc>
          <w:tcPr>
            <w:tcW w:w="888" w:type="pct"/>
            <w:tcBorders>
              <w:top w:val="single" w:sz="6" w:space="0" w:color="auto"/>
              <w:left w:val="single" w:sz="6" w:space="0" w:color="auto"/>
              <w:bottom w:val="single" w:sz="6" w:space="0" w:color="auto"/>
              <w:right w:val="single" w:sz="6" w:space="0" w:color="auto"/>
            </w:tcBorders>
            <w:vAlign w:val="center"/>
          </w:tcPr>
          <w:p w14:paraId="5BCFE1E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12,000 </w:t>
            </w:r>
          </w:p>
        </w:tc>
      </w:tr>
      <w:tr w:rsidR="005F2C4B" w:rsidRPr="009D7E46" w14:paraId="6A3D07F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54CC19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07901C001A06</w:t>
            </w:r>
          </w:p>
        </w:tc>
        <w:tc>
          <w:tcPr>
            <w:tcW w:w="3444" w:type="pct"/>
            <w:tcBorders>
              <w:top w:val="single" w:sz="6" w:space="0" w:color="auto"/>
              <w:left w:val="single" w:sz="6" w:space="0" w:color="auto"/>
              <w:bottom w:val="single" w:sz="6" w:space="0" w:color="auto"/>
              <w:right w:val="single" w:sz="6" w:space="0" w:color="auto"/>
            </w:tcBorders>
          </w:tcPr>
          <w:p w14:paraId="4CAC0BFC" w14:textId="27021F68"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Aprovisionamiento y mantenimiento de equipo operativo de la </w:t>
            </w:r>
            <w:r w:rsidR="005B1FBA" w:rsidRPr="009D7E46">
              <w:rPr>
                <w:rFonts w:eastAsiaTheme="minorHAnsi" w:cs="Arial"/>
                <w:color w:val="000000"/>
                <w:sz w:val="20"/>
                <w:szCs w:val="20"/>
                <w:lang w:eastAsia="en-US"/>
              </w:rPr>
              <w:t xml:space="preserve">UEPC </w:t>
            </w:r>
            <w:r w:rsidRPr="009D7E46">
              <w:rPr>
                <w:rFonts w:eastAsiaTheme="minorHAnsi" w:cs="Arial"/>
                <w:color w:val="000000"/>
                <w:sz w:val="20"/>
                <w:szCs w:val="20"/>
                <w:lang w:eastAsia="en-US"/>
              </w:rPr>
              <w:t>para la adecuada atención a la ciudadanía.</w:t>
            </w:r>
          </w:p>
        </w:tc>
        <w:tc>
          <w:tcPr>
            <w:tcW w:w="888" w:type="pct"/>
            <w:tcBorders>
              <w:top w:val="single" w:sz="6" w:space="0" w:color="auto"/>
              <w:left w:val="single" w:sz="6" w:space="0" w:color="auto"/>
              <w:bottom w:val="single" w:sz="6" w:space="0" w:color="auto"/>
              <w:right w:val="single" w:sz="6" w:space="0" w:color="auto"/>
            </w:tcBorders>
            <w:vAlign w:val="center"/>
          </w:tcPr>
          <w:p w14:paraId="7F54909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 </w:t>
            </w:r>
          </w:p>
        </w:tc>
      </w:tr>
      <w:tr w:rsidR="005F2C4B" w:rsidRPr="009D7E46" w14:paraId="6C68B89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2667C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07901C001A07</w:t>
            </w:r>
          </w:p>
        </w:tc>
        <w:tc>
          <w:tcPr>
            <w:tcW w:w="3444" w:type="pct"/>
            <w:tcBorders>
              <w:top w:val="single" w:sz="6" w:space="0" w:color="auto"/>
              <w:left w:val="single" w:sz="6" w:space="0" w:color="auto"/>
              <w:bottom w:val="single" w:sz="6" w:space="0" w:color="auto"/>
              <w:right w:val="single" w:sz="6" w:space="0" w:color="auto"/>
            </w:tcBorders>
          </w:tcPr>
          <w:p w14:paraId="70D0519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Renovación del parque vehicular de la unidad estatal de protección civil para atención a la población en caso de desastres.</w:t>
            </w:r>
          </w:p>
        </w:tc>
        <w:tc>
          <w:tcPr>
            <w:tcW w:w="888" w:type="pct"/>
            <w:tcBorders>
              <w:top w:val="single" w:sz="6" w:space="0" w:color="auto"/>
              <w:left w:val="single" w:sz="6" w:space="0" w:color="auto"/>
              <w:bottom w:val="single" w:sz="6" w:space="0" w:color="auto"/>
              <w:right w:val="single" w:sz="6" w:space="0" w:color="auto"/>
            </w:tcBorders>
            <w:vAlign w:val="center"/>
          </w:tcPr>
          <w:p w14:paraId="02D6257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 </w:t>
            </w:r>
          </w:p>
        </w:tc>
      </w:tr>
      <w:tr w:rsidR="005F2C4B" w:rsidRPr="009D7E46" w14:paraId="2565FCF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87F9CE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07901C001A08</w:t>
            </w:r>
          </w:p>
        </w:tc>
        <w:tc>
          <w:tcPr>
            <w:tcW w:w="3444" w:type="pct"/>
            <w:tcBorders>
              <w:top w:val="single" w:sz="6" w:space="0" w:color="auto"/>
              <w:left w:val="single" w:sz="6" w:space="0" w:color="auto"/>
              <w:bottom w:val="single" w:sz="6" w:space="0" w:color="auto"/>
              <w:right w:val="single" w:sz="6" w:space="0" w:color="auto"/>
            </w:tcBorders>
          </w:tcPr>
          <w:p w14:paraId="22B3457A" w14:textId="09B80735"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Implementación de tecnologías de información en las plataformas de la unidad estatal de protección civil para el manejo de la información </w:t>
            </w:r>
            <w:r w:rsidR="00665051" w:rsidRPr="009D7E46">
              <w:rPr>
                <w:rFonts w:eastAsiaTheme="minorHAnsi" w:cs="Arial"/>
                <w:color w:val="000000"/>
                <w:sz w:val="20"/>
                <w:szCs w:val="20"/>
                <w:lang w:eastAsia="en-US"/>
              </w:rPr>
              <w:t>crítica</w:t>
            </w:r>
            <w:r w:rsidRPr="009D7E46">
              <w:rPr>
                <w:rFonts w:eastAsiaTheme="minorHAnsi" w:cs="Arial"/>
                <w:color w:val="000000"/>
                <w:sz w:val="20"/>
                <w:szCs w:val="20"/>
                <w:lang w:eastAsia="en-US"/>
              </w:rPr>
              <w:t xml:space="preserve"> en situación de desastre.</w:t>
            </w:r>
          </w:p>
        </w:tc>
        <w:tc>
          <w:tcPr>
            <w:tcW w:w="888" w:type="pct"/>
            <w:tcBorders>
              <w:top w:val="single" w:sz="6" w:space="0" w:color="auto"/>
              <w:left w:val="single" w:sz="6" w:space="0" w:color="auto"/>
              <w:bottom w:val="single" w:sz="6" w:space="0" w:color="auto"/>
              <w:right w:val="single" w:sz="6" w:space="0" w:color="auto"/>
            </w:tcBorders>
            <w:vAlign w:val="center"/>
          </w:tcPr>
          <w:p w14:paraId="527D20F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 </w:t>
            </w:r>
          </w:p>
        </w:tc>
      </w:tr>
      <w:tr w:rsidR="005F2C4B" w:rsidRPr="009D7E46" w14:paraId="22A2EBB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A779A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07901C001A09</w:t>
            </w:r>
          </w:p>
        </w:tc>
        <w:tc>
          <w:tcPr>
            <w:tcW w:w="3444" w:type="pct"/>
            <w:tcBorders>
              <w:top w:val="single" w:sz="6" w:space="0" w:color="auto"/>
              <w:left w:val="single" w:sz="6" w:space="0" w:color="auto"/>
              <w:bottom w:val="single" w:sz="6" w:space="0" w:color="auto"/>
              <w:right w:val="single" w:sz="6" w:space="0" w:color="auto"/>
            </w:tcBorders>
          </w:tcPr>
          <w:p w14:paraId="37F22221" w14:textId="2085BDF1"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Establecimiento y aprovisionamiento de la base regional de Villa de </w:t>
            </w:r>
            <w:r w:rsidR="00665051" w:rsidRPr="009D7E46">
              <w:rPr>
                <w:rFonts w:eastAsiaTheme="minorHAnsi" w:cs="Arial"/>
                <w:color w:val="000000"/>
                <w:sz w:val="20"/>
                <w:szCs w:val="20"/>
                <w:lang w:eastAsia="en-US"/>
              </w:rPr>
              <w:t>Álvarez</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5F14238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748090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F38F1B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07901C002A01</w:t>
            </w:r>
          </w:p>
        </w:tc>
        <w:tc>
          <w:tcPr>
            <w:tcW w:w="3444" w:type="pct"/>
            <w:tcBorders>
              <w:top w:val="single" w:sz="6" w:space="0" w:color="auto"/>
              <w:left w:val="single" w:sz="6" w:space="0" w:color="auto"/>
              <w:bottom w:val="single" w:sz="6" w:space="0" w:color="auto"/>
              <w:right w:val="single" w:sz="6" w:space="0" w:color="auto"/>
            </w:tcBorders>
          </w:tcPr>
          <w:p w14:paraId="269DE275" w14:textId="7E527D02"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Capacitación constante del personal de </w:t>
            </w:r>
            <w:r w:rsidR="005B1FBA" w:rsidRPr="009D7E46">
              <w:rPr>
                <w:rFonts w:eastAsiaTheme="minorHAnsi" w:cs="Arial"/>
                <w:color w:val="000000"/>
                <w:sz w:val="20"/>
                <w:szCs w:val="20"/>
                <w:lang w:eastAsia="en-US"/>
              </w:rPr>
              <w:t>UEPC</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1205685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4975D53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27B52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07901C002A02</w:t>
            </w:r>
          </w:p>
        </w:tc>
        <w:tc>
          <w:tcPr>
            <w:tcW w:w="3444" w:type="pct"/>
            <w:tcBorders>
              <w:top w:val="single" w:sz="6" w:space="0" w:color="auto"/>
              <w:left w:val="single" w:sz="6" w:space="0" w:color="auto"/>
              <w:bottom w:val="single" w:sz="6" w:space="0" w:color="auto"/>
              <w:right w:val="single" w:sz="6" w:space="0" w:color="auto"/>
            </w:tcBorders>
          </w:tcPr>
          <w:p w14:paraId="255DC35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Inspección de negocios e inmuebles y dictaminación de programas internos de protección civil.</w:t>
            </w:r>
          </w:p>
        </w:tc>
        <w:tc>
          <w:tcPr>
            <w:tcW w:w="888" w:type="pct"/>
            <w:tcBorders>
              <w:top w:val="single" w:sz="6" w:space="0" w:color="auto"/>
              <w:left w:val="single" w:sz="6" w:space="0" w:color="auto"/>
              <w:bottom w:val="single" w:sz="6" w:space="0" w:color="auto"/>
              <w:right w:val="single" w:sz="6" w:space="0" w:color="auto"/>
            </w:tcBorders>
            <w:vAlign w:val="center"/>
          </w:tcPr>
          <w:p w14:paraId="191B5AC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7135CF4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825C4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07901C002A03</w:t>
            </w:r>
          </w:p>
        </w:tc>
        <w:tc>
          <w:tcPr>
            <w:tcW w:w="3444" w:type="pct"/>
            <w:tcBorders>
              <w:top w:val="single" w:sz="6" w:space="0" w:color="auto"/>
              <w:left w:val="single" w:sz="6" w:space="0" w:color="auto"/>
              <w:bottom w:val="single" w:sz="6" w:space="0" w:color="auto"/>
              <w:right w:val="single" w:sz="6" w:space="0" w:color="auto"/>
            </w:tcBorders>
          </w:tcPr>
          <w:p w14:paraId="4C1BD95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en materia de gestión, reducción de riesgos y protección civil.</w:t>
            </w:r>
          </w:p>
        </w:tc>
        <w:tc>
          <w:tcPr>
            <w:tcW w:w="888" w:type="pct"/>
            <w:tcBorders>
              <w:top w:val="single" w:sz="6" w:space="0" w:color="auto"/>
              <w:left w:val="single" w:sz="6" w:space="0" w:color="auto"/>
              <w:bottom w:val="single" w:sz="6" w:space="0" w:color="auto"/>
              <w:right w:val="single" w:sz="6" w:space="0" w:color="auto"/>
            </w:tcBorders>
            <w:vAlign w:val="center"/>
          </w:tcPr>
          <w:p w14:paraId="636D3FC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6805111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5E946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07901C002A04</w:t>
            </w:r>
          </w:p>
        </w:tc>
        <w:tc>
          <w:tcPr>
            <w:tcW w:w="3444" w:type="pct"/>
            <w:tcBorders>
              <w:top w:val="single" w:sz="6" w:space="0" w:color="auto"/>
              <w:left w:val="single" w:sz="6" w:space="0" w:color="auto"/>
              <w:bottom w:val="single" w:sz="6" w:space="0" w:color="auto"/>
              <w:right w:val="single" w:sz="6" w:space="0" w:color="auto"/>
            </w:tcBorders>
          </w:tcPr>
          <w:p w14:paraId="1F707F7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Aprovisionamiento y mantenimiento de equipo, inmueble, recursos y capacitación de la unidad para el fortalecimiento del trabajo administrativo.</w:t>
            </w:r>
          </w:p>
        </w:tc>
        <w:tc>
          <w:tcPr>
            <w:tcW w:w="888" w:type="pct"/>
            <w:tcBorders>
              <w:top w:val="single" w:sz="6" w:space="0" w:color="auto"/>
              <w:left w:val="single" w:sz="6" w:space="0" w:color="auto"/>
              <w:bottom w:val="single" w:sz="6" w:space="0" w:color="auto"/>
              <w:right w:val="single" w:sz="6" w:space="0" w:color="auto"/>
            </w:tcBorders>
            <w:vAlign w:val="center"/>
          </w:tcPr>
          <w:p w14:paraId="39D6298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7B5BDF1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6C82E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07901C002A05</w:t>
            </w:r>
          </w:p>
        </w:tc>
        <w:tc>
          <w:tcPr>
            <w:tcW w:w="3444" w:type="pct"/>
            <w:tcBorders>
              <w:top w:val="single" w:sz="6" w:space="0" w:color="auto"/>
              <w:left w:val="single" w:sz="6" w:space="0" w:color="auto"/>
              <w:bottom w:val="single" w:sz="6" w:space="0" w:color="auto"/>
              <w:right w:val="single" w:sz="6" w:space="0" w:color="auto"/>
            </w:tcBorders>
          </w:tcPr>
          <w:p w14:paraId="4EE6CDE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Asesoramiento por el comité científico asesor.</w:t>
            </w:r>
          </w:p>
        </w:tc>
        <w:tc>
          <w:tcPr>
            <w:tcW w:w="888" w:type="pct"/>
            <w:tcBorders>
              <w:top w:val="single" w:sz="6" w:space="0" w:color="auto"/>
              <w:left w:val="single" w:sz="6" w:space="0" w:color="auto"/>
              <w:bottom w:val="single" w:sz="6" w:space="0" w:color="auto"/>
              <w:right w:val="single" w:sz="6" w:space="0" w:color="auto"/>
            </w:tcBorders>
            <w:vAlign w:val="center"/>
          </w:tcPr>
          <w:p w14:paraId="0777008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 </w:t>
            </w:r>
          </w:p>
        </w:tc>
      </w:tr>
      <w:tr w:rsidR="005F2C4B" w:rsidRPr="009D7E46" w14:paraId="090C3E4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E8A10A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07901C002A06</w:t>
            </w:r>
          </w:p>
        </w:tc>
        <w:tc>
          <w:tcPr>
            <w:tcW w:w="3444" w:type="pct"/>
            <w:tcBorders>
              <w:top w:val="single" w:sz="6" w:space="0" w:color="auto"/>
              <w:left w:val="single" w:sz="6" w:space="0" w:color="auto"/>
              <w:bottom w:val="single" w:sz="6" w:space="0" w:color="auto"/>
              <w:right w:val="single" w:sz="6" w:space="0" w:color="auto"/>
            </w:tcBorders>
          </w:tcPr>
          <w:p w14:paraId="61ACCED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Captación de personal en el área operativa de la unidad estatal de protección civil mediante capacitación dirigida a mujeres con enfoque de igualdad de género.</w:t>
            </w:r>
          </w:p>
        </w:tc>
        <w:tc>
          <w:tcPr>
            <w:tcW w:w="888" w:type="pct"/>
            <w:tcBorders>
              <w:top w:val="single" w:sz="6" w:space="0" w:color="auto"/>
              <w:left w:val="single" w:sz="6" w:space="0" w:color="auto"/>
              <w:bottom w:val="single" w:sz="6" w:space="0" w:color="auto"/>
              <w:right w:val="single" w:sz="6" w:space="0" w:color="auto"/>
            </w:tcBorders>
            <w:vAlign w:val="center"/>
          </w:tcPr>
          <w:p w14:paraId="3D87426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009813B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BD9B6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07901C002A07</w:t>
            </w:r>
          </w:p>
        </w:tc>
        <w:tc>
          <w:tcPr>
            <w:tcW w:w="3444" w:type="pct"/>
            <w:tcBorders>
              <w:top w:val="single" w:sz="6" w:space="0" w:color="auto"/>
              <w:left w:val="single" w:sz="6" w:space="0" w:color="auto"/>
              <w:bottom w:val="single" w:sz="6" w:space="0" w:color="auto"/>
              <w:right w:val="single" w:sz="6" w:space="0" w:color="auto"/>
            </w:tcBorders>
          </w:tcPr>
          <w:p w14:paraId="45FFC36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Aprovisionamiento de consumibles para la prestación de servicios de capacitación.</w:t>
            </w:r>
          </w:p>
        </w:tc>
        <w:tc>
          <w:tcPr>
            <w:tcW w:w="888" w:type="pct"/>
            <w:tcBorders>
              <w:top w:val="single" w:sz="6" w:space="0" w:color="auto"/>
              <w:left w:val="single" w:sz="6" w:space="0" w:color="auto"/>
              <w:bottom w:val="single" w:sz="6" w:space="0" w:color="auto"/>
              <w:right w:val="single" w:sz="6" w:space="0" w:color="auto"/>
            </w:tcBorders>
            <w:vAlign w:val="center"/>
          </w:tcPr>
          <w:p w14:paraId="7FF8A32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537CFC1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53939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07901C003A01</w:t>
            </w:r>
          </w:p>
        </w:tc>
        <w:tc>
          <w:tcPr>
            <w:tcW w:w="3444" w:type="pct"/>
            <w:tcBorders>
              <w:top w:val="single" w:sz="6" w:space="0" w:color="auto"/>
              <w:left w:val="single" w:sz="6" w:space="0" w:color="auto"/>
              <w:bottom w:val="single" w:sz="6" w:space="0" w:color="auto"/>
              <w:right w:val="single" w:sz="6" w:space="0" w:color="auto"/>
            </w:tcBorders>
          </w:tcPr>
          <w:p w14:paraId="5F699EF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y funcionamiento de la unidad estatal de protección civil.</w:t>
            </w:r>
          </w:p>
        </w:tc>
        <w:tc>
          <w:tcPr>
            <w:tcW w:w="888" w:type="pct"/>
            <w:tcBorders>
              <w:top w:val="single" w:sz="6" w:space="0" w:color="auto"/>
              <w:left w:val="single" w:sz="6" w:space="0" w:color="auto"/>
              <w:bottom w:val="single" w:sz="6" w:space="0" w:color="auto"/>
              <w:right w:val="single" w:sz="6" w:space="0" w:color="auto"/>
            </w:tcBorders>
            <w:vAlign w:val="center"/>
          </w:tcPr>
          <w:p w14:paraId="7205619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988,000 </w:t>
            </w:r>
          </w:p>
        </w:tc>
      </w:tr>
      <w:tr w:rsidR="005F2C4B" w:rsidRPr="009D7E46" w14:paraId="0C37610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CDF3D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07901C003A02</w:t>
            </w:r>
          </w:p>
        </w:tc>
        <w:tc>
          <w:tcPr>
            <w:tcW w:w="3444" w:type="pct"/>
            <w:tcBorders>
              <w:top w:val="single" w:sz="6" w:space="0" w:color="auto"/>
              <w:left w:val="single" w:sz="6" w:space="0" w:color="auto"/>
              <w:bottom w:val="single" w:sz="6" w:space="0" w:color="auto"/>
              <w:right w:val="single" w:sz="6" w:space="0" w:color="auto"/>
            </w:tcBorders>
          </w:tcPr>
          <w:p w14:paraId="1B3D53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gasto para servicios personales.</w:t>
            </w:r>
          </w:p>
        </w:tc>
        <w:tc>
          <w:tcPr>
            <w:tcW w:w="888" w:type="pct"/>
            <w:tcBorders>
              <w:top w:val="single" w:sz="6" w:space="0" w:color="auto"/>
              <w:left w:val="single" w:sz="6" w:space="0" w:color="auto"/>
              <w:bottom w:val="single" w:sz="6" w:space="0" w:color="auto"/>
              <w:right w:val="single" w:sz="6" w:space="0" w:color="auto"/>
            </w:tcBorders>
            <w:vAlign w:val="center"/>
          </w:tcPr>
          <w:p w14:paraId="1AB0D06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29,208,430 </w:t>
            </w:r>
          </w:p>
        </w:tc>
      </w:tr>
      <w:tr w:rsidR="005F2C4B" w:rsidRPr="009D7E46" w14:paraId="7D2FF85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90FA3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07901C004A01</w:t>
            </w:r>
          </w:p>
        </w:tc>
        <w:tc>
          <w:tcPr>
            <w:tcW w:w="3444" w:type="pct"/>
            <w:tcBorders>
              <w:top w:val="single" w:sz="6" w:space="0" w:color="auto"/>
              <w:left w:val="single" w:sz="6" w:space="0" w:color="auto"/>
              <w:bottom w:val="single" w:sz="6" w:space="0" w:color="auto"/>
              <w:right w:val="single" w:sz="6" w:space="0" w:color="auto"/>
            </w:tcBorders>
          </w:tcPr>
          <w:p w14:paraId="2BDBF92E" w14:textId="41E40B6A"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Adquisición de equipamiento para el adecuado funcionamiento del grupo </w:t>
            </w:r>
            <w:r w:rsidR="005B1FBA" w:rsidRPr="009D7E46">
              <w:rPr>
                <w:rFonts w:eastAsiaTheme="minorHAnsi" w:cs="Arial"/>
                <w:color w:val="000000"/>
                <w:sz w:val="20"/>
                <w:szCs w:val="20"/>
                <w:lang w:eastAsia="en-US"/>
              </w:rPr>
              <w:t>USAR</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0F3347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40,000 </w:t>
            </w:r>
          </w:p>
        </w:tc>
      </w:tr>
      <w:tr w:rsidR="005F2C4B" w:rsidRPr="009D7E46" w14:paraId="7245C74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57164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07901C004A02</w:t>
            </w:r>
          </w:p>
        </w:tc>
        <w:tc>
          <w:tcPr>
            <w:tcW w:w="3444" w:type="pct"/>
            <w:tcBorders>
              <w:top w:val="single" w:sz="6" w:space="0" w:color="auto"/>
              <w:left w:val="single" w:sz="6" w:space="0" w:color="auto"/>
              <w:bottom w:val="single" w:sz="6" w:space="0" w:color="auto"/>
              <w:right w:val="single" w:sz="6" w:space="0" w:color="auto"/>
            </w:tcBorders>
          </w:tcPr>
          <w:p w14:paraId="0BFE27D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Educación continua al grupo usar en materia de rescate en estructuras colapsadas.</w:t>
            </w:r>
          </w:p>
        </w:tc>
        <w:tc>
          <w:tcPr>
            <w:tcW w:w="888" w:type="pct"/>
            <w:tcBorders>
              <w:top w:val="single" w:sz="6" w:space="0" w:color="auto"/>
              <w:left w:val="single" w:sz="6" w:space="0" w:color="auto"/>
              <w:bottom w:val="single" w:sz="6" w:space="0" w:color="auto"/>
              <w:right w:val="single" w:sz="6" w:space="0" w:color="auto"/>
            </w:tcBorders>
            <w:vAlign w:val="center"/>
          </w:tcPr>
          <w:p w14:paraId="304C181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 </w:t>
            </w:r>
          </w:p>
        </w:tc>
      </w:tr>
      <w:tr w:rsidR="005F2C4B" w:rsidRPr="009D7E46" w14:paraId="473B420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9FBF31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07901C004A03</w:t>
            </w:r>
          </w:p>
        </w:tc>
        <w:tc>
          <w:tcPr>
            <w:tcW w:w="3444" w:type="pct"/>
            <w:tcBorders>
              <w:top w:val="single" w:sz="6" w:space="0" w:color="auto"/>
              <w:left w:val="single" w:sz="6" w:space="0" w:color="auto"/>
              <w:bottom w:val="single" w:sz="6" w:space="0" w:color="auto"/>
              <w:right w:val="single" w:sz="6" w:space="0" w:color="auto"/>
            </w:tcBorders>
          </w:tcPr>
          <w:p w14:paraId="51A8DD91" w14:textId="072DA508"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Operación y funcionamiento del grupo </w:t>
            </w:r>
            <w:r w:rsidR="005B1FBA" w:rsidRPr="009D7E46">
              <w:rPr>
                <w:rFonts w:eastAsiaTheme="minorHAnsi" w:cs="Arial"/>
                <w:color w:val="000000"/>
                <w:sz w:val="20"/>
                <w:szCs w:val="20"/>
                <w:lang w:eastAsia="en-US"/>
              </w:rPr>
              <w:t>USAR</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5648F06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40,000 </w:t>
            </w:r>
          </w:p>
        </w:tc>
      </w:tr>
      <w:tr w:rsidR="005F2C4B" w:rsidRPr="009D7E46" w14:paraId="19DFD4B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6129F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09001C001A01</w:t>
            </w:r>
          </w:p>
        </w:tc>
        <w:tc>
          <w:tcPr>
            <w:tcW w:w="3444" w:type="pct"/>
            <w:tcBorders>
              <w:top w:val="single" w:sz="6" w:space="0" w:color="auto"/>
              <w:left w:val="single" w:sz="6" w:space="0" w:color="auto"/>
              <w:bottom w:val="single" w:sz="6" w:space="0" w:color="auto"/>
              <w:right w:val="single" w:sz="6" w:space="0" w:color="auto"/>
            </w:tcBorders>
          </w:tcPr>
          <w:p w14:paraId="7593A24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de sensibilización, capacitación, investigación y difusión en materia de prevención de la violencia familiar.</w:t>
            </w:r>
          </w:p>
        </w:tc>
        <w:tc>
          <w:tcPr>
            <w:tcW w:w="888" w:type="pct"/>
            <w:tcBorders>
              <w:top w:val="single" w:sz="6" w:space="0" w:color="auto"/>
              <w:left w:val="single" w:sz="6" w:space="0" w:color="auto"/>
              <w:bottom w:val="single" w:sz="6" w:space="0" w:color="auto"/>
              <w:right w:val="single" w:sz="6" w:space="0" w:color="auto"/>
            </w:tcBorders>
            <w:vAlign w:val="center"/>
          </w:tcPr>
          <w:p w14:paraId="3BC5447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268,500 </w:t>
            </w:r>
          </w:p>
        </w:tc>
      </w:tr>
      <w:tr w:rsidR="005F2C4B" w:rsidRPr="009D7E46" w14:paraId="71E2FD4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EFF0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09001C001A02</w:t>
            </w:r>
          </w:p>
        </w:tc>
        <w:tc>
          <w:tcPr>
            <w:tcW w:w="3444" w:type="pct"/>
            <w:tcBorders>
              <w:top w:val="single" w:sz="6" w:space="0" w:color="auto"/>
              <w:left w:val="single" w:sz="6" w:space="0" w:color="auto"/>
              <w:bottom w:val="single" w:sz="6" w:space="0" w:color="auto"/>
              <w:right w:val="single" w:sz="6" w:space="0" w:color="auto"/>
            </w:tcBorders>
          </w:tcPr>
          <w:p w14:paraId="21FAB7C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servicios de atención a personas receptoras de violencia familiar.</w:t>
            </w:r>
          </w:p>
        </w:tc>
        <w:tc>
          <w:tcPr>
            <w:tcW w:w="888" w:type="pct"/>
            <w:tcBorders>
              <w:top w:val="single" w:sz="6" w:space="0" w:color="auto"/>
              <w:left w:val="single" w:sz="6" w:space="0" w:color="auto"/>
              <w:bottom w:val="single" w:sz="6" w:space="0" w:color="auto"/>
              <w:right w:val="single" w:sz="6" w:space="0" w:color="auto"/>
            </w:tcBorders>
            <w:vAlign w:val="center"/>
          </w:tcPr>
          <w:p w14:paraId="2A67F9B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423,000 </w:t>
            </w:r>
          </w:p>
        </w:tc>
      </w:tr>
      <w:tr w:rsidR="005F2C4B" w:rsidRPr="009D7E46" w14:paraId="32158E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C1C526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09001C001A03</w:t>
            </w:r>
          </w:p>
        </w:tc>
        <w:tc>
          <w:tcPr>
            <w:tcW w:w="3444" w:type="pct"/>
            <w:tcBorders>
              <w:top w:val="single" w:sz="6" w:space="0" w:color="auto"/>
              <w:left w:val="single" w:sz="6" w:space="0" w:color="auto"/>
              <w:bottom w:val="single" w:sz="6" w:space="0" w:color="auto"/>
              <w:right w:val="single" w:sz="6" w:space="0" w:color="auto"/>
            </w:tcBorders>
          </w:tcPr>
          <w:p w14:paraId="55932FA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servicios de atención a personas generadoras de violencia familiar.</w:t>
            </w:r>
          </w:p>
        </w:tc>
        <w:tc>
          <w:tcPr>
            <w:tcW w:w="888" w:type="pct"/>
            <w:tcBorders>
              <w:top w:val="single" w:sz="6" w:space="0" w:color="auto"/>
              <w:left w:val="single" w:sz="6" w:space="0" w:color="auto"/>
              <w:bottom w:val="single" w:sz="6" w:space="0" w:color="auto"/>
              <w:right w:val="single" w:sz="6" w:space="0" w:color="auto"/>
            </w:tcBorders>
            <w:vAlign w:val="center"/>
          </w:tcPr>
          <w:p w14:paraId="0A9931B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129,500 </w:t>
            </w:r>
          </w:p>
        </w:tc>
      </w:tr>
      <w:tr w:rsidR="005F2C4B" w:rsidRPr="009D7E46" w14:paraId="5FB7E1A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0E6D9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09001C001A04</w:t>
            </w:r>
          </w:p>
        </w:tc>
        <w:tc>
          <w:tcPr>
            <w:tcW w:w="3444" w:type="pct"/>
            <w:tcBorders>
              <w:top w:val="single" w:sz="6" w:space="0" w:color="auto"/>
              <w:left w:val="single" w:sz="6" w:space="0" w:color="auto"/>
              <w:bottom w:val="single" w:sz="6" w:space="0" w:color="auto"/>
              <w:right w:val="single" w:sz="6" w:space="0" w:color="auto"/>
            </w:tcBorders>
          </w:tcPr>
          <w:p w14:paraId="448F1A4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redes interinstitucionales de prevención y atención a personas receptoras y generadoras de violencia familiar.</w:t>
            </w:r>
          </w:p>
        </w:tc>
        <w:tc>
          <w:tcPr>
            <w:tcW w:w="888" w:type="pct"/>
            <w:tcBorders>
              <w:top w:val="single" w:sz="6" w:space="0" w:color="auto"/>
              <w:left w:val="single" w:sz="6" w:space="0" w:color="auto"/>
              <w:bottom w:val="single" w:sz="6" w:space="0" w:color="auto"/>
              <w:right w:val="single" w:sz="6" w:space="0" w:color="auto"/>
            </w:tcBorders>
            <w:vAlign w:val="center"/>
          </w:tcPr>
          <w:p w14:paraId="40F059F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213,300 </w:t>
            </w:r>
          </w:p>
        </w:tc>
      </w:tr>
      <w:tr w:rsidR="005F2C4B" w:rsidRPr="009D7E46" w14:paraId="36C1BF6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C58686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09001C001A05</w:t>
            </w:r>
          </w:p>
        </w:tc>
        <w:tc>
          <w:tcPr>
            <w:tcW w:w="3444" w:type="pct"/>
            <w:tcBorders>
              <w:top w:val="single" w:sz="6" w:space="0" w:color="auto"/>
              <w:left w:val="single" w:sz="6" w:space="0" w:color="auto"/>
              <w:bottom w:val="single" w:sz="6" w:space="0" w:color="auto"/>
              <w:right w:val="single" w:sz="6" w:space="0" w:color="auto"/>
            </w:tcBorders>
          </w:tcPr>
          <w:p w14:paraId="56A95197" w14:textId="7046F885"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Ejercicio de los recursos económicos destinados al desempeño de las funciones y actividades institucionales del </w:t>
            </w:r>
            <w:r w:rsidR="005B1FBA" w:rsidRPr="009D7E46">
              <w:rPr>
                <w:rFonts w:eastAsiaTheme="minorHAnsi" w:cs="Arial"/>
                <w:color w:val="000000"/>
                <w:sz w:val="20"/>
                <w:szCs w:val="20"/>
                <w:lang w:eastAsia="en-US"/>
              </w:rPr>
              <w:t>CEPAVI</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8ABED7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5,009,277 </w:t>
            </w:r>
          </w:p>
        </w:tc>
      </w:tr>
      <w:tr w:rsidR="005F2C4B" w:rsidRPr="009D7E46" w14:paraId="06664C9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D7BB3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09301C001A01</w:t>
            </w:r>
          </w:p>
        </w:tc>
        <w:tc>
          <w:tcPr>
            <w:tcW w:w="3444" w:type="pct"/>
            <w:tcBorders>
              <w:top w:val="single" w:sz="6" w:space="0" w:color="auto"/>
              <w:left w:val="single" w:sz="6" w:space="0" w:color="auto"/>
              <w:bottom w:val="single" w:sz="6" w:space="0" w:color="auto"/>
              <w:right w:val="single" w:sz="6" w:space="0" w:color="auto"/>
            </w:tcBorders>
          </w:tcPr>
          <w:p w14:paraId="0C35F1B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Restitución del derecho a vivir en familia.</w:t>
            </w:r>
          </w:p>
        </w:tc>
        <w:tc>
          <w:tcPr>
            <w:tcW w:w="888" w:type="pct"/>
            <w:tcBorders>
              <w:top w:val="single" w:sz="6" w:space="0" w:color="auto"/>
              <w:left w:val="single" w:sz="6" w:space="0" w:color="auto"/>
              <w:bottom w:val="single" w:sz="6" w:space="0" w:color="auto"/>
              <w:right w:val="single" w:sz="6" w:space="0" w:color="auto"/>
            </w:tcBorders>
            <w:vAlign w:val="center"/>
          </w:tcPr>
          <w:p w14:paraId="0C85DC6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17,689,531 </w:t>
            </w:r>
          </w:p>
        </w:tc>
      </w:tr>
      <w:tr w:rsidR="005F2C4B" w:rsidRPr="009D7E46" w14:paraId="10E2A73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95148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09301C001A02</w:t>
            </w:r>
          </w:p>
        </w:tc>
        <w:tc>
          <w:tcPr>
            <w:tcW w:w="3444" w:type="pct"/>
            <w:tcBorders>
              <w:top w:val="single" w:sz="6" w:space="0" w:color="auto"/>
              <w:left w:val="single" w:sz="6" w:space="0" w:color="auto"/>
              <w:bottom w:val="single" w:sz="6" w:space="0" w:color="auto"/>
              <w:right w:val="single" w:sz="6" w:space="0" w:color="auto"/>
            </w:tcBorders>
          </w:tcPr>
          <w:p w14:paraId="7B412015" w14:textId="6D83F656"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Representación de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en procesos judiciales y administrativos para garantizar su derecho a la seguridad jurídica y al debido proceso.</w:t>
            </w:r>
          </w:p>
        </w:tc>
        <w:tc>
          <w:tcPr>
            <w:tcW w:w="888" w:type="pct"/>
            <w:tcBorders>
              <w:top w:val="single" w:sz="6" w:space="0" w:color="auto"/>
              <w:left w:val="single" w:sz="6" w:space="0" w:color="auto"/>
              <w:bottom w:val="single" w:sz="6" w:space="0" w:color="auto"/>
              <w:right w:val="single" w:sz="6" w:space="0" w:color="auto"/>
            </w:tcBorders>
            <w:vAlign w:val="center"/>
          </w:tcPr>
          <w:p w14:paraId="0C78C9C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2365613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350E5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09301C001A03</w:t>
            </w:r>
          </w:p>
        </w:tc>
        <w:tc>
          <w:tcPr>
            <w:tcW w:w="3444" w:type="pct"/>
            <w:tcBorders>
              <w:top w:val="single" w:sz="6" w:space="0" w:color="auto"/>
              <w:left w:val="single" w:sz="6" w:space="0" w:color="auto"/>
              <w:bottom w:val="single" w:sz="6" w:space="0" w:color="auto"/>
              <w:right w:val="single" w:sz="6" w:space="0" w:color="auto"/>
            </w:tcBorders>
          </w:tcPr>
          <w:p w14:paraId="28731B82" w14:textId="647C6174"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Representación de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 xml:space="preserve">en las audiencias que sean notificadas a </w:t>
            </w:r>
            <w:r w:rsidR="005B1FBA" w:rsidRPr="009D7E46">
              <w:rPr>
                <w:rFonts w:eastAsiaTheme="minorHAnsi" w:cs="Arial"/>
                <w:color w:val="000000"/>
                <w:sz w:val="20"/>
                <w:szCs w:val="20"/>
                <w:lang w:eastAsia="en-US"/>
              </w:rPr>
              <w:t>PRONNA</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62F31B2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33F5D1E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5032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09301C001A04</w:t>
            </w:r>
          </w:p>
        </w:tc>
        <w:tc>
          <w:tcPr>
            <w:tcW w:w="3444" w:type="pct"/>
            <w:tcBorders>
              <w:top w:val="single" w:sz="6" w:space="0" w:color="auto"/>
              <w:left w:val="single" w:sz="6" w:space="0" w:color="auto"/>
              <w:bottom w:val="single" w:sz="6" w:space="0" w:color="auto"/>
              <w:right w:val="single" w:sz="6" w:space="0" w:color="auto"/>
            </w:tcBorders>
          </w:tcPr>
          <w:p w14:paraId="36A3EFCE" w14:textId="0C23709D"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Orientación a familiares o terceros sobre posibles vulneraciones de derechos de </w:t>
            </w:r>
            <w:r w:rsidR="005B1FBA" w:rsidRPr="009D7E46">
              <w:rPr>
                <w:rFonts w:eastAsiaTheme="minorHAnsi" w:cs="Arial"/>
                <w:color w:val="000000"/>
                <w:sz w:val="20"/>
                <w:szCs w:val="20"/>
                <w:lang w:eastAsia="en-US"/>
              </w:rPr>
              <w:t>NNA</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4A337AA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067242B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8183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09301C001A05</w:t>
            </w:r>
          </w:p>
        </w:tc>
        <w:tc>
          <w:tcPr>
            <w:tcW w:w="3444" w:type="pct"/>
            <w:tcBorders>
              <w:top w:val="single" w:sz="6" w:space="0" w:color="auto"/>
              <w:left w:val="single" w:sz="6" w:space="0" w:color="auto"/>
              <w:bottom w:val="single" w:sz="6" w:space="0" w:color="auto"/>
              <w:right w:val="single" w:sz="6" w:space="0" w:color="auto"/>
            </w:tcBorders>
          </w:tcPr>
          <w:p w14:paraId="1BAAFC63" w14:textId="14AA3D49"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Protección a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que han sido vulnerados o restringidos en sus derechos a través de medias de protección.</w:t>
            </w:r>
          </w:p>
        </w:tc>
        <w:tc>
          <w:tcPr>
            <w:tcW w:w="888" w:type="pct"/>
            <w:tcBorders>
              <w:top w:val="single" w:sz="6" w:space="0" w:color="auto"/>
              <w:left w:val="single" w:sz="6" w:space="0" w:color="auto"/>
              <w:bottom w:val="single" w:sz="6" w:space="0" w:color="auto"/>
              <w:right w:val="single" w:sz="6" w:space="0" w:color="auto"/>
            </w:tcBorders>
            <w:vAlign w:val="center"/>
          </w:tcPr>
          <w:p w14:paraId="09A1276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36E8843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7515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09301C001A06</w:t>
            </w:r>
          </w:p>
        </w:tc>
        <w:tc>
          <w:tcPr>
            <w:tcW w:w="3444" w:type="pct"/>
            <w:tcBorders>
              <w:top w:val="single" w:sz="6" w:space="0" w:color="auto"/>
              <w:left w:val="single" w:sz="6" w:space="0" w:color="auto"/>
              <w:bottom w:val="single" w:sz="6" w:space="0" w:color="auto"/>
              <w:right w:val="single" w:sz="6" w:space="0" w:color="auto"/>
            </w:tcBorders>
          </w:tcPr>
          <w:p w14:paraId="6EC11F78" w14:textId="1C599361"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Determinación de acciones que cada ente, autoridad o persona involucrada debe realizar para la restitución de derechos de </w:t>
            </w:r>
            <w:r w:rsidR="005B1FBA" w:rsidRPr="009D7E46">
              <w:rPr>
                <w:rFonts w:eastAsiaTheme="minorHAnsi" w:cs="Arial"/>
                <w:color w:val="000000"/>
                <w:sz w:val="20"/>
                <w:szCs w:val="20"/>
                <w:lang w:eastAsia="en-US"/>
              </w:rPr>
              <w:t>NNA</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01E12F8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133D6AD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25F53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09301C001A07</w:t>
            </w:r>
          </w:p>
        </w:tc>
        <w:tc>
          <w:tcPr>
            <w:tcW w:w="3444" w:type="pct"/>
            <w:tcBorders>
              <w:top w:val="single" w:sz="6" w:space="0" w:color="auto"/>
              <w:left w:val="single" w:sz="6" w:space="0" w:color="auto"/>
              <w:bottom w:val="single" w:sz="6" w:space="0" w:color="auto"/>
              <w:right w:val="single" w:sz="6" w:space="0" w:color="auto"/>
            </w:tcBorders>
          </w:tcPr>
          <w:p w14:paraId="783D6D1C" w14:textId="6406BDC4"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Supervisión de los centros de asistencia social (</w:t>
            </w:r>
            <w:r w:rsidR="005B1FBA" w:rsidRPr="009D7E46">
              <w:rPr>
                <w:rFonts w:eastAsiaTheme="minorHAnsi" w:cs="Arial"/>
                <w:color w:val="000000"/>
                <w:sz w:val="20"/>
                <w:szCs w:val="20"/>
                <w:lang w:eastAsia="en-US"/>
              </w:rPr>
              <w:t>CAS</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678FD07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33E059E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6381BA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09301C001A08</w:t>
            </w:r>
          </w:p>
        </w:tc>
        <w:tc>
          <w:tcPr>
            <w:tcW w:w="3444" w:type="pct"/>
            <w:tcBorders>
              <w:top w:val="single" w:sz="6" w:space="0" w:color="auto"/>
              <w:left w:val="single" w:sz="6" w:space="0" w:color="auto"/>
              <w:bottom w:val="single" w:sz="6" w:space="0" w:color="auto"/>
              <w:right w:val="single" w:sz="6" w:space="0" w:color="auto"/>
            </w:tcBorders>
          </w:tcPr>
          <w:p w14:paraId="218AEC28" w14:textId="494BD101"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Determinación de familia o personas aptas para que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les sean entregados para restituir el derecho a vivir en familia.</w:t>
            </w:r>
          </w:p>
        </w:tc>
        <w:tc>
          <w:tcPr>
            <w:tcW w:w="888" w:type="pct"/>
            <w:tcBorders>
              <w:top w:val="single" w:sz="6" w:space="0" w:color="auto"/>
              <w:left w:val="single" w:sz="6" w:space="0" w:color="auto"/>
              <w:bottom w:val="single" w:sz="6" w:space="0" w:color="auto"/>
              <w:right w:val="single" w:sz="6" w:space="0" w:color="auto"/>
            </w:tcBorders>
            <w:vAlign w:val="center"/>
          </w:tcPr>
          <w:p w14:paraId="69927D5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63F4D8A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0E5320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09301C001A09</w:t>
            </w:r>
          </w:p>
        </w:tc>
        <w:tc>
          <w:tcPr>
            <w:tcW w:w="3444" w:type="pct"/>
            <w:tcBorders>
              <w:top w:val="single" w:sz="6" w:space="0" w:color="auto"/>
              <w:left w:val="single" w:sz="6" w:space="0" w:color="auto"/>
              <w:bottom w:val="single" w:sz="6" w:space="0" w:color="auto"/>
              <w:right w:val="single" w:sz="6" w:space="0" w:color="auto"/>
            </w:tcBorders>
          </w:tcPr>
          <w:p w14:paraId="33BD2B35" w14:textId="73625A8D"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Determinación de familias o personas aptas para que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les sean entregados temporalmente para restituir el derecho a vivir en familia.</w:t>
            </w:r>
          </w:p>
        </w:tc>
        <w:tc>
          <w:tcPr>
            <w:tcW w:w="888" w:type="pct"/>
            <w:tcBorders>
              <w:top w:val="single" w:sz="6" w:space="0" w:color="auto"/>
              <w:left w:val="single" w:sz="6" w:space="0" w:color="auto"/>
              <w:bottom w:val="single" w:sz="6" w:space="0" w:color="auto"/>
              <w:right w:val="single" w:sz="6" w:space="0" w:color="auto"/>
            </w:tcBorders>
            <w:vAlign w:val="center"/>
          </w:tcPr>
          <w:p w14:paraId="7B2F62F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13D4495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29462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09301C001A10</w:t>
            </w:r>
          </w:p>
        </w:tc>
        <w:tc>
          <w:tcPr>
            <w:tcW w:w="3444" w:type="pct"/>
            <w:tcBorders>
              <w:top w:val="single" w:sz="6" w:space="0" w:color="auto"/>
              <w:left w:val="single" w:sz="6" w:space="0" w:color="auto"/>
              <w:bottom w:val="single" w:sz="6" w:space="0" w:color="auto"/>
              <w:right w:val="single" w:sz="6" w:space="0" w:color="auto"/>
            </w:tcBorders>
          </w:tcPr>
          <w:p w14:paraId="21762AAE" w14:textId="6339012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Restitución del derecho a la identidad por medio de las solicitudes de registro de nacimiento de </w:t>
            </w:r>
            <w:r w:rsidR="005B1FBA" w:rsidRPr="009D7E46">
              <w:rPr>
                <w:rFonts w:eastAsiaTheme="minorHAnsi" w:cs="Arial"/>
                <w:color w:val="000000"/>
                <w:sz w:val="20"/>
                <w:szCs w:val="20"/>
                <w:lang w:eastAsia="en-US"/>
              </w:rPr>
              <w:t>NN</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4D50122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70CA2E2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20D6D4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09301C001A11</w:t>
            </w:r>
          </w:p>
        </w:tc>
        <w:tc>
          <w:tcPr>
            <w:tcW w:w="3444" w:type="pct"/>
            <w:tcBorders>
              <w:top w:val="single" w:sz="6" w:space="0" w:color="auto"/>
              <w:left w:val="single" w:sz="6" w:space="0" w:color="auto"/>
              <w:bottom w:val="single" w:sz="6" w:space="0" w:color="auto"/>
              <w:right w:val="single" w:sz="6" w:space="0" w:color="auto"/>
            </w:tcBorders>
          </w:tcPr>
          <w:p w14:paraId="6826609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Restitución del derecho a la identidad a través del registro de nacimiento extemporáneo de </w:t>
            </w:r>
            <w:proofErr w:type="spellStart"/>
            <w:r w:rsidRPr="009D7E46">
              <w:rPr>
                <w:rFonts w:eastAsiaTheme="minorHAnsi" w:cs="Arial"/>
                <w:color w:val="000000"/>
                <w:sz w:val="20"/>
                <w:szCs w:val="20"/>
                <w:lang w:eastAsia="en-US"/>
              </w:rPr>
              <w:t>nna</w:t>
            </w:r>
            <w:proofErr w:type="spellEnd"/>
            <w:r w:rsidRPr="009D7E46">
              <w:rPr>
                <w:rFonts w:eastAsiaTheme="minorHAnsi" w:cs="Arial"/>
                <w:color w:val="000000"/>
                <w:sz w:val="20"/>
                <w:szCs w:val="20"/>
                <w:lang w:eastAsia="en-US"/>
              </w:rPr>
              <w:t xml:space="preserve"> que no fueron registrados dentro de los 180 días después de su nacimiento.</w:t>
            </w:r>
          </w:p>
        </w:tc>
        <w:tc>
          <w:tcPr>
            <w:tcW w:w="888" w:type="pct"/>
            <w:tcBorders>
              <w:top w:val="single" w:sz="6" w:space="0" w:color="auto"/>
              <w:left w:val="single" w:sz="6" w:space="0" w:color="auto"/>
              <w:bottom w:val="single" w:sz="6" w:space="0" w:color="auto"/>
              <w:right w:val="single" w:sz="6" w:space="0" w:color="auto"/>
            </w:tcBorders>
            <w:vAlign w:val="center"/>
          </w:tcPr>
          <w:p w14:paraId="235436E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1B60206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5974E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09301C001A12</w:t>
            </w:r>
          </w:p>
        </w:tc>
        <w:tc>
          <w:tcPr>
            <w:tcW w:w="3444" w:type="pct"/>
            <w:tcBorders>
              <w:top w:val="single" w:sz="6" w:space="0" w:color="auto"/>
              <w:left w:val="single" w:sz="6" w:space="0" w:color="auto"/>
              <w:bottom w:val="single" w:sz="6" w:space="0" w:color="auto"/>
              <w:right w:val="single" w:sz="6" w:space="0" w:color="auto"/>
            </w:tcBorders>
          </w:tcPr>
          <w:p w14:paraId="5DE6503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Integración de informes para las acciones de protección de </w:t>
            </w:r>
            <w:proofErr w:type="spellStart"/>
            <w:r w:rsidRPr="009D7E46">
              <w:rPr>
                <w:rFonts w:eastAsiaTheme="minorHAnsi" w:cs="Arial"/>
                <w:color w:val="000000"/>
                <w:sz w:val="20"/>
                <w:szCs w:val="20"/>
                <w:lang w:eastAsia="en-US"/>
              </w:rPr>
              <w:t>nna</w:t>
            </w:r>
            <w:proofErr w:type="spellEnd"/>
            <w:r w:rsidRPr="009D7E46">
              <w:rPr>
                <w:rFonts w:eastAsiaTheme="minorHAnsi" w:cs="Arial"/>
                <w:color w:val="000000"/>
                <w:sz w:val="20"/>
                <w:szCs w:val="20"/>
                <w:lang w:eastAsia="en-US"/>
              </w:rPr>
              <w:t xml:space="preserve"> que están siendo vulnerados de sus derechos.</w:t>
            </w:r>
          </w:p>
        </w:tc>
        <w:tc>
          <w:tcPr>
            <w:tcW w:w="888" w:type="pct"/>
            <w:tcBorders>
              <w:top w:val="single" w:sz="6" w:space="0" w:color="auto"/>
              <w:left w:val="single" w:sz="6" w:space="0" w:color="auto"/>
              <w:bottom w:val="single" w:sz="6" w:space="0" w:color="auto"/>
              <w:right w:val="single" w:sz="6" w:space="0" w:color="auto"/>
            </w:tcBorders>
            <w:vAlign w:val="center"/>
          </w:tcPr>
          <w:p w14:paraId="67A0B58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17FB428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1C80A0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09301C001A13</w:t>
            </w:r>
          </w:p>
        </w:tc>
        <w:tc>
          <w:tcPr>
            <w:tcW w:w="3444" w:type="pct"/>
            <w:tcBorders>
              <w:top w:val="single" w:sz="6" w:space="0" w:color="auto"/>
              <w:left w:val="single" w:sz="6" w:space="0" w:color="auto"/>
              <w:bottom w:val="single" w:sz="6" w:space="0" w:color="auto"/>
              <w:right w:val="single" w:sz="6" w:space="0" w:color="auto"/>
            </w:tcBorders>
          </w:tcPr>
          <w:p w14:paraId="02348223" w14:textId="74FBE34D"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Colaboración en la restitución de derechos vulnerados o restringidos a </w:t>
            </w:r>
            <w:proofErr w:type="spellStart"/>
            <w:r w:rsidRPr="009D7E46">
              <w:rPr>
                <w:rFonts w:eastAsiaTheme="minorHAnsi" w:cs="Arial"/>
                <w:color w:val="000000"/>
                <w:sz w:val="20"/>
                <w:szCs w:val="20"/>
                <w:lang w:eastAsia="en-US"/>
              </w:rPr>
              <w:t>nna</w:t>
            </w:r>
            <w:proofErr w:type="spellEnd"/>
            <w:r w:rsidRPr="009D7E46">
              <w:rPr>
                <w:rFonts w:eastAsiaTheme="minorHAnsi" w:cs="Arial"/>
                <w:color w:val="000000"/>
                <w:sz w:val="20"/>
                <w:szCs w:val="20"/>
                <w:lang w:eastAsia="en-US"/>
              </w:rPr>
              <w:t xml:space="preserve"> en cualquier estado del país ante la petición de las procuradurías de protección de </w:t>
            </w:r>
            <w:r w:rsidR="005B1FBA" w:rsidRPr="009D7E46">
              <w:rPr>
                <w:rFonts w:eastAsiaTheme="minorHAnsi" w:cs="Arial"/>
                <w:color w:val="000000"/>
                <w:sz w:val="20"/>
                <w:szCs w:val="20"/>
                <w:lang w:eastAsia="en-US"/>
              </w:rPr>
              <w:t>NNA</w:t>
            </w:r>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3712DE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09980B7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3306D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09301C001A14</w:t>
            </w:r>
          </w:p>
        </w:tc>
        <w:tc>
          <w:tcPr>
            <w:tcW w:w="3444" w:type="pct"/>
            <w:tcBorders>
              <w:top w:val="single" w:sz="6" w:space="0" w:color="auto"/>
              <w:left w:val="single" w:sz="6" w:space="0" w:color="auto"/>
              <w:bottom w:val="single" w:sz="6" w:space="0" w:color="auto"/>
              <w:right w:val="single" w:sz="6" w:space="0" w:color="auto"/>
            </w:tcBorders>
          </w:tcPr>
          <w:p w14:paraId="499A0D8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de todas las denuncias o reportes de vulneración o restricción de derechos a </w:t>
            </w:r>
            <w:proofErr w:type="spellStart"/>
            <w:r w:rsidRPr="009D7E46">
              <w:rPr>
                <w:rFonts w:eastAsiaTheme="minorHAnsi" w:cs="Arial"/>
                <w:color w:val="000000"/>
                <w:sz w:val="20"/>
                <w:szCs w:val="20"/>
                <w:lang w:eastAsia="en-US"/>
              </w:rPr>
              <w:t>nna</w:t>
            </w:r>
            <w:proofErr w:type="spellEnd"/>
            <w:r w:rsidRPr="009D7E46">
              <w:rPr>
                <w:rFonts w:eastAsiaTheme="minorHAnsi" w:cs="Arial"/>
                <w:color w:val="000000"/>
                <w:sz w:val="20"/>
                <w:szCs w:val="20"/>
                <w:lang w:eastAsia="en-US"/>
              </w:rPr>
              <w:t xml:space="preserve"> que se presenten por cualquier medio.</w:t>
            </w:r>
          </w:p>
        </w:tc>
        <w:tc>
          <w:tcPr>
            <w:tcW w:w="888" w:type="pct"/>
            <w:tcBorders>
              <w:top w:val="single" w:sz="6" w:space="0" w:color="auto"/>
              <w:left w:val="single" w:sz="6" w:space="0" w:color="auto"/>
              <w:bottom w:val="single" w:sz="6" w:space="0" w:color="auto"/>
              <w:right w:val="single" w:sz="6" w:space="0" w:color="auto"/>
            </w:tcBorders>
            <w:vAlign w:val="center"/>
          </w:tcPr>
          <w:p w14:paraId="36056FA0"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2F04BEE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FCB2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09301C001A15</w:t>
            </w:r>
          </w:p>
        </w:tc>
        <w:tc>
          <w:tcPr>
            <w:tcW w:w="3444" w:type="pct"/>
            <w:tcBorders>
              <w:top w:val="single" w:sz="6" w:space="0" w:color="auto"/>
              <w:left w:val="single" w:sz="6" w:space="0" w:color="auto"/>
              <w:bottom w:val="single" w:sz="6" w:space="0" w:color="auto"/>
              <w:right w:val="single" w:sz="6" w:space="0" w:color="auto"/>
            </w:tcBorders>
          </w:tcPr>
          <w:p w14:paraId="0166B1F0" w14:textId="5E3B824F"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Presentación de denuncia y/o acompañamiento al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que haya sido víctima de alguna conducta delictiva.</w:t>
            </w:r>
          </w:p>
        </w:tc>
        <w:tc>
          <w:tcPr>
            <w:tcW w:w="888" w:type="pct"/>
            <w:tcBorders>
              <w:top w:val="single" w:sz="6" w:space="0" w:color="auto"/>
              <w:left w:val="single" w:sz="6" w:space="0" w:color="auto"/>
              <w:bottom w:val="single" w:sz="6" w:space="0" w:color="auto"/>
              <w:right w:val="single" w:sz="6" w:space="0" w:color="auto"/>
            </w:tcBorders>
            <w:vAlign w:val="center"/>
          </w:tcPr>
          <w:p w14:paraId="5BC4FC0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57E92C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1D8C7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09301C001A16</w:t>
            </w:r>
          </w:p>
        </w:tc>
        <w:tc>
          <w:tcPr>
            <w:tcW w:w="3444" w:type="pct"/>
            <w:tcBorders>
              <w:top w:val="single" w:sz="6" w:space="0" w:color="auto"/>
              <w:left w:val="single" w:sz="6" w:space="0" w:color="auto"/>
              <w:bottom w:val="single" w:sz="6" w:space="0" w:color="auto"/>
              <w:right w:val="single" w:sz="6" w:space="0" w:color="auto"/>
            </w:tcBorders>
          </w:tcPr>
          <w:p w14:paraId="5CA2D9E5" w14:textId="0953A622"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de solicitudes de colaboración de otras dependencias de gobierno para atención de </w:t>
            </w:r>
            <w:r w:rsidR="005B1FBA" w:rsidRPr="009D7E46">
              <w:rPr>
                <w:rFonts w:eastAsiaTheme="minorHAnsi" w:cs="Arial"/>
                <w:color w:val="000000"/>
                <w:sz w:val="20"/>
                <w:szCs w:val="20"/>
                <w:lang w:eastAsia="en-US"/>
              </w:rPr>
              <w:t xml:space="preserve">NNA </w:t>
            </w:r>
            <w:r w:rsidRPr="009D7E46">
              <w:rPr>
                <w:rFonts w:eastAsiaTheme="minorHAnsi" w:cs="Arial"/>
                <w:color w:val="000000"/>
                <w:sz w:val="20"/>
                <w:szCs w:val="20"/>
                <w:lang w:eastAsia="en-US"/>
              </w:rPr>
              <w:t>con derechos vulnerados.</w:t>
            </w:r>
          </w:p>
        </w:tc>
        <w:tc>
          <w:tcPr>
            <w:tcW w:w="888" w:type="pct"/>
            <w:tcBorders>
              <w:top w:val="single" w:sz="6" w:space="0" w:color="auto"/>
              <w:left w:val="single" w:sz="6" w:space="0" w:color="auto"/>
              <w:bottom w:val="single" w:sz="6" w:space="0" w:color="auto"/>
              <w:right w:val="single" w:sz="6" w:space="0" w:color="auto"/>
            </w:tcBorders>
            <w:vAlign w:val="center"/>
          </w:tcPr>
          <w:p w14:paraId="6E8DFB2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39,000 </w:t>
            </w:r>
          </w:p>
        </w:tc>
      </w:tr>
      <w:tr w:rsidR="005F2C4B" w:rsidRPr="009D7E46" w14:paraId="2D9D2F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76F9857"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03</w:t>
            </w:r>
          </w:p>
        </w:tc>
        <w:tc>
          <w:tcPr>
            <w:tcW w:w="3444" w:type="pct"/>
            <w:tcBorders>
              <w:top w:val="single" w:sz="6" w:space="0" w:color="auto"/>
              <w:left w:val="single" w:sz="6" w:space="0" w:color="auto"/>
              <w:bottom w:val="single" w:sz="6" w:space="0" w:color="auto"/>
              <w:right w:val="single" w:sz="6" w:space="0" w:color="auto"/>
            </w:tcBorders>
          </w:tcPr>
          <w:p w14:paraId="7F33FE72"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PLANEACIÓN, FINANZAS Y ADMINISTRACIÓN</w:t>
            </w:r>
          </w:p>
        </w:tc>
        <w:tc>
          <w:tcPr>
            <w:tcW w:w="888" w:type="pct"/>
            <w:tcBorders>
              <w:top w:val="single" w:sz="6" w:space="0" w:color="auto"/>
              <w:left w:val="single" w:sz="6" w:space="0" w:color="auto"/>
              <w:bottom w:val="single" w:sz="6" w:space="0" w:color="auto"/>
              <w:right w:val="single" w:sz="6" w:space="0" w:color="auto"/>
            </w:tcBorders>
            <w:vAlign w:val="center"/>
          </w:tcPr>
          <w:p w14:paraId="08B54824" w14:textId="77777777" w:rsidR="005F2C4B" w:rsidRPr="009D7E46" w:rsidRDefault="005F2C4B" w:rsidP="00665051">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559,267,805</w:t>
            </w:r>
          </w:p>
        </w:tc>
      </w:tr>
      <w:tr w:rsidR="005F2C4B" w:rsidRPr="009D7E46" w14:paraId="7EB2C8F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3E763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00401C001A01</w:t>
            </w:r>
          </w:p>
        </w:tc>
        <w:tc>
          <w:tcPr>
            <w:tcW w:w="3444" w:type="pct"/>
            <w:tcBorders>
              <w:top w:val="single" w:sz="6" w:space="0" w:color="auto"/>
              <w:left w:val="single" w:sz="6" w:space="0" w:color="auto"/>
              <w:bottom w:val="single" w:sz="6" w:space="0" w:color="auto"/>
              <w:right w:val="single" w:sz="6" w:space="0" w:color="auto"/>
            </w:tcBorders>
          </w:tcPr>
          <w:p w14:paraId="314A6AD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organizaciones sociales para su constitución, modernización y búsqueda de fondos.</w:t>
            </w:r>
          </w:p>
        </w:tc>
        <w:tc>
          <w:tcPr>
            <w:tcW w:w="888" w:type="pct"/>
            <w:tcBorders>
              <w:top w:val="single" w:sz="6" w:space="0" w:color="auto"/>
              <w:left w:val="single" w:sz="6" w:space="0" w:color="auto"/>
              <w:bottom w:val="single" w:sz="6" w:space="0" w:color="auto"/>
              <w:right w:val="single" w:sz="6" w:space="0" w:color="auto"/>
            </w:tcBorders>
            <w:vAlign w:val="center"/>
          </w:tcPr>
          <w:p w14:paraId="0EF240F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36,000 </w:t>
            </w:r>
          </w:p>
        </w:tc>
      </w:tr>
      <w:tr w:rsidR="005F2C4B" w:rsidRPr="009D7E46" w14:paraId="7FA5CB2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D4ED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00401C001A02</w:t>
            </w:r>
          </w:p>
        </w:tc>
        <w:tc>
          <w:tcPr>
            <w:tcW w:w="3444" w:type="pct"/>
            <w:tcBorders>
              <w:top w:val="single" w:sz="6" w:space="0" w:color="auto"/>
              <w:left w:val="single" w:sz="6" w:space="0" w:color="auto"/>
              <w:bottom w:val="single" w:sz="6" w:space="0" w:color="auto"/>
              <w:right w:val="single" w:sz="6" w:space="0" w:color="auto"/>
            </w:tcBorders>
          </w:tcPr>
          <w:p w14:paraId="22B0900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foros de consulta y participación social para la conformación, ejecución y evaluación del plan estatal de desarrollo, así como de programas sectoriales, especiales y regionales.</w:t>
            </w:r>
          </w:p>
        </w:tc>
        <w:tc>
          <w:tcPr>
            <w:tcW w:w="888" w:type="pct"/>
            <w:tcBorders>
              <w:top w:val="single" w:sz="6" w:space="0" w:color="auto"/>
              <w:left w:val="single" w:sz="6" w:space="0" w:color="auto"/>
              <w:bottom w:val="single" w:sz="6" w:space="0" w:color="auto"/>
              <w:right w:val="single" w:sz="6" w:space="0" w:color="auto"/>
            </w:tcBorders>
            <w:vAlign w:val="center"/>
          </w:tcPr>
          <w:p w14:paraId="6A920A6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52,050 </w:t>
            </w:r>
          </w:p>
        </w:tc>
      </w:tr>
      <w:tr w:rsidR="005F2C4B" w:rsidRPr="009D7E46" w14:paraId="1955AF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70CC0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00401C001A03</w:t>
            </w:r>
          </w:p>
        </w:tc>
        <w:tc>
          <w:tcPr>
            <w:tcW w:w="3444" w:type="pct"/>
            <w:tcBorders>
              <w:top w:val="single" w:sz="6" w:space="0" w:color="auto"/>
              <w:left w:val="single" w:sz="6" w:space="0" w:color="auto"/>
              <w:bottom w:val="single" w:sz="6" w:space="0" w:color="auto"/>
              <w:right w:val="single" w:sz="6" w:space="0" w:color="auto"/>
            </w:tcBorders>
          </w:tcPr>
          <w:p w14:paraId="004EF4A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Presentación de la agenda legislativa ciudadana para la actualización del marco jurídico estatal.</w:t>
            </w:r>
          </w:p>
        </w:tc>
        <w:tc>
          <w:tcPr>
            <w:tcW w:w="888" w:type="pct"/>
            <w:tcBorders>
              <w:top w:val="single" w:sz="6" w:space="0" w:color="auto"/>
              <w:left w:val="single" w:sz="6" w:space="0" w:color="auto"/>
              <w:bottom w:val="single" w:sz="6" w:space="0" w:color="auto"/>
              <w:right w:val="single" w:sz="6" w:space="0" w:color="auto"/>
            </w:tcBorders>
            <w:vAlign w:val="center"/>
          </w:tcPr>
          <w:p w14:paraId="700C0CD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11,890 </w:t>
            </w:r>
          </w:p>
        </w:tc>
      </w:tr>
      <w:tr w:rsidR="005F2C4B" w:rsidRPr="009D7E46" w14:paraId="33372EE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7380C0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00401C001A04</w:t>
            </w:r>
          </w:p>
        </w:tc>
        <w:tc>
          <w:tcPr>
            <w:tcW w:w="3444" w:type="pct"/>
            <w:tcBorders>
              <w:top w:val="single" w:sz="6" w:space="0" w:color="auto"/>
              <w:left w:val="single" w:sz="6" w:space="0" w:color="auto"/>
              <w:bottom w:val="single" w:sz="6" w:space="0" w:color="auto"/>
              <w:right w:val="single" w:sz="6" w:space="0" w:color="auto"/>
            </w:tcBorders>
          </w:tcPr>
          <w:p w14:paraId="0C31D55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administrativas sustantivas para la operación del consejo.</w:t>
            </w:r>
          </w:p>
        </w:tc>
        <w:tc>
          <w:tcPr>
            <w:tcW w:w="888" w:type="pct"/>
            <w:tcBorders>
              <w:top w:val="single" w:sz="6" w:space="0" w:color="auto"/>
              <w:left w:val="single" w:sz="6" w:space="0" w:color="auto"/>
              <w:bottom w:val="single" w:sz="6" w:space="0" w:color="auto"/>
              <w:right w:val="single" w:sz="6" w:space="0" w:color="auto"/>
            </w:tcBorders>
            <w:vAlign w:val="center"/>
          </w:tcPr>
          <w:p w14:paraId="6ED3177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341,904 </w:t>
            </w:r>
          </w:p>
        </w:tc>
      </w:tr>
      <w:tr w:rsidR="005F2C4B" w:rsidRPr="009D7E46" w14:paraId="433DA37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70F40A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00401C001A05</w:t>
            </w:r>
          </w:p>
        </w:tc>
        <w:tc>
          <w:tcPr>
            <w:tcW w:w="3444" w:type="pct"/>
            <w:tcBorders>
              <w:top w:val="single" w:sz="6" w:space="0" w:color="auto"/>
              <w:left w:val="single" w:sz="6" w:space="0" w:color="auto"/>
              <w:bottom w:val="single" w:sz="6" w:space="0" w:color="auto"/>
              <w:right w:val="single" w:sz="6" w:space="0" w:color="auto"/>
            </w:tcBorders>
          </w:tcPr>
          <w:p w14:paraId="4F2F9C8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Levantamiento de encuesta de percepción sobre el avance de resultado en actividades de la administración pública estatal.</w:t>
            </w:r>
          </w:p>
        </w:tc>
        <w:tc>
          <w:tcPr>
            <w:tcW w:w="888" w:type="pct"/>
            <w:tcBorders>
              <w:top w:val="single" w:sz="6" w:space="0" w:color="auto"/>
              <w:left w:val="single" w:sz="6" w:space="0" w:color="auto"/>
              <w:bottom w:val="single" w:sz="6" w:space="0" w:color="auto"/>
              <w:right w:val="single" w:sz="6" w:space="0" w:color="auto"/>
            </w:tcBorders>
            <w:vAlign w:val="center"/>
          </w:tcPr>
          <w:p w14:paraId="7095F0A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58,156 </w:t>
            </w:r>
          </w:p>
        </w:tc>
      </w:tr>
      <w:tr w:rsidR="005F2C4B" w:rsidRPr="009D7E46" w14:paraId="53BC04F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EB5B91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02001C001A01</w:t>
            </w:r>
          </w:p>
        </w:tc>
        <w:tc>
          <w:tcPr>
            <w:tcW w:w="3444" w:type="pct"/>
            <w:tcBorders>
              <w:top w:val="single" w:sz="6" w:space="0" w:color="auto"/>
              <w:left w:val="single" w:sz="6" w:space="0" w:color="auto"/>
              <w:bottom w:val="single" w:sz="6" w:space="0" w:color="auto"/>
              <w:right w:val="single" w:sz="6" w:space="0" w:color="auto"/>
            </w:tcBorders>
          </w:tcPr>
          <w:p w14:paraId="0C89A6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Integración y actualización del sistema de información inmobiliaria con el inventario de los bienes inmuebles administrados.</w:t>
            </w:r>
          </w:p>
        </w:tc>
        <w:tc>
          <w:tcPr>
            <w:tcW w:w="888" w:type="pct"/>
            <w:tcBorders>
              <w:top w:val="single" w:sz="6" w:space="0" w:color="auto"/>
              <w:left w:val="single" w:sz="6" w:space="0" w:color="auto"/>
              <w:bottom w:val="single" w:sz="6" w:space="0" w:color="auto"/>
              <w:right w:val="single" w:sz="6" w:space="0" w:color="auto"/>
            </w:tcBorders>
            <w:vAlign w:val="center"/>
          </w:tcPr>
          <w:p w14:paraId="17B3471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193A821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16707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02001C001A02</w:t>
            </w:r>
          </w:p>
        </w:tc>
        <w:tc>
          <w:tcPr>
            <w:tcW w:w="3444" w:type="pct"/>
            <w:tcBorders>
              <w:top w:val="single" w:sz="6" w:space="0" w:color="auto"/>
              <w:left w:val="single" w:sz="6" w:space="0" w:color="auto"/>
              <w:bottom w:val="single" w:sz="6" w:space="0" w:color="auto"/>
              <w:right w:val="single" w:sz="6" w:space="0" w:color="auto"/>
            </w:tcBorders>
          </w:tcPr>
          <w:p w14:paraId="4AE6243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 bienes inmuebles.</w:t>
            </w:r>
          </w:p>
        </w:tc>
        <w:tc>
          <w:tcPr>
            <w:tcW w:w="888" w:type="pct"/>
            <w:tcBorders>
              <w:top w:val="single" w:sz="6" w:space="0" w:color="auto"/>
              <w:left w:val="single" w:sz="6" w:space="0" w:color="auto"/>
              <w:bottom w:val="single" w:sz="6" w:space="0" w:color="auto"/>
              <w:right w:val="single" w:sz="6" w:space="0" w:color="auto"/>
            </w:tcBorders>
            <w:vAlign w:val="center"/>
          </w:tcPr>
          <w:p w14:paraId="7A07D31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1F7FAD5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9D405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02001C001A03</w:t>
            </w:r>
          </w:p>
        </w:tc>
        <w:tc>
          <w:tcPr>
            <w:tcW w:w="3444" w:type="pct"/>
            <w:tcBorders>
              <w:top w:val="single" w:sz="6" w:space="0" w:color="auto"/>
              <w:left w:val="single" w:sz="6" w:space="0" w:color="auto"/>
              <w:bottom w:val="single" w:sz="6" w:space="0" w:color="auto"/>
              <w:right w:val="single" w:sz="6" w:space="0" w:color="auto"/>
            </w:tcBorders>
          </w:tcPr>
          <w:p w14:paraId="4FBAF65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Conservación (rehabilitación) de bienes inmuebles.</w:t>
            </w:r>
          </w:p>
        </w:tc>
        <w:tc>
          <w:tcPr>
            <w:tcW w:w="888" w:type="pct"/>
            <w:tcBorders>
              <w:top w:val="single" w:sz="6" w:space="0" w:color="auto"/>
              <w:left w:val="single" w:sz="6" w:space="0" w:color="auto"/>
              <w:bottom w:val="single" w:sz="6" w:space="0" w:color="auto"/>
              <w:right w:val="single" w:sz="6" w:space="0" w:color="auto"/>
            </w:tcBorders>
            <w:vAlign w:val="center"/>
          </w:tcPr>
          <w:p w14:paraId="528A522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6E00A55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29BB6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02001C001A04</w:t>
            </w:r>
          </w:p>
        </w:tc>
        <w:tc>
          <w:tcPr>
            <w:tcW w:w="3444" w:type="pct"/>
            <w:tcBorders>
              <w:top w:val="single" w:sz="6" w:space="0" w:color="auto"/>
              <w:left w:val="single" w:sz="6" w:space="0" w:color="auto"/>
              <w:bottom w:val="single" w:sz="6" w:space="0" w:color="auto"/>
              <w:right w:val="single" w:sz="6" w:space="0" w:color="auto"/>
            </w:tcBorders>
          </w:tcPr>
          <w:p w14:paraId="5C06F4E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de bienes inmuebles.</w:t>
            </w:r>
          </w:p>
        </w:tc>
        <w:tc>
          <w:tcPr>
            <w:tcW w:w="888" w:type="pct"/>
            <w:tcBorders>
              <w:top w:val="single" w:sz="6" w:space="0" w:color="auto"/>
              <w:left w:val="single" w:sz="6" w:space="0" w:color="auto"/>
              <w:bottom w:val="single" w:sz="6" w:space="0" w:color="auto"/>
              <w:right w:val="single" w:sz="6" w:space="0" w:color="auto"/>
            </w:tcBorders>
            <w:vAlign w:val="center"/>
          </w:tcPr>
          <w:p w14:paraId="11EDE1E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05904C9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9D525C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04101C001A01</w:t>
            </w:r>
          </w:p>
        </w:tc>
        <w:tc>
          <w:tcPr>
            <w:tcW w:w="3444" w:type="pct"/>
            <w:tcBorders>
              <w:top w:val="single" w:sz="6" w:space="0" w:color="auto"/>
              <w:left w:val="single" w:sz="6" w:space="0" w:color="auto"/>
              <w:bottom w:val="single" w:sz="6" w:space="0" w:color="auto"/>
              <w:right w:val="single" w:sz="6" w:space="0" w:color="auto"/>
            </w:tcBorders>
          </w:tcPr>
          <w:p w14:paraId="7116E4E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proyectos estratégicos de la secretaría de planeación, finanzas y administración</w:t>
            </w:r>
          </w:p>
        </w:tc>
        <w:tc>
          <w:tcPr>
            <w:tcW w:w="888" w:type="pct"/>
            <w:tcBorders>
              <w:top w:val="single" w:sz="6" w:space="0" w:color="auto"/>
              <w:left w:val="single" w:sz="6" w:space="0" w:color="auto"/>
              <w:bottom w:val="single" w:sz="6" w:space="0" w:color="auto"/>
              <w:right w:val="single" w:sz="6" w:space="0" w:color="auto"/>
            </w:tcBorders>
            <w:vAlign w:val="center"/>
          </w:tcPr>
          <w:p w14:paraId="1659940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21,940,009 </w:t>
            </w:r>
          </w:p>
        </w:tc>
      </w:tr>
      <w:tr w:rsidR="005F2C4B" w:rsidRPr="009D7E46" w14:paraId="229F8CB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BD6653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04101C002A01</w:t>
            </w:r>
          </w:p>
        </w:tc>
        <w:tc>
          <w:tcPr>
            <w:tcW w:w="3444" w:type="pct"/>
            <w:tcBorders>
              <w:top w:val="single" w:sz="6" w:space="0" w:color="auto"/>
              <w:left w:val="single" w:sz="6" w:space="0" w:color="auto"/>
              <w:bottom w:val="single" w:sz="6" w:space="0" w:color="auto"/>
              <w:right w:val="single" w:sz="6" w:space="0" w:color="auto"/>
            </w:tcBorders>
          </w:tcPr>
          <w:p w14:paraId="3AF4CEB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Emisión de dictámenes de iniciativas con proyecto de ley o decreto puestas a consideración de la SPFYA</w:t>
            </w:r>
          </w:p>
        </w:tc>
        <w:tc>
          <w:tcPr>
            <w:tcW w:w="888" w:type="pct"/>
            <w:tcBorders>
              <w:top w:val="single" w:sz="6" w:space="0" w:color="auto"/>
              <w:left w:val="single" w:sz="6" w:space="0" w:color="auto"/>
              <w:bottom w:val="single" w:sz="6" w:space="0" w:color="auto"/>
              <w:right w:val="single" w:sz="6" w:space="0" w:color="auto"/>
            </w:tcBorders>
            <w:vAlign w:val="center"/>
          </w:tcPr>
          <w:p w14:paraId="5CAAE1A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2,204,199 </w:t>
            </w:r>
          </w:p>
        </w:tc>
      </w:tr>
      <w:tr w:rsidR="005F2C4B" w:rsidRPr="009D7E46" w14:paraId="7186C12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DE672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04101C002A02</w:t>
            </w:r>
          </w:p>
        </w:tc>
        <w:tc>
          <w:tcPr>
            <w:tcW w:w="3444" w:type="pct"/>
            <w:tcBorders>
              <w:top w:val="single" w:sz="6" w:space="0" w:color="auto"/>
              <w:left w:val="single" w:sz="6" w:space="0" w:color="auto"/>
              <w:bottom w:val="single" w:sz="6" w:space="0" w:color="auto"/>
              <w:right w:val="single" w:sz="6" w:space="0" w:color="auto"/>
            </w:tcBorders>
          </w:tcPr>
          <w:p w14:paraId="6CD18A6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y resolución de los recursos de revocación y de los juicios contenciosos en los que sea parte la SPFYA</w:t>
            </w:r>
          </w:p>
        </w:tc>
        <w:tc>
          <w:tcPr>
            <w:tcW w:w="888" w:type="pct"/>
            <w:tcBorders>
              <w:top w:val="single" w:sz="6" w:space="0" w:color="auto"/>
              <w:left w:val="single" w:sz="6" w:space="0" w:color="auto"/>
              <w:bottom w:val="single" w:sz="6" w:space="0" w:color="auto"/>
              <w:right w:val="single" w:sz="6" w:space="0" w:color="auto"/>
            </w:tcBorders>
            <w:vAlign w:val="center"/>
          </w:tcPr>
          <w:p w14:paraId="3DB8B1B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1,404,058 </w:t>
            </w:r>
          </w:p>
        </w:tc>
      </w:tr>
      <w:tr w:rsidR="005F2C4B" w:rsidRPr="009D7E46" w14:paraId="6CC844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ADB35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04101C002A03</w:t>
            </w:r>
          </w:p>
        </w:tc>
        <w:tc>
          <w:tcPr>
            <w:tcW w:w="3444" w:type="pct"/>
            <w:tcBorders>
              <w:top w:val="single" w:sz="6" w:space="0" w:color="auto"/>
              <w:left w:val="single" w:sz="6" w:space="0" w:color="auto"/>
              <w:bottom w:val="single" w:sz="6" w:space="0" w:color="auto"/>
              <w:right w:val="single" w:sz="6" w:space="0" w:color="auto"/>
            </w:tcBorders>
          </w:tcPr>
          <w:p w14:paraId="77C4E77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y seguimiento de auditorías realizadas a la SPFYA, por parte de los órganos de fiscalización</w:t>
            </w:r>
          </w:p>
        </w:tc>
        <w:tc>
          <w:tcPr>
            <w:tcW w:w="888" w:type="pct"/>
            <w:tcBorders>
              <w:top w:val="single" w:sz="6" w:space="0" w:color="auto"/>
              <w:left w:val="single" w:sz="6" w:space="0" w:color="auto"/>
              <w:bottom w:val="single" w:sz="6" w:space="0" w:color="auto"/>
              <w:right w:val="single" w:sz="6" w:space="0" w:color="auto"/>
            </w:tcBorders>
            <w:vAlign w:val="center"/>
          </w:tcPr>
          <w:p w14:paraId="57F1A80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1,666,504 </w:t>
            </w:r>
          </w:p>
        </w:tc>
      </w:tr>
      <w:tr w:rsidR="005F2C4B" w:rsidRPr="009D7E46" w14:paraId="2389FA1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F4E2C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04101C002A04</w:t>
            </w:r>
          </w:p>
        </w:tc>
        <w:tc>
          <w:tcPr>
            <w:tcW w:w="3444" w:type="pct"/>
            <w:tcBorders>
              <w:top w:val="single" w:sz="6" w:space="0" w:color="auto"/>
              <w:left w:val="single" w:sz="6" w:space="0" w:color="auto"/>
              <w:bottom w:val="single" w:sz="6" w:space="0" w:color="auto"/>
              <w:right w:val="single" w:sz="6" w:space="0" w:color="auto"/>
            </w:tcBorders>
          </w:tcPr>
          <w:p w14:paraId="22ADEC7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las solicitudes de acceso a información pública respecto al quehacer gubernamental</w:t>
            </w:r>
          </w:p>
        </w:tc>
        <w:tc>
          <w:tcPr>
            <w:tcW w:w="888" w:type="pct"/>
            <w:tcBorders>
              <w:top w:val="single" w:sz="6" w:space="0" w:color="auto"/>
              <w:left w:val="single" w:sz="6" w:space="0" w:color="auto"/>
              <w:bottom w:val="single" w:sz="6" w:space="0" w:color="auto"/>
              <w:right w:val="single" w:sz="6" w:space="0" w:color="auto"/>
            </w:tcBorders>
            <w:vAlign w:val="center"/>
          </w:tcPr>
          <w:p w14:paraId="0554DC0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1,325,801 </w:t>
            </w:r>
          </w:p>
        </w:tc>
      </w:tr>
      <w:tr w:rsidR="005F2C4B" w:rsidRPr="009D7E46" w14:paraId="7DBF402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4C46B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04101C002A05</w:t>
            </w:r>
          </w:p>
        </w:tc>
        <w:tc>
          <w:tcPr>
            <w:tcW w:w="3444" w:type="pct"/>
            <w:tcBorders>
              <w:top w:val="single" w:sz="6" w:space="0" w:color="auto"/>
              <w:left w:val="single" w:sz="6" w:space="0" w:color="auto"/>
              <w:bottom w:val="single" w:sz="6" w:space="0" w:color="auto"/>
              <w:right w:val="single" w:sz="6" w:space="0" w:color="auto"/>
            </w:tcBorders>
          </w:tcPr>
          <w:p w14:paraId="2C424FDF" w14:textId="469C9E85"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de los juicios laborales burocráticos en donde es parte el </w:t>
            </w:r>
            <w:r w:rsidR="005B1FBA" w:rsidRPr="009D7E46">
              <w:rPr>
                <w:rFonts w:eastAsiaTheme="minorHAnsi" w:cs="Arial"/>
                <w:color w:val="000000"/>
                <w:sz w:val="20"/>
                <w:szCs w:val="20"/>
                <w:lang w:eastAsia="en-US"/>
              </w:rPr>
              <w:t>Poder Ejecutivo</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06FEF30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3,503,428 </w:t>
            </w:r>
          </w:p>
        </w:tc>
      </w:tr>
      <w:tr w:rsidR="005F2C4B" w:rsidRPr="009D7E46" w14:paraId="3A4D31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0CA00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04101C002A06</w:t>
            </w:r>
          </w:p>
        </w:tc>
        <w:tc>
          <w:tcPr>
            <w:tcW w:w="3444" w:type="pct"/>
            <w:tcBorders>
              <w:top w:val="single" w:sz="6" w:space="0" w:color="auto"/>
              <w:left w:val="single" w:sz="6" w:space="0" w:color="auto"/>
              <w:bottom w:val="single" w:sz="6" w:space="0" w:color="auto"/>
              <w:right w:val="single" w:sz="6" w:space="0" w:color="auto"/>
            </w:tcBorders>
          </w:tcPr>
          <w:p w14:paraId="586455F4" w14:textId="03630ADE"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las solicitudes de contratación de bienes y servicios para las dependencias centralizadas de la administración pública estatal</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1C4265E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858,853 </w:t>
            </w:r>
          </w:p>
        </w:tc>
      </w:tr>
      <w:tr w:rsidR="005F2C4B" w:rsidRPr="009D7E46" w14:paraId="13C66BD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78A2D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04101C002A07</w:t>
            </w:r>
          </w:p>
        </w:tc>
        <w:tc>
          <w:tcPr>
            <w:tcW w:w="3444" w:type="pct"/>
            <w:tcBorders>
              <w:top w:val="single" w:sz="6" w:space="0" w:color="auto"/>
              <w:left w:val="single" w:sz="6" w:space="0" w:color="auto"/>
              <w:bottom w:val="single" w:sz="6" w:space="0" w:color="auto"/>
              <w:right w:val="single" w:sz="6" w:space="0" w:color="auto"/>
            </w:tcBorders>
          </w:tcPr>
          <w:p w14:paraId="350C6494" w14:textId="30248084"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a las solicitudes de contratos de comodatos de bienes muebles a los 10 municipios del </w:t>
            </w:r>
            <w:r w:rsidR="005B1FBA" w:rsidRPr="009D7E46">
              <w:rPr>
                <w:rFonts w:eastAsiaTheme="minorHAnsi" w:cs="Arial"/>
                <w:color w:val="000000"/>
                <w:sz w:val="20"/>
                <w:szCs w:val="20"/>
                <w:lang w:eastAsia="en-US"/>
              </w:rPr>
              <w:t xml:space="preserve">Estado </w:t>
            </w:r>
            <w:r w:rsidRPr="009D7E46">
              <w:rPr>
                <w:rFonts w:eastAsiaTheme="minorHAnsi" w:cs="Arial"/>
                <w:color w:val="000000"/>
                <w:sz w:val="20"/>
                <w:szCs w:val="20"/>
                <w:lang w:eastAsia="en-US"/>
              </w:rPr>
              <w:t xml:space="preserve">de </w:t>
            </w:r>
            <w:r w:rsidR="005B1FBA" w:rsidRPr="009D7E46">
              <w:rPr>
                <w:rFonts w:eastAsiaTheme="minorHAnsi" w:cs="Arial"/>
                <w:color w:val="000000"/>
                <w:sz w:val="20"/>
                <w:szCs w:val="20"/>
                <w:lang w:eastAsia="en-US"/>
              </w:rPr>
              <w:t>Colima</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77B645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1,614,475 </w:t>
            </w:r>
          </w:p>
        </w:tc>
      </w:tr>
      <w:tr w:rsidR="005F2C4B" w:rsidRPr="009D7E46" w14:paraId="06EC2B8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244DC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04101C003A01</w:t>
            </w:r>
          </w:p>
        </w:tc>
        <w:tc>
          <w:tcPr>
            <w:tcW w:w="3444" w:type="pct"/>
            <w:tcBorders>
              <w:top w:val="single" w:sz="6" w:space="0" w:color="auto"/>
              <w:left w:val="single" w:sz="6" w:space="0" w:color="auto"/>
              <w:bottom w:val="single" w:sz="6" w:space="0" w:color="auto"/>
              <w:right w:val="single" w:sz="6" w:space="0" w:color="auto"/>
            </w:tcBorders>
          </w:tcPr>
          <w:p w14:paraId="11C8C55B" w14:textId="6FE9BA96"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Establecimiento de convenios de colaboración con las unidades de inteligencia de seguridad pública para fortalecer las acciones de investigación y prevención de delitos relacionados con operaciones con recursos de procedencia ilícita, con las instituciones de vigilancia financiera, unidades de inteligencia de las entidades federativas, con la academia para el desarrollo de herramientas de inteligencia artificial para el análisis e identificación de alertas</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5E47E36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3,090,359 </w:t>
            </w:r>
          </w:p>
        </w:tc>
      </w:tr>
      <w:tr w:rsidR="005F2C4B" w:rsidRPr="009D7E46" w14:paraId="0E1B8A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4FBC7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04101C003A02</w:t>
            </w:r>
          </w:p>
        </w:tc>
        <w:tc>
          <w:tcPr>
            <w:tcW w:w="3444" w:type="pct"/>
            <w:tcBorders>
              <w:top w:val="single" w:sz="6" w:space="0" w:color="auto"/>
              <w:left w:val="single" w:sz="6" w:space="0" w:color="auto"/>
              <w:bottom w:val="single" w:sz="6" w:space="0" w:color="auto"/>
              <w:right w:val="single" w:sz="6" w:space="0" w:color="auto"/>
            </w:tcBorders>
          </w:tcPr>
          <w:p w14:paraId="66FD8E1F" w14:textId="7E1B0690"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Creación de información de inteligencia a través de fichas de identificación de objetivos (personas físicas o morales), útil para la prevención, identificación y combate a las operaciones con recursos de procedencia ilícita y sus ilícitos en el </w:t>
            </w:r>
            <w:r w:rsidR="005B1FBA">
              <w:rPr>
                <w:rFonts w:eastAsiaTheme="minorHAnsi" w:cs="Arial"/>
                <w:color w:val="000000"/>
                <w:sz w:val="20"/>
                <w:szCs w:val="20"/>
                <w:lang w:eastAsia="en-US"/>
              </w:rPr>
              <w:t>E</w:t>
            </w:r>
            <w:r w:rsidRPr="009D7E46">
              <w:rPr>
                <w:rFonts w:eastAsiaTheme="minorHAnsi" w:cs="Arial"/>
                <w:color w:val="000000"/>
                <w:sz w:val="20"/>
                <w:szCs w:val="20"/>
                <w:lang w:eastAsia="en-US"/>
              </w:rPr>
              <w:t xml:space="preserve">stado de </w:t>
            </w:r>
            <w:r w:rsidR="005B1FBA">
              <w:rPr>
                <w:rFonts w:eastAsiaTheme="minorHAnsi" w:cs="Arial"/>
                <w:color w:val="000000"/>
                <w:sz w:val="20"/>
                <w:szCs w:val="20"/>
                <w:lang w:eastAsia="en-US"/>
              </w:rPr>
              <w:t>C</w:t>
            </w:r>
            <w:r w:rsidRPr="009D7E46">
              <w:rPr>
                <w:rFonts w:eastAsiaTheme="minorHAnsi" w:cs="Arial"/>
                <w:color w:val="000000"/>
                <w:sz w:val="20"/>
                <w:szCs w:val="20"/>
                <w:lang w:eastAsia="en-US"/>
              </w:rPr>
              <w:t>olima</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28422F4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2,899,562 </w:t>
            </w:r>
          </w:p>
        </w:tc>
      </w:tr>
      <w:tr w:rsidR="005F2C4B" w:rsidRPr="009D7E46" w14:paraId="4F1DCC6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1AFAC2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04101C004A01</w:t>
            </w:r>
          </w:p>
        </w:tc>
        <w:tc>
          <w:tcPr>
            <w:tcW w:w="3444" w:type="pct"/>
            <w:tcBorders>
              <w:top w:val="single" w:sz="6" w:space="0" w:color="auto"/>
              <w:left w:val="single" w:sz="6" w:space="0" w:color="auto"/>
              <w:bottom w:val="single" w:sz="6" w:space="0" w:color="auto"/>
              <w:right w:val="single" w:sz="6" w:space="0" w:color="auto"/>
            </w:tcBorders>
          </w:tcPr>
          <w:p w14:paraId="5B6B4BDF" w14:textId="691919D3"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 política de presupuesto, gasto, contabilidad, deuda, y transparencia fiscal</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E4A9AB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19,423,264 </w:t>
            </w:r>
          </w:p>
        </w:tc>
      </w:tr>
      <w:tr w:rsidR="005F2C4B" w:rsidRPr="009D7E46" w14:paraId="7B2DD44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382DB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04101C004A02</w:t>
            </w:r>
          </w:p>
        </w:tc>
        <w:tc>
          <w:tcPr>
            <w:tcW w:w="3444" w:type="pct"/>
            <w:tcBorders>
              <w:top w:val="single" w:sz="6" w:space="0" w:color="auto"/>
              <w:left w:val="single" w:sz="6" w:space="0" w:color="auto"/>
              <w:bottom w:val="single" w:sz="6" w:space="0" w:color="auto"/>
              <w:right w:val="single" w:sz="6" w:space="0" w:color="auto"/>
            </w:tcBorders>
          </w:tcPr>
          <w:p w14:paraId="173DACB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Instrumentación del proceso anual de la programación, presupuestación y control de los egresos del estado</w:t>
            </w:r>
          </w:p>
        </w:tc>
        <w:tc>
          <w:tcPr>
            <w:tcW w:w="888" w:type="pct"/>
            <w:tcBorders>
              <w:top w:val="single" w:sz="6" w:space="0" w:color="auto"/>
              <w:left w:val="single" w:sz="6" w:space="0" w:color="auto"/>
              <w:bottom w:val="single" w:sz="6" w:space="0" w:color="auto"/>
              <w:right w:val="single" w:sz="6" w:space="0" w:color="auto"/>
            </w:tcBorders>
            <w:vAlign w:val="center"/>
          </w:tcPr>
          <w:p w14:paraId="3417413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7,674,984 </w:t>
            </w:r>
          </w:p>
        </w:tc>
      </w:tr>
      <w:tr w:rsidR="005F2C4B" w:rsidRPr="009D7E46" w14:paraId="041396E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35F7A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04101C004A03</w:t>
            </w:r>
          </w:p>
        </w:tc>
        <w:tc>
          <w:tcPr>
            <w:tcW w:w="3444" w:type="pct"/>
            <w:tcBorders>
              <w:top w:val="single" w:sz="6" w:space="0" w:color="auto"/>
              <w:left w:val="single" w:sz="6" w:space="0" w:color="auto"/>
              <w:bottom w:val="single" w:sz="6" w:space="0" w:color="auto"/>
              <w:right w:val="single" w:sz="6" w:space="0" w:color="auto"/>
            </w:tcBorders>
          </w:tcPr>
          <w:p w14:paraId="396A49FC" w14:textId="6DD7CA61"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los estados financieros y demás información contable para su integración en la cuenta pública</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DA5289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6,260,530 </w:t>
            </w:r>
          </w:p>
        </w:tc>
      </w:tr>
      <w:tr w:rsidR="005F2C4B" w:rsidRPr="009D7E46" w14:paraId="2FF20FC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90F8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04101C004A04</w:t>
            </w:r>
          </w:p>
        </w:tc>
        <w:tc>
          <w:tcPr>
            <w:tcW w:w="3444" w:type="pct"/>
            <w:tcBorders>
              <w:top w:val="single" w:sz="6" w:space="0" w:color="auto"/>
              <w:left w:val="single" w:sz="6" w:space="0" w:color="auto"/>
              <w:bottom w:val="single" w:sz="6" w:space="0" w:color="auto"/>
              <w:right w:val="single" w:sz="6" w:space="0" w:color="auto"/>
            </w:tcBorders>
          </w:tcPr>
          <w:p w14:paraId="1A9B405E" w14:textId="0A7BE60D"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acciones que permitan llevar el control y la administración financiera de los recursos, fondos y valores propiedad del gobierno del estado</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51010A3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11,874,432 </w:t>
            </w:r>
          </w:p>
        </w:tc>
      </w:tr>
      <w:tr w:rsidR="005F2C4B" w:rsidRPr="009D7E46" w14:paraId="0C55756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538A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04101C004A05</w:t>
            </w:r>
          </w:p>
        </w:tc>
        <w:tc>
          <w:tcPr>
            <w:tcW w:w="3444" w:type="pct"/>
            <w:tcBorders>
              <w:top w:val="nil"/>
              <w:left w:val="nil"/>
              <w:bottom w:val="nil"/>
              <w:right w:val="nil"/>
            </w:tcBorders>
          </w:tcPr>
          <w:p w14:paraId="43F9ED59" w14:textId="4E35291C"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Instrumentación de los procesos competitivos para la contratación de deuda pública, su registro, control y seguimiento de pago</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6613454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1,954,848 </w:t>
            </w:r>
          </w:p>
        </w:tc>
      </w:tr>
      <w:tr w:rsidR="005F2C4B" w:rsidRPr="009D7E46" w14:paraId="3A156B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84FA1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04101C004A06</w:t>
            </w:r>
          </w:p>
        </w:tc>
        <w:tc>
          <w:tcPr>
            <w:tcW w:w="3444" w:type="pct"/>
            <w:tcBorders>
              <w:top w:val="single" w:sz="6" w:space="0" w:color="auto"/>
              <w:left w:val="single" w:sz="6" w:space="0" w:color="auto"/>
              <w:bottom w:val="single" w:sz="6" w:space="0" w:color="auto"/>
              <w:right w:val="single" w:sz="6" w:space="0" w:color="auto"/>
            </w:tcBorders>
          </w:tcPr>
          <w:p w14:paraId="197BBEEB" w14:textId="6876ED56"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Control y seguimiento del cumplimiento financiero y legal de los fondos federales que se radiquen al gobierno del estado</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B58006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4,663,451 </w:t>
            </w:r>
          </w:p>
        </w:tc>
      </w:tr>
      <w:tr w:rsidR="005F2C4B" w:rsidRPr="009D7E46" w14:paraId="0239A67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CDE58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04101C004A07</w:t>
            </w:r>
          </w:p>
        </w:tc>
        <w:tc>
          <w:tcPr>
            <w:tcW w:w="3444" w:type="pct"/>
            <w:tcBorders>
              <w:top w:val="single" w:sz="6" w:space="0" w:color="auto"/>
              <w:left w:val="single" w:sz="6" w:space="0" w:color="auto"/>
              <w:bottom w:val="single" w:sz="6" w:space="0" w:color="auto"/>
              <w:right w:val="single" w:sz="6" w:space="0" w:color="auto"/>
            </w:tcBorders>
          </w:tcPr>
          <w:p w14:paraId="0FEAA204" w14:textId="357BF81A"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Integración de las cuentas públicas de los organismos descentralizados para la formulación de la cuenta pública consolidada del estado</w:t>
            </w:r>
            <w:r w:rsidR="005B1FBA">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vAlign w:val="center"/>
          </w:tcPr>
          <w:p w14:paraId="37563B9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2,941,984 </w:t>
            </w:r>
          </w:p>
        </w:tc>
      </w:tr>
      <w:tr w:rsidR="005F2C4B" w:rsidRPr="009D7E46" w14:paraId="522E41A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B2FD9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04101C005A01</w:t>
            </w:r>
          </w:p>
        </w:tc>
        <w:tc>
          <w:tcPr>
            <w:tcW w:w="3444" w:type="pct"/>
            <w:tcBorders>
              <w:top w:val="single" w:sz="6" w:space="0" w:color="auto"/>
              <w:left w:val="single" w:sz="6" w:space="0" w:color="auto"/>
              <w:bottom w:val="single" w:sz="6" w:space="0" w:color="auto"/>
              <w:right w:val="single" w:sz="6" w:space="0" w:color="auto"/>
            </w:tcBorders>
          </w:tcPr>
          <w:p w14:paraId="05B6663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del registro estatal de contribuyentes de impuestos estatales</w:t>
            </w:r>
          </w:p>
        </w:tc>
        <w:tc>
          <w:tcPr>
            <w:tcW w:w="888" w:type="pct"/>
            <w:tcBorders>
              <w:top w:val="single" w:sz="6" w:space="0" w:color="auto"/>
              <w:left w:val="single" w:sz="6" w:space="0" w:color="auto"/>
              <w:bottom w:val="single" w:sz="6" w:space="0" w:color="auto"/>
              <w:right w:val="single" w:sz="6" w:space="0" w:color="auto"/>
            </w:tcBorders>
            <w:vAlign w:val="center"/>
          </w:tcPr>
          <w:p w14:paraId="417C21EC"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48,285,614 </w:t>
            </w:r>
          </w:p>
        </w:tc>
      </w:tr>
      <w:tr w:rsidR="005F2C4B" w:rsidRPr="009D7E46" w14:paraId="7B07995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9AC67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04101C005A02</w:t>
            </w:r>
          </w:p>
        </w:tc>
        <w:tc>
          <w:tcPr>
            <w:tcW w:w="3444" w:type="pct"/>
            <w:tcBorders>
              <w:top w:val="single" w:sz="6" w:space="0" w:color="auto"/>
              <w:left w:val="single" w:sz="6" w:space="0" w:color="auto"/>
              <w:bottom w:val="single" w:sz="6" w:space="0" w:color="auto"/>
              <w:right w:val="single" w:sz="6" w:space="0" w:color="auto"/>
            </w:tcBorders>
          </w:tcPr>
          <w:p w14:paraId="73BBBE2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tic y procesos eficientes para la agilización y acercamiento de trámites y servicios a la población</w:t>
            </w:r>
          </w:p>
        </w:tc>
        <w:tc>
          <w:tcPr>
            <w:tcW w:w="888" w:type="pct"/>
            <w:tcBorders>
              <w:top w:val="single" w:sz="6" w:space="0" w:color="auto"/>
              <w:left w:val="single" w:sz="6" w:space="0" w:color="auto"/>
              <w:bottom w:val="single" w:sz="6" w:space="0" w:color="auto"/>
              <w:right w:val="single" w:sz="6" w:space="0" w:color="auto"/>
            </w:tcBorders>
            <w:vAlign w:val="center"/>
          </w:tcPr>
          <w:p w14:paraId="047AEDF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12,785,323 </w:t>
            </w:r>
          </w:p>
        </w:tc>
      </w:tr>
      <w:tr w:rsidR="005F2C4B" w:rsidRPr="009D7E46" w14:paraId="38427E8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D93319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04101C005A03</w:t>
            </w:r>
          </w:p>
        </w:tc>
        <w:tc>
          <w:tcPr>
            <w:tcW w:w="3444" w:type="pct"/>
            <w:tcBorders>
              <w:top w:val="single" w:sz="6" w:space="0" w:color="auto"/>
              <w:left w:val="single" w:sz="6" w:space="0" w:color="auto"/>
              <w:bottom w:val="single" w:sz="6" w:space="0" w:color="auto"/>
              <w:right w:val="single" w:sz="6" w:space="0" w:color="auto"/>
            </w:tcBorders>
          </w:tcPr>
          <w:p w14:paraId="42E25F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los ingresos por notificación y ejecución fiscal</w:t>
            </w:r>
          </w:p>
        </w:tc>
        <w:tc>
          <w:tcPr>
            <w:tcW w:w="888" w:type="pct"/>
            <w:tcBorders>
              <w:top w:val="single" w:sz="6" w:space="0" w:color="auto"/>
              <w:left w:val="single" w:sz="6" w:space="0" w:color="auto"/>
              <w:bottom w:val="single" w:sz="6" w:space="0" w:color="auto"/>
              <w:right w:val="single" w:sz="6" w:space="0" w:color="auto"/>
            </w:tcBorders>
            <w:vAlign w:val="center"/>
          </w:tcPr>
          <w:p w14:paraId="017D200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32,680,530 </w:t>
            </w:r>
          </w:p>
        </w:tc>
      </w:tr>
      <w:tr w:rsidR="005F2C4B" w:rsidRPr="009D7E46" w14:paraId="3012663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FC5CD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04101C005A04</w:t>
            </w:r>
          </w:p>
        </w:tc>
        <w:tc>
          <w:tcPr>
            <w:tcW w:w="3444" w:type="pct"/>
            <w:tcBorders>
              <w:top w:val="single" w:sz="6" w:space="0" w:color="auto"/>
              <w:left w:val="single" w:sz="6" w:space="0" w:color="auto"/>
              <w:bottom w:val="single" w:sz="6" w:space="0" w:color="auto"/>
              <w:right w:val="single" w:sz="6" w:space="0" w:color="auto"/>
            </w:tcBorders>
          </w:tcPr>
          <w:p w14:paraId="118306C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convenios de colaboración administrativa en materia fiscal federal</w:t>
            </w:r>
          </w:p>
        </w:tc>
        <w:tc>
          <w:tcPr>
            <w:tcW w:w="888" w:type="pct"/>
            <w:tcBorders>
              <w:top w:val="single" w:sz="6" w:space="0" w:color="auto"/>
              <w:left w:val="single" w:sz="6" w:space="0" w:color="auto"/>
              <w:bottom w:val="single" w:sz="6" w:space="0" w:color="auto"/>
              <w:right w:val="single" w:sz="6" w:space="0" w:color="auto"/>
            </w:tcBorders>
            <w:vAlign w:val="center"/>
          </w:tcPr>
          <w:p w14:paraId="6AA7526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6,908,035 </w:t>
            </w:r>
          </w:p>
        </w:tc>
      </w:tr>
      <w:tr w:rsidR="005F2C4B" w:rsidRPr="009D7E46" w14:paraId="18A28EE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CE8D39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04101C005A05</w:t>
            </w:r>
          </w:p>
        </w:tc>
        <w:tc>
          <w:tcPr>
            <w:tcW w:w="3444" w:type="pct"/>
            <w:tcBorders>
              <w:top w:val="single" w:sz="6" w:space="0" w:color="auto"/>
              <w:left w:val="single" w:sz="6" w:space="0" w:color="auto"/>
              <w:bottom w:val="single" w:sz="6" w:space="0" w:color="auto"/>
              <w:right w:val="single" w:sz="6" w:space="0" w:color="auto"/>
            </w:tcBorders>
          </w:tcPr>
          <w:p w14:paraId="1B09AF0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Recaudación de ingresos por fiscalización</w:t>
            </w:r>
          </w:p>
        </w:tc>
        <w:tc>
          <w:tcPr>
            <w:tcW w:w="888" w:type="pct"/>
            <w:tcBorders>
              <w:top w:val="single" w:sz="6" w:space="0" w:color="auto"/>
              <w:left w:val="single" w:sz="6" w:space="0" w:color="auto"/>
              <w:bottom w:val="single" w:sz="6" w:space="0" w:color="auto"/>
              <w:right w:val="single" w:sz="6" w:space="0" w:color="auto"/>
            </w:tcBorders>
            <w:vAlign w:val="center"/>
          </w:tcPr>
          <w:p w14:paraId="5D8D813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11,007,593 </w:t>
            </w:r>
          </w:p>
        </w:tc>
      </w:tr>
      <w:tr w:rsidR="005F2C4B" w:rsidRPr="009D7E46" w14:paraId="4AA686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519D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04101C005A06</w:t>
            </w:r>
          </w:p>
        </w:tc>
        <w:tc>
          <w:tcPr>
            <w:tcW w:w="3444" w:type="pct"/>
            <w:tcBorders>
              <w:top w:val="single" w:sz="6" w:space="0" w:color="auto"/>
              <w:left w:val="single" w:sz="6" w:space="0" w:color="auto"/>
              <w:bottom w:val="single" w:sz="6" w:space="0" w:color="auto"/>
              <w:right w:val="single" w:sz="6" w:space="0" w:color="auto"/>
            </w:tcBorders>
          </w:tcPr>
          <w:p w14:paraId="6921447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del fondo para el fortalecimiento tecnológico y capacitación de personal</w:t>
            </w:r>
          </w:p>
        </w:tc>
        <w:tc>
          <w:tcPr>
            <w:tcW w:w="888" w:type="pct"/>
            <w:tcBorders>
              <w:top w:val="single" w:sz="6" w:space="0" w:color="auto"/>
              <w:left w:val="single" w:sz="6" w:space="0" w:color="auto"/>
              <w:bottom w:val="single" w:sz="6" w:space="0" w:color="auto"/>
              <w:right w:val="single" w:sz="6" w:space="0" w:color="auto"/>
            </w:tcBorders>
            <w:vAlign w:val="center"/>
          </w:tcPr>
          <w:p w14:paraId="3C4BFFF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4,208,596 </w:t>
            </w:r>
          </w:p>
        </w:tc>
      </w:tr>
      <w:tr w:rsidR="005F2C4B" w:rsidRPr="009D7E46" w14:paraId="0897FF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7B62A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04101C006A01</w:t>
            </w:r>
          </w:p>
        </w:tc>
        <w:tc>
          <w:tcPr>
            <w:tcW w:w="3444" w:type="pct"/>
            <w:tcBorders>
              <w:top w:val="single" w:sz="6" w:space="0" w:color="auto"/>
              <w:left w:val="single" w:sz="6" w:space="0" w:color="auto"/>
              <w:bottom w:val="single" w:sz="6" w:space="0" w:color="auto"/>
              <w:right w:val="single" w:sz="6" w:space="0" w:color="auto"/>
            </w:tcBorders>
          </w:tcPr>
          <w:p w14:paraId="2584BEB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las acciones para la homologación, interoperabilidad y optimización de los recursos de tecnologías de información y comunicación del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7094694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7,609,918 </w:t>
            </w:r>
          </w:p>
        </w:tc>
      </w:tr>
      <w:tr w:rsidR="005F2C4B" w:rsidRPr="009D7E46" w14:paraId="02FFEE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2AB28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04101C006A02</w:t>
            </w:r>
          </w:p>
        </w:tc>
        <w:tc>
          <w:tcPr>
            <w:tcW w:w="3444" w:type="pct"/>
            <w:tcBorders>
              <w:top w:val="single" w:sz="6" w:space="0" w:color="auto"/>
              <w:left w:val="single" w:sz="6" w:space="0" w:color="auto"/>
              <w:bottom w:val="single" w:sz="6" w:space="0" w:color="auto"/>
              <w:right w:val="single" w:sz="6" w:space="0" w:color="auto"/>
            </w:tcBorders>
          </w:tcPr>
          <w:p w14:paraId="631082D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políticas, normas o lineamientos para la homologación, implementación, uso adecuado y optimización de las tecnologías de información y comunicación al interior del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0B77839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1,989,497 </w:t>
            </w:r>
          </w:p>
        </w:tc>
      </w:tr>
      <w:tr w:rsidR="005F2C4B" w:rsidRPr="009D7E46" w14:paraId="2B4798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69C84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04101C006A03</w:t>
            </w:r>
          </w:p>
        </w:tc>
        <w:tc>
          <w:tcPr>
            <w:tcW w:w="3444" w:type="pct"/>
            <w:tcBorders>
              <w:top w:val="single" w:sz="6" w:space="0" w:color="auto"/>
              <w:left w:val="single" w:sz="6" w:space="0" w:color="auto"/>
              <w:bottom w:val="single" w:sz="6" w:space="0" w:color="auto"/>
              <w:right w:val="single" w:sz="6" w:space="0" w:color="auto"/>
            </w:tcBorders>
          </w:tcPr>
          <w:p w14:paraId="0834092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para la implementación de sistema informático para la gestión de recursos financieros, materiales y humanos del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4F4F2B9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803,988 </w:t>
            </w:r>
          </w:p>
        </w:tc>
      </w:tr>
      <w:tr w:rsidR="005F2C4B" w:rsidRPr="009D7E46" w14:paraId="14A066B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B2F24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04101C006A04</w:t>
            </w:r>
          </w:p>
        </w:tc>
        <w:tc>
          <w:tcPr>
            <w:tcW w:w="3444" w:type="pct"/>
            <w:tcBorders>
              <w:top w:val="single" w:sz="6" w:space="0" w:color="auto"/>
              <w:left w:val="single" w:sz="6" w:space="0" w:color="auto"/>
              <w:bottom w:val="single" w:sz="6" w:space="0" w:color="auto"/>
              <w:right w:val="single" w:sz="6" w:space="0" w:color="auto"/>
            </w:tcBorders>
          </w:tcPr>
          <w:p w14:paraId="1006082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Asesoramiento y soporte de los sistemas informáticos para la gestión de recursos financieros, materiales y humanos del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5272AE9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3,078,942 </w:t>
            </w:r>
          </w:p>
        </w:tc>
      </w:tr>
      <w:tr w:rsidR="005F2C4B" w:rsidRPr="009D7E46" w14:paraId="2FBDD4D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924DF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04101C006A05</w:t>
            </w:r>
          </w:p>
        </w:tc>
        <w:tc>
          <w:tcPr>
            <w:tcW w:w="3444" w:type="pct"/>
            <w:tcBorders>
              <w:top w:val="single" w:sz="6" w:space="0" w:color="auto"/>
              <w:left w:val="single" w:sz="6" w:space="0" w:color="auto"/>
              <w:bottom w:val="single" w:sz="6" w:space="0" w:color="auto"/>
              <w:right w:val="single" w:sz="6" w:space="0" w:color="auto"/>
            </w:tcBorders>
          </w:tcPr>
          <w:p w14:paraId="4FC6708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Asesoramiento y soporte técnico en materia de infraestructura tecnológica y seguridad informática</w:t>
            </w:r>
          </w:p>
        </w:tc>
        <w:tc>
          <w:tcPr>
            <w:tcW w:w="888" w:type="pct"/>
            <w:tcBorders>
              <w:top w:val="single" w:sz="6" w:space="0" w:color="auto"/>
              <w:left w:val="single" w:sz="6" w:space="0" w:color="auto"/>
              <w:bottom w:val="single" w:sz="6" w:space="0" w:color="auto"/>
              <w:right w:val="single" w:sz="6" w:space="0" w:color="auto"/>
            </w:tcBorders>
            <w:vAlign w:val="center"/>
          </w:tcPr>
          <w:p w14:paraId="0AD886F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6,460,739 </w:t>
            </w:r>
          </w:p>
        </w:tc>
      </w:tr>
      <w:tr w:rsidR="005F2C4B" w:rsidRPr="009D7E46" w14:paraId="09E819E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09A4D2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04101C006A06</w:t>
            </w:r>
          </w:p>
        </w:tc>
        <w:tc>
          <w:tcPr>
            <w:tcW w:w="3444" w:type="pct"/>
            <w:tcBorders>
              <w:top w:val="single" w:sz="6" w:space="0" w:color="auto"/>
              <w:left w:val="single" w:sz="6" w:space="0" w:color="auto"/>
              <w:bottom w:val="single" w:sz="6" w:space="0" w:color="auto"/>
              <w:right w:val="single" w:sz="6" w:space="0" w:color="auto"/>
            </w:tcBorders>
          </w:tcPr>
          <w:p w14:paraId="5A8E112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Fortalecer la infraestructura tecnológica del complejo administrativo mediante la implementación de sistemas de enfriamiento en los </w:t>
            </w:r>
            <w:proofErr w:type="spellStart"/>
            <w:r w:rsidRPr="009D7E46">
              <w:rPr>
                <w:rFonts w:eastAsiaTheme="minorHAnsi" w:cs="Arial"/>
                <w:color w:val="000000"/>
                <w:sz w:val="20"/>
                <w:szCs w:val="20"/>
                <w:lang w:eastAsia="en-US"/>
              </w:rPr>
              <w:t>idf</w:t>
            </w:r>
            <w:proofErr w:type="spellEnd"/>
            <w:r w:rsidRPr="009D7E46">
              <w:rPr>
                <w:rFonts w:eastAsiaTheme="minorHAnsi" w:cs="Arial"/>
                <w:color w:val="000000"/>
                <w:sz w:val="20"/>
                <w:szCs w:val="20"/>
                <w:lang w:eastAsia="en-US"/>
              </w:rPr>
              <w:t>, garantizando condiciones adecuadas para la operación, disponibilidad y protección de los equipos de telecomunicaciones</w:t>
            </w:r>
          </w:p>
        </w:tc>
        <w:tc>
          <w:tcPr>
            <w:tcW w:w="888" w:type="pct"/>
            <w:tcBorders>
              <w:top w:val="single" w:sz="6" w:space="0" w:color="auto"/>
              <w:left w:val="single" w:sz="6" w:space="0" w:color="auto"/>
              <w:bottom w:val="single" w:sz="6" w:space="0" w:color="auto"/>
              <w:right w:val="single" w:sz="6" w:space="0" w:color="auto"/>
            </w:tcBorders>
            <w:vAlign w:val="center"/>
          </w:tcPr>
          <w:p w14:paraId="1735E6E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269,539 </w:t>
            </w:r>
          </w:p>
        </w:tc>
      </w:tr>
      <w:tr w:rsidR="005F2C4B" w:rsidRPr="009D7E46" w14:paraId="51545E5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36F25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04101C006A07</w:t>
            </w:r>
          </w:p>
        </w:tc>
        <w:tc>
          <w:tcPr>
            <w:tcW w:w="3444" w:type="pct"/>
            <w:tcBorders>
              <w:top w:val="single" w:sz="6" w:space="0" w:color="auto"/>
              <w:left w:val="single" w:sz="6" w:space="0" w:color="auto"/>
              <w:bottom w:val="single" w:sz="6" w:space="0" w:color="auto"/>
              <w:right w:val="single" w:sz="6" w:space="0" w:color="auto"/>
            </w:tcBorders>
          </w:tcPr>
          <w:p w14:paraId="5EFC90C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Fortalecer la conectividad digital del complejo administrativo mediante la habilitación de un servicio de internet público que facilite el acceso a servicios digitales por parte de la ciudadanía y personas usuarias</w:t>
            </w:r>
          </w:p>
        </w:tc>
        <w:tc>
          <w:tcPr>
            <w:tcW w:w="888" w:type="pct"/>
            <w:tcBorders>
              <w:top w:val="single" w:sz="6" w:space="0" w:color="auto"/>
              <w:left w:val="single" w:sz="6" w:space="0" w:color="auto"/>
              <w:bottom w:val="single" w:sz="6" w:space="0" w:color="auto"/>
              <w:right w:val="single" w:sz="6" w:space="0" w:color="auto"/>
            </w:tcBorders>
            <w:vAlign w:val="center"/>
          </w:tcPr>
          <w:p w14:paraId="1A4B2EF0"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472,390 </w:t>
            </w:r>
          </w:p>
        </w:tc>
      </w:tr>
      <w:tr w:rsidR="005F2C4B" w:rsidRPr="009D7E46" w14:paraId="05E18B0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CB40F7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04101C006A08</w:t>
            </w:r>
          </w:p>
        </w:tc>
        <w:tc>
          <w:tcPr>
            <w:tcW w:w="3444" w:type="pct"/>
            <w:tcBorders>
              <w:top w:val="single" w:sz="6" w:space="0" w:color="auto"/>
              <w:left w:val="single" w:sz="6" w:space="0" w:color="auto"/>
              <w:bottom w:val="single" w:sz="6" w:space="0" w:color="auto"/>
              <w:right w:val="single" w:sz="6" w:space="0" w:color="auto"/>
            </w:tcBorders>
          </w:tcPr>
          <w:p w14:paraId="12C121B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Fortalecer la infraestructura de telecomunicaciones del complejo administrativo mediante la renovación de los switches instalados en los IDF, a fin de mejorar la capacidad, disponibilidad y desempeño de la red institucional</w:t>
            </w:r>
          </w:p>
        </w:tc>
        <w:tc>
          <w:tcPr>
            <w:tcW w:w="888" w:type="pct"/>
            <w:tcBorders>
              <w:top w:val="single" w:sz="6" w:space="0" w:color="auto"/>
              <w:left w:val="single" w:sz="6" w:space="0" w:color="auto"/>
              <w:bottom w:val="single" w:sz="6" w:space="0" w:color="auto"/>
              <w:right w:val="single" w:sz="6" w:space="0" w:color="auto"/>
            </w:tcBorders>
            <w:vAlign w:val="center"/>
          </w:tcPr>
          <w:p w14:paraId="163838A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367,755 </w:t>
            </w:r>
          </w:p>
        </w:tc>
      </w:tr>
      <w:tr w:rsidR="005F2C4B" w:rsidRPr="009D7E46" w14:paraId="03852BA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A0304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04101C006A09</w:t>
            </w:r>
          </w:p>
        </w:tc>
        <w:tc>
          <w:tcPr>
            <w:tcW w:w="3444" w:type="pct"/>
            <w:tcBorders>
              <w:top w:val="single" w:sz="6" w:space="0" w:color="auto"/>
              <w:left w:val="single" w:sz="6" w:space="0" w:color="auto"/>
              <w:bottom w:val="single" w:sz="6" w:space="0" w:color="auto"/>
              <w:right w:val="single" w:sz="6" w:space="0" w:color="auto"/>
            </w:tcBorders>
          </w:tcPr>
          <w:p w14:paraId="7469540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Impulsar la transición hacia el uso de energías renovables en el complejo administrativo mediante la elaboración de un plan de acción que establezca estrategias, acciones y </w:t>
            </w:r>
            <w:r w:rsidRPr="009D7E46">
              <w:rPr>
                <w:rFonts w:eastAsiaTheme="minorHAnsi" w:cs="Arial"/>
                <w:color w:val="000000"/>
                <w:sz w:val="20"/>
                <w:szCs w:val="20"/>
                <w:lang w:eastAsia="en-US"/>
              </w:rPr>
              <w:lastRenderedPageBreak/>
              <w:t>proyectos para la implementación de soluciones energéticas sostenibles</w:t>
            </w:r>
          </w:p>
        </w:tc>
        <w:tc>
          <w:tcPr>
            <w:tcW w:w="888" w:type="pct"/>
            <w:tcBorders>
              <w:top w:val="single" w:sz="6" w:space="0" w:color="auto"/>
              <w:left w:val="single" w:sz="6" w:space="0" w:color="auto"/>
              <w:bottom w:val="single" w:sz="6" w:space="0" w:color="auto"/>
              <w:right w:val="single" w:sz="6" w:space="0" w:color="auto"/>
            </w:tcBorders>
            <w:vAlign w:val="center"/>
          </w:tcPr>
          <w:p w14:paraId="07CAA0B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lastRenderedPageBreak/>
              <w:t xml:space="preserve">677,162 </w:t>
            </w:r>
          </w:p>
        </w:tc>
      </w:tr>
      <w:tr w:rsidR="005F2C4B" w:rsidRPr="009D7E46" w14:paraId="1ABEC79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E994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04101C006A10</w:t>
            </w:r>
          </w:p>
        </w:tc>
        <w:tc>
          <w:tcPr>
            <w:tcW w:w="3444" w:type="pct"/>
            <w:tcBorders>
              <w:top w:val="single" w:sz="6" w:space="0" w:color="auto"/>
              <w:left w:val="single" w:sz="6" w:space="0" w:color="auto"/>
              <w:bottom w:val="single" w:sz="6" w:space="0" w:color="auto"/>
              <w:right w:val="single" w:sz="6" w:space="0" w:color="auto"/>
            </w:tcBorders>
          </w:tcPr>
          <w:p w14:paraId="69FEF14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Fortalecer la ciberseguridad institucional del gobierno del estado mediante la revisión y el seguimiento del estado de los licenciamientos de las plataformas de monitoreo y </w:t>
            </w:r>
            <w:proofErr w:type="spellStart"/>
            <w:r w:rsidRPr="009D7E46">
              <w:rPr>
                <w:rFonts w:eastAsiaTheme="minorHAnsi" w:cs="Arial"/>
                <w:color w:val="000000"/>
                <w:sz w:val="20"/>
                <w:szCs w:val="20"/>
                <w:lang w:eastAsia="en-US"/>
              </w:rPr>
              <w:t>observabilidad</w:t>
            </w:r>
            <w:proofErr w:type="spellEnd"/>
            <w:r w:rsidRPr="009D7E46">
              <w:rPr>
                <w:rFonts w:eastAsiaTheme="minorHAnsi" w:cs="Arial"/>
                <w:color w:val="000000"/>
                <w:sz w:val="20"/>
                <w:szCs w:val="20"/>
                <w:lang w:eastAsia="en-US"/>
              </w:rPr>
              <w:t>, a fin de garantizar su continuidad operativa y la protección de la infraestructura tecnológica</w:t>
            </w:r>
          </w:p>
        </w:tc>
        <w:tc>
          <w:tcPr>
            <w:tcW w:w="888" w:type="pct"/>
            <w:tcBorders>
              <w:top w:val="single" w:sz="6" w:space="0" w:color="auto"/>
              <w:left w:val="single" w:sz="6" w:space="0" w:color="auto"/>
              <w:bottom w:val="single" w:sz="6" w:space="0" w:color="auto"/>
              <w:right w:val="single" w:sz="6" w:space="0" w:color="auto"/>
            </w:tcBorders>
            <w:vAlign w:val="center"/>
          </w:tcPr>
          <w:p w14:paraId="747A814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754,659 </w:t>
            </w:r>
          </w:p>
        </w:tc>
      </w:tr>
      <w:tr w:rsidR="005F2C4B" w:rsidRPr="009D7E46" w14:paraId="0A4705C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FB4E9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04101C006A11</w:t>
            </w:r>
          </w:p>
        </w:tc>
        <w:tc>
          <w:tcPr>
            <w:tcW w:w="3444" w:type="pct"/>
            <w:tcBorders>
              <w:top w:val="single" w:sz="6" w:space="0" w:color="auto"/>
              <w:left w:val="single" w:sz="6" w:space="0" w:color="auto"/>
              <w:bottom w:val="single" w:sz="6" w:space="0" w:color="auto"/>
              <w:right w:val="single" w:sz="6" w:space="0" w:color="auto"/>
            </w:tcBorders>
          </w:tcPr>
          <w:p w14:paraId="7B019CF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y actualización de la infraestructura tecnológica y de comunicaciones</w:t>
            </w:r>
          </w:p>
        </w:tc>
        <w:tc>
          <w:tcPr>
            <w:tcW w:w="888" w:type="pct"/>
            <w:tcBorders>
              <w:top w:val="single" w:sz="6" w:space="0" w:color="auto"/>
              <w:left w:val="single" w:sz="6" w:space="0" w:color="auto"/>
              <w:bottom w:val="single" w:sz="6" w:space="0" w:color="auto"/>
              <w:right w:val="single" w:sz="6" w:space="0" w:color="auto"/>
            </w:tcBorders>
            <w:vAlign w:val="center"/>
          </w:tcPr>
          <w:p w14:paraId="07EF817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471,356 </w:t>
            </w:r>
          </w:p>
        </w:tc>
      </w:tr>
      <w:tr w:rsidR="005F2C4B" w:rsidRPr="009D7E46" w14:paraId="2DDE26A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B48E2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04101C006A12</w:t>
            </w:r>
          </w:p>
        </w:tc>
        <w:tc>
          <w:tcPr>
            <w:tcW w:w="3444" w:type="pct"/>
            <w:tcBorders>
              <w:top w:val="single" w:sz="6" w:space="0" w:color="auto"/>
              <w:left w:val="single" w:sz="6" w:space="0" w:color="auto"/>
              <w:bottom w:val="single" w:sz="6" w:space="0" w:color="auto"/>
              <w:right w:val="single" w:sz="6" w:space="0" w:color="auto"/>
            </w:tcBorders>
          </w:tcPr>
          <w:p w14:paraId="66BF8F7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e implementación de sistemas informáticos para la automatización e interoperabilidad de los procesos, trámites y servicios del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5DEED13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718,100 </w:t>
            </w:r>
          </w:p>
        </w:tc>
      </w:tr>
      <w:tr w:rsidR="005F2C4B" w:rsidRPr="009D7E46" w14:paraId="582BD36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7D49B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04101C006A13</w:t>
            </w:r>
          </w:p>
        </w:tc>
        <w:tc>
          <w:tcPr>
            <w:tcW w:w="3444" w:type="pct"/>
            <w:tcBorders>
              <w:top w:val="single" w:sz="6" w:space="0" w:color="auto"/>
              <w:left w:val="single" w:sz="6" w:space="0" w:color="auto"/>
              <w:bottom w:val="single" w:sz="6" w:space="0" w:color="auto"/>
              <w:right w:val="single" w:sz="6" w:space="0" w:color="auto"/>
            </w:tcBorders>
          </w:tcPr>
          <w:p w14:paraId="678250D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Fortalecer la transformación digital del gobierno del estado mediante la implementación de un sistema informático que contribuya a la prestación de servicios digitales, promueva la transparencia y fomente la reducción del uso de papel en los procesos gubernamentales</w:t>
            </w:r>
          </w:p>
        </w:tc>
        <w:tc>
          <w:tcPr>
            <w:tcW w:w="888" w:type="pct"/>
            <w:tcBorders>
              <w:top w:val="single" w:sz="6" w:space="0" w:color="auto"/>
              <w:left w:val="single" w:sz="6" w:space="0" w:color="auto"/>
              <w:bottom w:val="single" w:sz="6" w:space="0" w:color="auto"/>
              <w:right w:val="single" w:sz="6" w:space="0" w:color="auto"/>
            </w:tcBorders>
            <w:vAlign w:val="center"/>
          </w:tcPr>
          <w:p w14:paraId="0D64340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644,521 </w:t>
            </w:r>
          </w:p>
        </w:tc>
      </w:tr>
      <w:tr w:rsidR="005F2C4B" w:rsidRPr="009D7E46" w14:paraId="78BE16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45A8D8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04101C006A14</w:t>
            </w:r>
          </w:p>
        </w:tc>
        <w:tc>
          <w:tcPr>
            <w:tcW w:w="3444" w:type="pct"/>
            <w:tcBorders>
              <w:top w:val="single" w:sz="6" w:space="0" w:color="auto"/>
              <w:left w:val="single" w:sz="6" w:space="0" w:color="auto"/>
              <w:bottom w:val="single" w:sz="6" w:space="0" w:color="auto"/>
              <w:right w:val="single" w:sz="6" w:space="0" w:color="auto"/>
            </w:tcBorders>
          </w:tcPr>
          <w:p w14:paraId="40F4763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Fortalecer la operación de los servicios digitales del gobierno del estado mediante el desarrollo, actualización y mantenimiento de sistemas legados, garantizando su continuidad operativa, funcionalidad y seguridad</w:t>
            </w:r>
          </w:p>
        </w:tc>
        <w:tc>
          <w:tcPr>
            <w:tcW w:w="888" w:type="pct"/>
            <w:tcBorders>
              <w:top w:val="single" w:sz="6" w:space="0" w:color="auto"/>
              <w:left w:val="single" w:sz="6" w:space="0" w:color="auto"/>
              <w:bottom w:val="single" w:sz="6" w:space="0" w:color="auto"/>
              <w:right w:val="single" w:sz="6" w:space="0" w:color="auto"/>
            </w:tcBorders>
            <w:vAlign w:val="center"/>
          </w:tcPr>
          <w:p w14:paraId="7D67233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360,706 </w:t>
            </w:r>
          </w:p>
        </w:tc>
      </w:tr>
      <w:tr w:rsidR="005F2C4B" w:rsidRPr="009D7E46" w14:paraId="2C8ED08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71DE2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04101C006A15</w:t>
            </w:r>
          </w:p>
        </w:tc>
        <w:tc>
          <w:tcPr>
            <w:tcW w:w="3444" w:type="pct"/>
            <w:tcBorders>
              <w:top w:val="single" w:sz="6" w:space="0" w:color="auto"/>
              <w:left w:val="single" w:sz="6" w:space="0" w:color="auto"/>
              <w:bottom w:val="single" w:sz="6" w:space="0" w:color="auto"/>
              <w:right w:val="single" w:sz="6" w:space="0" w:color="auto"/>
            </w:tcBorders>
          </w:tcPr>
          <w:p w14:paraId="3E654E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Incrementar la disponibilidad de trámites y servicios electrónicos del gobierno del estado mediante la implementación de un sistema informático que contribuya a la digitalización de los procesos administrativos y a la mejora de la atención a la ciudadanía</w:t>
            </w:r>
          </w:p>
        </w:tc>
        <w:tc>
          <w:tcPr>
            <w:tcW w:w="888" w:type="pct"/>
            <w:tcBorders>
              <w:top w:val="single" w:sz="6" w:space="0" w:color="auto"/>
              <w:left w:val="single" w:sz="6" w:space="0" w:color="auto"/>
              <w:bottom w:val="single" w:sz="6" w:space="0" w:color="auto"/>
              <w:right w:val="single" w:sz="6" w:space="0" w:color="auto"/>
            </w:tcBorders>
            <w:vAlign w:val="center"/>
          </w:tcPr>
          <w:p w14:paraId="4F87ECA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368,789 </w:t>
            </w:r>
          </w:p>
        </w:tc>
      </w:tr>
      <w:tr w:rsidR="005F2C4B" w:rsidRPr="009D7E46" w14:paraId="5B051CC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E1DF2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04101C006A16</w:t>
            </w:r>
          </w:p>
        </w:tc>
        <w:tc>
          <w:tcPr>
            <w:tcW w:w="3444" w:type="pct"/>
            <w:tcBorders>
              <w:top w:val="single" w:sz="6" w:space="0" w:color="auto"/>
              <w:left w:val="single" w:sz="6" w:space="0" w:color="auto"/>
              <w:bottom w:val="single" w:sz="6" w:space="0" w:color="auto"/>
              <w:right w:val="single" w:sz="6" w:space="0" w:color="auto"/>
            </w:tcBorders>
          </w:tcPr>
          <w:p w14:paraId="5D3A791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Asesoramiento y soporte a los usuarios de los sistemas informáticos desarrollados o adquiridos</w:t>
            </w:r>
          </w:p>
        </w:tc>
        <w:tc>
          <w:tcPr>
            <w:tcW w:w="888" w:type="pct"/>
            <w:tcBorders>
              <w:top w:val="single" w:sz="6" w:space="0" w:color="auto"/>
              <w:left w:val="single" w:sz="6" w:space="0" w:color="auto"/>
              <w:bottom w:val="single" w:sz="6" w:space="0" w:color="auto"/>
              <w:right w:val="single" w:sz="6" w:space="0" w:color="auto"/>
            </w:tcBorders>
            <w:vAlign w:val="center"/>
          </w:tcPr>
          <w:p w14:paraId="274346F0"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5,048,000 </w:t>
            </w:r>
          </w:p>
        </w:tc>
      </w:tr>
      <w:tr w:rsidR="005F2C4B" w:rsidRPr="009D7E46" w14:paraId="43381C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E2E1C5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04201C001A01</w:t>
            </w:r>
          </w:p>
        </w:tc>
        <w:tc>
          <w:tcPr>
            <w:tcW w:w="3444" w:type="pct"/>
            <w:tcBorders>
              <w:top w:val="single" w:sz="6" w:space="0" w:color="auto"/>
              <w:left w:val="single" w:sz="6" w:space="0" w:color="auto"/>
              <w:bottom w:val="single" w:sz="6" w:space="0" w:color="auto"/>
              <w:right w:val="single" w:sz="6" w:space="0" w:color="auto"/>
            </w:tcBorders>
          </w:tcPr>
          <w:p w14:paraId="7A012C5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administrativa para la adecuada operación y optimización del uso de los recursos, a través de la coordinación general de enlaces administrativos.</w:t>
            </w:r>
          </w:p>
        </w:tc>
        <w:tc>
          <w:tcPr>
            <w:tcW w:w="888" w:type="pct"/>
            <w:tcBorders>
              <w:top w:val="single" w:sz="6" w:space="0" w:color="auto"/>
              <w:left w:val="single" w:sz="6" w:space="0" w:color="auto"/>
              <w:bottom w:val="single" w:sz="6" w:space="0" w:color="auto"/>
              <w:right w:val="single" w:sz="6" w:space="0" w:color="auto"/>
            </w:tcBorders>
            <w:vAlign w:val="center"/>
          </w:tcPr>
          <w:p w14:paraId="1A0EC21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32,592,254 </w:t>
            </w:r>
          </w:p>
        </w:tc>
      </w:tr>
      <w:tr w:rsidR="005F2C4B" w:rsidRPr="009D7E46" w14:paraId="64BEED9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AB7E21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04201C001A02</w:t>
            </w:r>
          </w:p>
        </w:tc>
        <w:tc>
          <w:tcPr>
            <w:tcW w:w="3444" w:type="pct"/>
            <w:tcBorders>
              <w:top w:val="single" w:sz="6" w:space="0" w:color="auto"/>
              <w:left w:val="single" w:sz="6" w:space="0" w:color="auto"/>
              <w:bottom w:val="single" w:sz="6" w:space="0" w:color="auto"/>
              <w:right w:val="single" w:sz="6" w:space="0" w:color="auto"/>
            </w:tcBorders>
          </w:tcPr>
          <w:p w14:paraId="5B6A433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administrativa para garantizar la operatividad de las oficinas de representación.</w:t>
            </w:r>
          </w:p>
        </w:tc>
        <w:tc>
          <w:tcPr>
            <w:tcW w:w="888" w:type="pct"/>
            <w:tcBorders>
              <w:top w:val="single" w:sz="6" w:space="0" w:color="auto"/>
              <w:left w:val="single" w:sz="6" w:space="0" w:color="auto"/>
              <w:bottom w:val="single" w:sz="6" w:space="0" w:color="auto"/>
              <w:right w:val="single" w:sz="6" w:space="0" w:color="auto"/>
            </w:tcBorders>
            <w:vAlign w:val="center"/>
          </w:tcPr>
          <w:p w14:paraId="16A2205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19,331,940 </w:t>
            </w:r>
          </w:p>
        </w:tc>
      </w:tr>
      <w:tr w:rsidR="005F2C4B" w:rsidRPr="009D7E46" w14:paraId="7D3EEAC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BAD80B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04201C001A03</w:t>
            </w:r>
          </w:p>
        </w:tc>
        <w:tc>
          <w:tcPr>
            <w:tcW w:w="3444" w:type="pct"/>
            <w:tcBorders>
              <w:top w:val="single" w:sz="6" w:space="0" w:color="auto"/>
              <w:left w:val="single" w:sz="6" w:space="0" w:color="auto"/>
              <w:bottom w:val="single" w:sz="6" w:space="0" w:color="auto"/>
              <w:right w:val="single" w:sz="6" w:space="0" w:color="auto"/>
            </w:tcBorders>
          </w:tcPr>
          <w:p w14:paraId="1A30A60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de solicitudes de necesidades de </w:t>
            </w:r>
            <w:proofErr w:type="spellStart"/>
            <w:r w:rsidRPr="009D7E46">
              <w:rPr>
                <w:rFonts w:eastAsiaTheme="minorHAnsi" w:cs="Arial"/>
                <w:color w:val="000000"/>
                <w:sz w:val="20"/>
                <w:szCs w:val="20"/>
                <w:lang w:eastAsia="en-US"/>
              </w:rPr>
              <w:t>toners</w:t>
            </w:r>
            <w:proofErr w:type="spellEnd"/>
            <w:r w:rsidRPr="009D7E46">
              <w:rPr>
                <w:rFonts w:eastAsiaTheme="minorHAnsi" w:cs="Arial"/>
                <w:color w:val="000000"/>
                <w:sz w:val="20"/>
                <w:szCs w:val="20"/>
                <w:lang w:eastAsia="en-US"/>
              </w:rPr>
              <w:t xml:space="preserve"> de las dependencias, manteniendo un ahorro de más del 25%</w:t>
            </w:r>
          </w:p>
        </w:tc>
        <w:tc>
          <w:tcPr>
            <w:tcW w:w="888" w:type="pct"/>
            <w:tcBorders>
              <w:top w:val="single" w:sz="6" w:space="0" w:color="auto"/>
              <w:left w:val="single" w:sz="6" w:space="0" w:color="auto"/>
              <w:bottom w:val="single" w:sz="6" w:space="0" w:color="auto"/>
              <w:right w:val="single" w:sz="6" w:space="0" w:color="auto"/>
            </w:tcBorders>
            <w:vAlign w:val="center"/>
          </w:tcPr>
          <w:p w14:paraId="575F474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738,118 </w:t>
            </w:r>
          </w:p>
        </w:tc>
      </w:tr>
      <w:tr w:rsidR="005F2C4B" w:rsidRPr="009D7E46" w14:paraId="68D3071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C1A8A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04201C002A01</w:t>
            </w:r>
          </w:p>
        </w:tc>
        <w:tc>
          <w:tcPr>
            <w:tcW w:w="3444" w:type="pct"/>
            <w:tcBorders>
              <w:top w:val="single" w:sz="6" w:space="0" w:color="auto"/>
              <w:left w:val="single" w:sz="6" w:space="0" w:color="auto"/>
              <w:bottom w:val="single" w:sz="6" w:space="0" w:color="auto"/>
              <w:right w:val="single" w:sz="6" w:space="0" w:color="auto"/>
            </w:tcBorders>
          </w:tcPr>
          <w:p w14:paraId="2D70499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y apoyo técnico logístico de las actividades de la agenda oficial de la persona titular del poder ejecutivo.</w:t>
            </w:r>
          </w:p>
        </w:tc>
        <w:tc>
          <w:tcPr>
            <w:tcW w:w="888" w:type="pct"/>
            <w:tcBorders>
              <w:top w:val="single" w:sz="6" w:space="0" w:color="auto"/>
              <w:left w:val="single" w:sz="6" w:space="0" w:color="auto"/>
              <w:bottom w:val="single" w:sz="6" w:space="0" w:color="auto"/>
              <w:right w:val="single" w:sz="6" w:space="0" w:color="auto"/>
            </w:tcBorders>
            <w:vAlign w:val="center"/>
          </w:tcPr>
          <w:p w14:paraId="47C4ED5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16,035,255 </w:t>
            </w:r>
          </w:p>
        </w:tc>
      </w:tr>
      <w:tr w:rsidR="005F2C4B" w:rsidRPr="009D7E46" w14:paraId="4DA77F0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C4C6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04201C003A01</w:t>
            </w:r>
          </w:p>
        </w:tc>
        <w:tc>
          <w:tcPr>
            <w:tcW w:w="3444" w:type="pct"/>
            <w:tcBorders>
              <w:top w:val="single" w:sz="6" w:space="0" w:color="auto"/>
              <w:left w:val="single" w:sz="6" w:space="0" w:color="auto"/>
              <w:bottom w:val="single" w:sz="6" w:space="0" w:color="auto"/>
              <w:right w:val="single" w:sz="6" w:space="0" w:color="auto"/>
            </w:tcBorders>
          </w:tcPr>
          <w:p w14:paraId="520C0D4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solicitudes de las dependencias del poder ejecutivo para el pago de mantenimiento vehicular, contratación de servicios de voz y datos, servicios de fumigación, mantenimiento de aires acondicionados, limpieza de oficinas, suministro de combustibles y lubricantes, necesidades de multifuncionales y pago de seguros vehiculares y energía eléctrica.</w:t>
            </w:r>
          </w:p>
        </w:tc>
        <w:tc>
          <w:tcPr>
            <w:tcW w:w="888" w:type="pct"/>
            <w:tcBorders>
              <w:top w:val="single" w:sz="6" w:space="0" w:color="auto"/>
              <w:left w:val="single" w:sz="6" w:space="0" w:color="auto"/>
              <w:bottom w:val="single" w:sz="6" w:space="0" w:color="auto"/>
              <w:right w:val="single" w:sz="6" w:space="0" w:color="auto"/>
            </w:tcBorders>
            <w:vAlign w:val="center"/>
          </w:tcPr>
          <w:p w14:paraId="33653B7A"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55,925,183 </w:t>
            </w:r>
          </w:p>
        </w:tc>
      </w:tr>
      <w:tr w:rsidR="005F2C4B" w:rsidRPr="009D7E46" w14:paraId="3F1DB8E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C102D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04201C004A01</w:t>
            </w:r>
          </w:p>
        </w:tc>
        <w:tc>
          <w:tcPr>
            <w:tcW w:w="3444" w:type="pct"/>
            <w:tcBorders>
              <w:top w:val="single" w:sz="6" w:space="0" w:color="auto"/>
              <w:left w:val="single" w:sz="6" w:space="0" w:color="auto"/>
              <w:bottom w:val="single" w:sz="6" w:space="0" w:color="auto"/>
              <w:right w:val="single" w:sz="6" w:space="0" w:color="auto"/>
            </w:tcBorders>
          </w:tcPr>
          <w:p w14:paraId="6097B18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Adjudicación de bienes y servicios a ponderando los procesos transparentes que señala la ley de adquisiciones, arrendamientos y servicios del sector público del estado de colima, como son licitaciones, invitaciones restringidas y tres cotizaciones.</w:t>
            </w:r>
          </w:p>
        </w:tc>
        <w:tc>
          <w:tcPr>
            <w:tcW w:w="888" w:type="pct"/>
            <w:tcBorders>
              <w:top w:val="single" w:sz="6" w:space="0" w:color="auto"/>
              <w:left w:val="single" w:sz="6" w:space="0" w:color="auto"/>
              <w:bottom w:val="single" w:sz="6" w:space="0" w:color="auto"/>
              <w:right w:val="single" w:sz="6" w:space="0" w:color="auto"/>
            </w:tcBorders>
            <w:vAlign w:val="center"/>
          </w:tcPr>
          <w:p w14:paraId="3682485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3,761,063 </w:t>
            </w:r>
          </w:p>
        </w:tc>
      </w:tr>
      <w:tr w:rsidR="005F2C4B" w:rsidRPr="009D7E46" w14:paraId="0D5A4C0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24A349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04201C004A02</w:t>
            </w:r>
          </w:p>
        </w:tc>
        <w:tc>
          <w:tcPr>
            <w:tcW w:w="3444" w:type="pct"/>
            <w:tcBorders>
              <w:top w:val="single" w:sz="6" w:space="0" w:color="auto"/>
              <w:left w:val="single" w:sz="6" w:space="0" w:color="auto"/>
              <w:bottom w:val="single" w:sz="6" w:space="0" w:color="auto"/>
              <w:right w:val="single" w:sz="6" w:space="0" w:color="auto"/>
            </w:tcBorders>
          </w:tcPr>
          <w:p w14:paraId="23D0DFD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Efectuar adjudicaciones de bienes y servicios mediante procesos de compras consolidadas, adjudicando por este proceso al menos el 15% del presupuesto asignado.</w:t>
            </w:r>
          </w:p>
        </w:tc>
        <w:tc>
          <w:tcPr>
            <w:tcW w:w="888" w:type="pct"/>
            <w:tcBorders>
              <w:top w:val="single" w:sz="6" w:space="0" w:color="auto"/>
              <w:left w:val="single" w:sz="6" w:space="0" w:color="auto"/>
              <w:bottom w:val="single" w:sz="6" w:space="0" w:color="auto"/>
              <w:right w:val="single" w:sz="6" w:space="0" w:color="auto"/>
            </w:tcBorders>
            <w:vAlign w:val="center"/>
          </w:tcPr>
          <w:p w14:paraId="1F29457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2,890,907 </w:t>
            </w:r>
          </w:p>
        </w:tc>
      </w:tr>
      <w:tr w:rsidR="005F2C4B" w:rsidRPr="009D7E46" w14:paraId="2ABB34D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22AC8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04201C004A03</w:t>
            </w:r>
          </w:p>
        </w:tc>
        <w:tc>
          <w:tcPr>
            <w:tcW w:w="3444" w:type="pct"/>
            <w:tcBorders>
              <w:top w:val="single" w:sz="6" w:space="0" w:color="auto"/>
              <w:left w:val="single" w:sz="6" w:space="0" w:color="auto"/>
              <w:bottom w:val="single" w:sz="6" w:space="0" w:color="auto"/>
              <w:right w:val="single" w:sz="6" w:space="0" w:color="auto"/>
            </w:tcBorders>
          </w:tcPr>
          <w:p w14:paraId="3941EC5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Incrementar hasta en un 40% la participación de proveedores locales en procesos de adjudicaciones de bienes y servicios.</w:t>
            </w:r>
          </w:p>
        </w:tc>
        <w:tc>
          <w:tcPr>
            <w:tcW w:w="888" w:type="pct"/>
            <w:tcBorders>
              <w:top w:val="single" w:sz="6" w:space="0" w:color="auto"/>
              <w:left w:val="single" w:sz="6" w:space="0" w:color="auto"/>
              <w:bottom w:val="single" w:sz="6" w:space="0" w:color="auto"/>
              <w:right w:val="single" w:sz="6" w:space="0" w:color="auto"/>
            </w:tcBorders>
            <w:vAlign w:val="center"/>
          </w:tcPr>
          <w:p w14:paraId="3115C1DE"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3,748,301 </w:t>
            </w:r>
          </w:p>
        </w:tc>
      </w:tr>
      <w:tr w:rsidR="005F2C4B" w:rsidRPr="009D7E46" w14:paraId="70544AE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E6279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04201C005A01</w:t>
            </w:r>
          </w:p>
        </w:tc>
        <w:tc>
          <w:tcPr>
            <w:tcW w:w="3444" w:type="pct"/>
            <w:tcBorders>
              <w:top w:val="single" w:sz="6" w:space="0" w:color="auto"/>
              <w:left w:val="single" w:sz="6" w:space="0" w:color="auto"/>
              <w:bottom w:val="single" w:sz="6" w:space="0" w:color="auto"/>
              <w:right w:val="single" w:sz="6" w:space="0" w:color="auto"/>
            </w:tcBorders>
          </w:tcPr>
          <w:p w14:paraId="1A89BAC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del personal de la administración pública centralizada, en temáticas las competencias de inducción al servicio público, administración pública, calidad en el servicio e igualdad, inclusión y no discriminación con enfoque en derechos humanos.</w:t>
            </w:r>
          </w:p>
        </w:tc>
        <w:tc>
          <w:tcPr>
            <w:tcW w:w="888" w:type="pct"/>
            <w:tcBorders>
              <w:top w:val="single" w:sz="6" w:space="0" w:color="auto"/>
              <w:left w:val="single" w:sz="6" w:space="0" w:color="auto"/>
              <w:bottom w:val="single" w:sz="6" w:space="0" w:color="auto"/>
              <w:right w:val="single" w:sz="6" w:space="0" w:color="auto"/>
            </w:tcBorders>
            <w:vAlign w:val="center"/>
          </w:tcPr>
          <w:p w14:paraId="30CE2AFF"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3,379,809 </w:t>
            </w:r>
          </w:p>
        </w:tc>
      </w:tr>
      <w:tr w:rsidR="005F2C4B" w:rsidRPr="009D7E46" w14:paraId="0F6F0BC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CCA910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04201C005A02</w:t>
            </w:r>
          </w:p>
        </w:tc>
        <w:tc>
          <w:tcPr>
            <w:tcW w:w="3444" w:type="pct"/>
            <w:tcBorders>
              <w:top w:val="single" w:sz="6" w:space="0" w:color="auto"/>
              <w:left w:val="single" w:sz="6" w:space="0" w:color="auto"/>
              <w:bottom w:val="single" w:sz="6" w:space="0" w:color="auto"/>
              <w:right w:val="single" w:sz="6" w:space="0" w:color="auto"/>
            </w:tcBorders>
          </w:tcPr>
          <w:p w14:paraId="322B99C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revisión, validación y actualización de documentos normativos organizacionales de las dependencias centralizadas, entidades paraestatales y órganos administrativos desconcentrados.</w:t>
            </w:r>
          </w:p>
        </w:tc>
        <w:tc>
          <w:tcPr>
            <w:tcW w:w="888" w:type="pct"/>
            <w:tcBorders>
              <w:top w:val="single" w:sz="6" w:space="0" w:color="auto"/>
              <w:left w:val="single" w:sz="6" w:space="0" w:color="auto"/>
              <w:bottom w:val="single" w:sz="6" w:space="0" w:color="auto"/>
              <w:right w:val="single" w:sz="6" w:space="0" w:color="auto"/>
            </w:tcBorders>
            <w:vAlign w:val="center"/>
          </w:tcPr>
          <w:p w14:paraId="4DB76373"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2,009,679 </w:t>
            </w:r>
          </w:p>
        </w:tc>
      </w:tr>
      <w:tr w:rsidR="005F2C4B" w:rsidRPr="009D7E46" w14:paraId="51E7ECA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243C7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04201C005A03</w:t>
            </w:r>
          </w:p>
        </w:tc>
        <w:tc>
          <w:tcPr>
            <w:tcW w:w="3444" w:type="pct"/>
            <w:tcBorders>
              <w:top w:val="single" w:sz="6" w:space="0" w:color="auto"/>
              <w:left w:val="single" w:sz="6" w:space="0" w:color="auto"/>
              <w:bottom w:val="single" w:sz="6" w:space="0" w:color="auto"/>
              <w:right w:val="single" w:sz="6" w:space="0" w:color="auto"/>
            </w:tcBorders>
          </w:tcPr>
          <w:p w14:paraId="33318E2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Mejora de la calidad de procesos del gobierno del estado de colima mediante la implementación de manuales de procedimientos, un módulo de atención para tramites y servicios, capacitación del personal en calidad en los procesos, y evaluaciones de trámites y servicios brindados por el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0F26787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2,985,368 </w:t>
            </w:r>
          </w:p>
        </w:tc>
      </w:tr>
      <w:tr w:rsidR="005F2C4B" w:rsidRPr="009D7E46" w14:paraId="4E77240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6DCB4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04201C005A04</w:t>
            </w:r>
          </w:p>
        </w:tc>
        <w:tc>
          <w:tcPr>
            <w:tcW w:w="3444" w:type="pct"/>
            <w:tcBorders>
              <w:top w:val="single" w:sz="6" w:space="0" w:color="auto"/>
              <w:left w:val="single" w:sz="6" w:space="0" w:color="auto"/>
              <w:bottom w:val="single" w:sz="6" w:space="0" w:color="auto"/>
              <w:right w:val="single" w:sz="6" w:space="0" w:color="auto"/>
            </w:tcBorders>
          </w:tcPr>
          <w:p w14:paraId="141D61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programas y convenios para favorecer el desarrollo personal, sentido de pertenencia y seguridad laboral, contribuyendo a una mejor calidad de vida de los servidores públicos.</w:t>
            </w:r>
          </w:p>
        </w:tc>
        <w:tc>
          <w:tcPr>
            <w:tcW w:w="888" w:type="pct"/>
            <w:tcBorders>
              <w:top w:val="single" w:sz="6" w:space="0" w:color="auto"/>
              <w:left w:val="single" w:sz="6" w:space="0" w:color="auto"/>
              <w:bottom w:val="single" w:sz="6" w:space="0" w:color="auto"/>
              <w:right w:val="single" w:sz="6" w:space="0" w:color="auto"/>
            </w:tcBorders>
            <w:vAlign w:val="center"/>
          </w:tcPr>
          <w:p w14:paraId="46448A36"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1,984,964 </w:t>
            </w:r>
          </w:p>
        </w:tc>
      </w:tr>
      <w:tr w:rsidR="005F2C4B" w:rsidRPr="009D7E46" w14:paraId="725930C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AD849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04201C006A01</w:t>
            </w:r>
          </w:p>
        </w:tc>
        <w:tc>
          <w:tcPr>
            <w:tcW w:w="3444" w:type="pct"/>
            <w:tcBorders>
              <w:top w:val="single" w:sz="6" w:space="0" w:color="auto"/>
              <w:left w:val="single" w:sz="6" w:space="0" w:color="auto"/>
              <w:bottom w:val="single" w:sz="6" w:space="0" w:color="auto"/>
              <w:right w:val="single" w:sz="6" w:space="0" w:color="auto"/>
            </w:tcBorders>
          </w:tcPr>
          <w:p w14:paraId="5AC49E9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del sistema de control patrimonial y de los bienes inmuebles de gobierno del estado.</w:t>
            </w:r>
          </w:p>
        </w:tc>
        <w:tc>
          <w:tcPr>
            <w:tcW w:w="888" w:type="pct"/>
            <w:tcBorders>
              <w:top w:val="single" w:sz="6" w:space="0" w:color="auto"/>
              <w:left w:val="single" w:sz="6" w:space="0" w:color="auto"/>
              <w:bottom w:val="single" w:sz="6" w:space="0" w:color="auto"/>
              <w:right w:val="single" w:sz="6" w:space="0" w:color="auto"/>
            </w:tcBorders>
            <w:vAlign w:val="center"/>
          </w:tcPr>
          <w:p w14:paraId="440441B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8,370,962 </w:t>
            </w:r>
          </w:p>
        </w:tc>
      </w:tr>
      <w:tr w:rsidR="005F2C4B" w:rsidRPr="009D7E46" w14:paraId="247E843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B0A6A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04201C007A01</w:t>
            </w:r>
          </w:p>
        </w:tc>
        <w:tc>
          <w:tcPr>
            <w:tcW w:w="3444" w:type="pct"/>
            <w:tcBorders>
              <w:top w:val="single" w:sz="6" w:space="0" w:color="auto"/>
              <w:left w:val="single" w:sz="6" w:space="0" w:color="auto"/>
              <w:bottom w:val="single" w:sz="6" w:space="0" w:color="auto"/>
              <w:right w:val="single" w:sz="6" w:space="0" w:color="auto"/>
            </w:tcBorders>
          </w:tcPr>
          <w:p w14:paraId="2DF5E0E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del presupuesto de servicios personales.</w:t>
            </w:r>
          </w:p>
        </w:tc>
        <w:tc>
          <w:tcPr>
            <w:tcW w:w="888" w:type="pct"/>
            <w:tcBorders>
              <w:top w:val="single" w:sz="6" w:space="0" w:color="auto"/>
              <w:left w:val="single" w:sz="6" w:space="0" w:color="auto"/>
              <w:bottom w:val="single" w:sz="6" w:space="0" w:color="auto"/>
              <w:right w:val="single" w:sz="6" w:space="0" w:color="auto"/>
            </w:tcBorders>
            <w:vAlign w:val="center"/>
          </w:tcPr>
          <w:p w14:paraId="4CC108E1"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112,799,998 </w:t>
            </w:r>
          </w:p>
        </w:tc>
      </w:tr>
      <w:tr w:rsidR="005F2C4B" w:rsidRPr="009D7E46" w14:paraId="583792E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4A322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04201C007A02</w:t>
            </w:r>
          </w:p>
        </w:tc>
        <w:tc>
          <w:tcPr>
            <w:tcW w:w="3444" w:type="pct"/>
            <w:tcBorders>
              <w:top w:val="single" w:sz="6" w:space="0" w:color="auto"/>
              <w:left w:val="single" w:sz="6" w:space="0" w:color="auto"/>
              <w:bottom w:val="single" w:sz="6" w:space="0" w:color="auto"/>
              <w:right w:val="single" w:sz="6" w:space="0" w:color="auto"/>
            </w:tcBorders>
          </w:tcPr>
          <w:p w14:paraId="215F028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 los registros de control biométrico de los recursos humanos y de los expedientes de personal activo y jubilado.</w:t>
            </w:r>
          </w:p>
        </w:tc>
        <w:tc>
          <w:tcPr>
            <w:tcW w:w="888" w:type="pct"/>
            <w:tcBorders>
              <w:top w:val="single" w:sz="6" w:space="0" w:color="auto"/>
              <w:left w:val="single" w:sz="6" w:space="0" w:color="auto"/>
              <w:bottom w:val="single" w:sz="6" w:space="0" w:color="auto"/>
              <w:right w:val="single" w:sz="6" w:space="0" w:color="auto"/>
            </w:tcBorders>
            <w:vAlign w:val="center"/>
          </w:tcPr>
          <w:p w14:paraId="54F1B848"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8,608,440 </w:t>
            </w:r>
          </w:p>
        </w:tc>
      </w:tr>
      <w:tr w:rsidR="005F2C4B" w:rsidRPr="009D7E46" w14:paraId="4C2591C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70C4FB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04201C007A03</w:t>
            </w:r>
          </w:p>
        </w:tc>
        <w:tc>
          <w:tcPr>
            <w:tcW w:w="3444" w:type="pct"/>
            <w:tcBorders>
              <w:top w:val="single" w:sz="6" w:space="0" w:color="auto"/>
              <w:left w:val="single" w:sz="6" w:space="0" w:color="auto"/>
              <w:bottom w:val="single" w:sz="6" w:space="0" w:color="auto"/>
              <w:right w:val="single" w:sz="6" w:space="0" w:color="auto"/>
            </w:tcBorders>
          </w:tcPr>
          <w:p w14:paraId="5E5BBDA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Digitalización de expedientes de personal activo y jubilado.</w:t>
            </w:r>
          </w:p>
        </w:tc>
        <w:tc>
          <w:tcPr>
            <w:tcW w:w="888" w:type="pct"/>
            <w:tcBorders>
              <w:top w:val="single" w:sz="6" w:space="0" w:color="auto"/>
              <w:left w:val="single" w:sz="6" w:space="0" w:color="auto"/>
              <w:bottom w:val="single" w:sz="6" w:space="0" w:color="auto"/>
              <w:right w:val="single" w:sz="6" w:space="0" w:color="auto"/>
            </w:tcBorders>
            <w:vAlign w:val="center"/>
          </w:tcPr>
          <w:p w14:paraId="0086BDA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7,706,893 </w:t>
            </w:r>
          </w:p>
        </w:tc>
      </w:tr>
      <w:tr w:rsidR="005F2C4B" w:rsidRPr="009D7E46" w14:paraId="3D55DF3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56FD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04501C001A01</w:t>
            </w:r>
          </w:p>
        </w:tc>
        <w:tc>
          <w:tcPr>
            <w:tcW w:w="3444" w:type="pct"/>
            <w:tcBorders>
              <w:top w:val="single" w:sz="6" w:space="0" w:color="auto"/>
              <w:left w:val="single" w:sz="6" w:space="0" w:color="auto"/>
              <w:bottom w:val="single" w:sz="6" w:space="0" w:color="auto"/>
              <w:right w:val="single" w:sz="6" w:space="0" w:color="auto"/>
            </w:tcBorders>
          </w:tcPr>
          <w:p w14:paraId="1C460EE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gasto en servicios personales</w:t>
            </w:r>
          </w:p>
        </w:tc>
        <w:tc>
          <w:tcPr>
            <w:tcW w:w="888" w:type="pct"/>
            <w:tcBorders>
              <w:top w:val="single" w:sz="6" w:space="0" w:color="auto"/>
              <w:left w:val="single" w:sz="6" w:space="0" w:color="auto"/>
              <w:bottom w:val="single" w:sz="6" w:space="0" w:color="auto"/>
              <w:right w:val="single" w:sz="6" w:space="0" w:color="auto"/>
            </w:tcBorders>
            <w:vAlign w:val="center"/>
          </w:tcPr>
          <w:p w14:paraId="46B58902"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8,368,930 </w:t>
            </w:r>
          </w:p>
        </w:tc>
      </w:tr>
      <w:tr w:rsidR="005F2C4B" w:rsidRPr="009D7E46" w14:paraId="5236274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260A0B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04501C001A02</w:t>
            </w:r>
          </w:p>
        </w:tc>
        <w:tc>
          <w:tcPr>
            <w:tcW w:w="3444" w:type="pct"/>
            <w:tcBorders>
              <w:top w:val="single" w:sz="6" w:space="0" w:color="auto"/>
              <w:left w:val="single" w:sz="6" w:space="0" w:color="auto"/>
              <w:bottom w:val="single" w:sz="6" w:space="0" w:color="auto"/>
              <w:right w:val="single" w:sz="6" w:space="0" w:color="auto"/>
            </w:tcBorders>
          </w:tcPr>
          <w:p w14:paraId="70014EC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Actividades administrativas para la operación y conducción de acciones en materia de agenda digital.</w:t>
            </w:r>
          </w:p>
        </w:tc>
        <w:tc>
          <w:tcPr>
            <w:tcW w:w="888" w:type="pct"/>
            <w:tcBorders>
              <w:top w:val="single" w:sz="6" w:space="0" w:color="auto"/>
              <w:left w:val="single" w:sz="6" w:space="0" w:color="auto"/>
              <w:bottom w:val="single" w:sz="6" w:space="0" w:color="auto"/>
              <w:right w:val="single" w:sz="6" w:space="0" w:color="auto"/>
            </w:tcBorders>
            <w:vAlign w:val="center"/>
          </w:tcPr>
          <w:p w14:paraId="7D376BF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 </w:t>
            </w:r>
          </w:p>
        </w:tc>
      </w:tr>
      <w:tr w:rsidR="005F2C4B" w:rsidRPr="009D7E46" w14:paraId="4A4C648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8D46A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04501C002A01</w:t>
            </w:r>
          </w:p>
        </w:tc>
        <w:tc>
          <w:tcPr>
            <w:tcW w:w="3444" w:type="pct"/>
            <w:tcBorders>
              <w:top w:val="single" w:sz="6" w:space="0" w:color="auto"/>
              <w:left w:val="single" w:sz="6" w:space="0" w:color="auto"/>
              <w:bottom w:val="single" w:sz="6" w:space="0" w:color="auto"/>
              <w:right w:val="single" w:sz="6" w:space="0" w:color="auto"/>
            </w:tcBorders>
          </w:tcPr>
          <w:p w14:paraId="00DB49B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al menos un programa de alfabetización digital en comunidades del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77A68515"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 </w:t>
            </w:r>
          </w:p>
        </w:tc>
      </w:tr>
      <w:tr w:rsidR="005F2C4B" w:rsidRPr="009D7E46" w14:paraId="16C533C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BA012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04501C002A02</w:t>
            </w:r>
          </w:p>
        </w:tc>
        <w:tc>
          <w:tcPr>
            <w:tcW w:w="3444" w:type="pct"/>
            <w:tcBorders>
              <w:top w:val="single" w:sz="6" w:space="0" w:color="auto"/>
              <w:left w:val="single" w:sz="6" w:space="0" w:color="auto"/>
              <w:bottom w:val="single" w:sz="6" w:space="0" w:color="auto"/>
              <w:right w:val="single" w:sz="6" w:space="0" w:color="auto"/>
            </w:tcBorders>
          </w:tcPr>
          <w:p w14:paraId="4DCA70F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Implementación de un módulo de inclusión digital de asesoramiento en </w:t>
            </w:r>
            <w:proofErr w:type="spellStart"/>
            <w:r w:rsidRPr="009D7E46">
              <w:rPr>
                <w:rFonts w:eastAsiaTheme="minorHAnsi" w:cs="Arial"/>
                <w:color w:val="000000"/>
                <w:sz w:val="20"/>
                <w:szCs w:val="20"/>
                <w:lang w:eastAsia="en-US"/>
              </w:rPr>
              <w:t>tic´s</w:t>
            </w:r>
            <w:proofErr w:type="spellEnd"/>
            <w:r w:rsidRPr="009D7E46">
              <w:rPr>
                <w:rFonts w:eastAsiaTheme="minorHAnsi" w:cs="Arial"/>
                <w:color w:val="000000"/>
                <w:sz w:val="20"/>
                <w:szCs w:val="20"/>
                <w:lang w:eastAsia="en-US"/>
              </w:rPr>
              <w:t xml:space="preserve"> del programa de alfabetización digital en comunidades del estado de colima.</w:t>
            </w:r>
          </w:p>
        </w:tc>
        <w:tc>
          <w:tcPr>
            <w:tcW w:w="888" w:type="pct"/>
            <w:tcBorders>
              <w:top w:val="single" w:sz="6" w:space="0" w:color="auto"/>
              <w:left w:val="single" w:sz="6" w:space="0" w:color="auto"/>
              <w:bottom w:val="single" w:sz="6" w:space="0" w:color="auto"/>
              <w:right w:val="single" w:sz="6" w:space="0" w:color="auto"/>
            </w:tcBorders>
            <w:vAlign w:val="center"/>
          </w:tcPr>
          <w:p w14:paraId="6A5D424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 </w:t>
            </w:r>
          </w:p>
        </w:tc>
      </w:tr>
      <w:tr w:rsidR="005F2C4B" w:rsidRPr="009D7E46" w14:paraId="3BBC9F8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602E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04501C003A01</w:t>
            </w:r>
          </w:p>
        </w:tc>
        <w:tc>
          <w:tcPr>
            <w:tcW w:w="3444" w:type="pct"/>
            <w:tcBorders>
              <w:top w:val="single" w:sz="6" w:space="0" w:color="auto"/>
              <w:left w:val="single" w:sz="6" w:space="0" w:color="auto"/>
              <w:bottom w:val="single" w:sz="6" w:space="0" w:color="auto"/>
              <w:right w:val="single" w:sz="6" w:space="0" w:color="auto"/>
            </w:tcBorders>
          </w:tcPr>
          <w:p w14:paraId="52EFB88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Obtención de información sobre las localidades registradas y beneficiadas del programa </w:t>
            </w:r>
            <w:proofErr w:type="spellStart"/>
            <w:r w:rsidRPr="009D7E46">
              <w:rPr>
                <w:rFonts w:eastAsiaTheme="minorHAnsi" w:cs="Arial"/>
                <w:color w:val="000000"/>
                <w:sz w:val="20"/>
                <w:szCs w:val="20"/>
                <w:lang w:eastAsia="en-US"/>
              </w:rPr>
              <w:t>colired</w:t>
            </w:r>
            <w:proofErr w:type="spellEnd"/>
            <w:r w:rsidRPr="009D7E46">
              <w:rPr>
                <w:rFonts w:eastAsiaTheme="minorHAnsi" w:cs="Arial"/>
                <w:color w:val="000000"/>
                <w:sz w:val="20"/>
                <w:szCs w:val="20"/>
                <w:lang w:eastAsia="en-US"/>
              </w:rPr>
              <w:t xml:space="preserve"> para generar estadísticas</w:t>
            </w:r>
          </w:p>
        </w:tc>
        <w:tc>
          <w:tcPr>
            <w:tcW w:w="888" w:type="pct"/>
            <w:tcBorders>
              <w:top w:val="single" w:sz="6" w:space="0" w:color="auto"/>
              <w:left w:val="single" w:sz="6" w:space="0" w:color="auto"/>
              <w:bottom w:val="single" w:sz="6" w:space="0" w:color="auto"/>
              <w:right w:val="single" w:sz="6" w:space="0" w:color="auto"/>
            </w:tcBorders>
            <w:vAlign w:val="center"/>
          </w:tcPr>
          <w:p w14:paraId="5186CEE9"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22,000 </w:t>
            </w:r>
          </w:p>
        </w:tc>
      </w:tr>
      <w:tr w:rsidR="005F2C4B" w:rsidRPr="009D7E46" w14:paraId="310EAFA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3FF0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04501C003A02</w:t>
            </w:r>
          </w:p>
        </w:tc>
        <w:tc>
          <w:tcPr>
            <w:tcW w:w="3444" w:type="pct"/>
            <w:tcBorders>
              <w:top w:val="single" w:sz="6" w:space="0" w:color="auto"/>
              <w:left w:val="single" w:sz="6" w:space="0" w:color="auto"/>
              <w:bottom w:val="single" w:sz="6" w:space="0" w:color="auto"/>
              <w:right w:val="single" w:sz="6" w:space="0" w:color="auto"/>
            </w:tcBorders>
          </w:tcPr>
          <w:p w14:paraId="05E91AE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anual de solicitudes de trámites electrónicos</w:t>
            </w:r>
          </w:p>
        </w:tc>
        <w:tc>
          <w:tcPr>
            <w:tcW w:w="888" w:type="pct"/>
            <w:tcBorders>
              <w:top w:val="single" w:sz="6" w:space="0" w:color="auto"/>
              <w:left w:val="single" w:sz="6" w:space="0" w:color="auto"/>
              <w:bottom w:val="single" w:sz="6" w:space="0" w:color="auto"/>
              <w:right w:val="single" w:sz="6" w:space="0" w:color="auto"/>
            </w:tcBorders>
            <w:vAlign w:val="center"/>
          </w:tcPr>
          <w:p w14:paraId="5ABA1D9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28,000 </w:t>
            </w:r>
          </w:p>
        </w:tc>
      </w:tr>
      <w:tr w:rsidR="005F2C4B" w:rsidRPr="009D7E46" w14:paraId="3B6CB0D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B758C8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05401C001A01</w:t>
            </w:r>
          </w:p>
        </w:tc>
        <w:tc>
          <w:tcPr>
            <w:tcW w:w="3444" w:type="pct"/>
            <w:tcBorders>
              <w:top w:val="single" w:sz="6" w:space="0" w:color="auto"/>
              <w:left w:val="single" w:sz="6" w:space="0" w:color="auto"/>
              <w:bottom w:val="single" w:sz="6" w:space="0" w:color="auto"/>
              <w:right w:val="single" w:sz="6" w:space="0" w:color="auto"/>
            </w:tcBorders>
          </w:tcPr>
          <w:p w14:paraId="079D28B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del comité estatal de planeación democrática.</w:t>
            </w:r>
          </w:p>
        </w:tc>
        <w:tc>
          <w:tcPr>
            <w:tcW w:w="888" w:type="pct"/>
            <w:tcBorders>
              <w:top w:val="single" w:sz="6" w:space="0" w:color="auto"/>
              <w:left w:val="single" w:sz="6" w:space="0" w:color="auto"/>
              <w:bottom w:val="single" w:sz="6" w:space="0" w:color="auto"/>
              <w:right w:val="single" w:sz="6" w:space="0" w:color="auto"/>
            </w:tcBorders>
            <w:vAlign w:val="center"/>
          </w:tcPr>
          <w:p w14:paraId="332F5F6D"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1,899,110 </w:t>
            </w:r>
          </w:p>
        </w:tc>
      </w:tr>
      <w:tr w:rsidR="005F2C4B" w:rsidRPr="009D7E46" w14:paraId="5AAB616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C9E7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05401C001A02</w:t>
            </w:r>
          </w:p>
        </w:tc>
        <w:tc>
          <w:tcPr>
            <w:tcW w:w="3444" w:type="pct"/>
            <w:tcBorders>
              <w:top w:val="single" w:sz="6" w:space="0" w:color="auto"/>
              <w:left w:val="single" w:sz="6" w:space="0" w:color="auto"/>
              <w:bottom w:val="single" w:sz="6" w:space="0" w:color="auto"/>
              <w:right w:val="single" w:sz="6" w:space="0" w:color="auto"/>
            </w:tcBorders>
          </w:tcPr>
          <w:p w14:paraId="03B2A71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Integración del informe anual de gobierno.</w:t>
            </w:r>
          </w:p>
        </w:tc>
        <w:tc>
          <w:tcPr>
            <w:tcW w:w="888" w:type="pct"/>
            <w:tcBorders>
              <w:top w:val="single" w:sz="6" w:space="0" w:color="auto"/>
              <w:left w:val="single" w:sz="6" w:space="0" w:color="auto"/>
              <w:bottom w:val="single" w:sz="6" w:space="0" w:color="auto"/>
              <w:right w:val="single" w:sz="6" w:space="0" w:color="auto"/>
            </w:tcBorders>
            <w:vAlign w:val="center"/>
          </w:tcPr>
          <w:p w14:paraId="77C1A387"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3,324,628 </w:t>
            </w:r>
          </w:p>
        </w:tc>
      </w:tr>
      <w:tr w:rsidR="005F2C4B" w:rsidRPr="009D7E46" w14:paraId="23E5034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C3E9C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05401C001A03</w:t>
            </w:r>
          </w:p>
        </w:tc>
        <w:tc>
          <w:tcPr>
            <w:tcW w:w="3444" w:type="pct"/>
            <w:tcBorders>
              <w:top w:val="single" w:sz="6" w:space="0" w:color="auto"/>
              <w:left w:val="single" w:sz="6" w:space="0" w:color="auto"/>
              <w:bottom w:val="single" w:sz="6" w:space="0" w:color="auto"/>
              <w:right w:val="single" w:sz="6" w:space="0" w:color="auto"/>
            </w:tcBorders>
          </w:tcPr>
          <w:p w14:paraId="25ED71A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de metas de los programas derivados del plan estatal de desarrollo (sectoriales, regionales, especiales e institucionales).</w:t>
            </w:r>
          </w:p>
        </w:tc>
        <w:tc>
          <w:tcPr>
            <w:tcW w:w="888" w:type="pct"/>
            <w:tcBorders>
              <w:top w:val="single" w:sz="6" w:space="0" w:color="auto"/>
              <w:left w:val="single" w:sz="6" w:space="0" w:color="auto"/>
              <w:bottom w:val="single" w:sz="6" w:space="0" w:color="auto"/>
              <w:right w:val="single" w:sz="6" w:space="0" w:color="auto"/>
            </w:tcBorders>
            <w:vAlign w:val="center"/>
          </w:tcPr>
          <w:p w14:paraId="212F0524"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1,224,246 </w:t>
            </w:r>
          </w:p>
        </w:tc>
      </w:tr>
      <w:tr w:rsidR="005F2C4B" w:rsidRPr="009D7E46" w14:paraId="326FAD3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BAB1E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05401C002A01</w:t>
            </w:r>
          </w:p>
        </w:tc>
        <w:tc>
          <w:tcPr>
            <w:tcW w:w="3444" w:type="pct"/>
            <w:tcBorders>
              <w:top w:val="single" w:sz="6" w:space="0" w:color="auto"/>
              <w:left w:val="single" w:sz="6" w:space="0" w:color="auto"/>
              <w:bottom w:val="single" w:sz="6" w:space="0" w:color="auto"/>
              <w:right w:val="single" w:sz="6" w:space="0" w:color="auto"/>
            </w:tcBorders>
          </w:tcPr>
          <w:p w14:paraId="4C47A3D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los análisis costo beneficio requeridos para acceder a recursos federales o de otra naturaleza.</w:t>
            </w:r>
          </w:p>
        </w:tc>
        <w:tc>
          <w:tcPr>
            <w:tcW w:w="888" w:type="pct"/>
            <w:tcBorders>
              <w:top w:val="single" w:sz="6" w:space="0" w:color="auto"/>
              <w:left w:val="single" w:sz="6" w:space="0" w:color="auto"/>
              <w:bottom w:val="single" w:sz="6" w:space="0" w:color="auto"/>
              <w:right w:val="single" w:sz="6" w:space="0" w:color="auto"/>
            </w:tcBorders>
            <w:vAlign w:val="center"/>
          </w:tcPr>
          <w:p w14:paraId="736630EB" w14:textId="77777777" w:rsidR="005F2C4B" w:rsidRPr="009D7E46" w:rsidRDefault="005F2C4B" w:rsidP="00665051">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2,416,502 </w:t>
            </w:r>
          </w:p>
        </w:tc>
      </w:tr>
      <w:tr w:rsidR="005F2C4B" w:rsidRPr="009D7E46" w14:paraId="3580074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541A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05401C003A01</w:t>
            </w:r>
          </w:p>
        </w:tc>
        <w:tc>
          <w:tcPr>
            <w:tcW w:w="3444" w:type="pct"/>
            <w:tcBorders>
              <w:top w:val="single" w:sz="6" w:space="0" w:color="auto"/>
              <w:left w:val="single" w:sz="6" w:space="0" w:color="auto"/>
              <w:bottom w:val="single" w:sz="6" w:space="0" w:color="auto"/>
              <w:right w:val="single" w:sz="6" w:space="0" w:color="auto"/>
            </w:tcBorders>
          </w:tcPr>
          <w:p w14:paraId="128A6BD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Formulación de los programas presupuestarios para a integración de anteproyecto de presupuesto de egresos del estado de colima.</w:t>
            </w:r>
          </w:p>
        </w:tc>
        <w:tc>
          <w:tcPr>
            <w:tcW w:w="888" w:type="pct"/>
            <w:tcBorders>
              <w:top w:val="single" w:sz="6" w:space="0" w:color="auto"/>
              <w:left w:val="single" w:sz="6" w:space="0" w:color="auto"/>
              <w:bottom w:val="single" w:sz="6" w:space="0" w:color="auto"/>
              <w:right w:val="single" w:sz="6" w:space="0" w:color="auto"/>
            </w:tcBorders>
          </w:tcPr>
          <w:p w14:paraId="6357AC7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3,899,495 </w:t>
            </w:r>
          </w:p>
        </w:tc>
      </w:tr>
      <w:tr w:rsidR="005F2C4B" w:rsidRPr="009D7E46" w14:paraId="5BE3D79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BA490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05401C003A02</w:t>
            </w:r>
          </w:p>
        </w:tc>
        <w:tc>
          <w:tcPr>
            <w:tcW w:w="3444" w:type="pct"/>
            <w:tcBorders>
              <w:top w:val="single" w:sz="6" w:space="0" w:color="auto"/>
              <w:left w:val="single" w:sz="6" w:space="0" w:color="auto"/>
              <w:bottom w:val="single" w:sz="6" w:space="0" w:color="auto"/>
              <w:right w:val="single" w:sz="6" w:space="0" w:color="auto"/>
            </w:tcBorders>
          </w:tcPr>
          <w:p w14:paraId="4358B54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trimestral de los programas presupuestarios integrados en el presupuesto de egresos del estado de colima.</w:t>
            </w:r>
          </w:p>
        </w:tc>
        <w:tc>
          <w:tcPr>
            <w:tcW w:w="888" w:type="pct"/>
            <w:tcBorders>
              <w:top w:val="single" w:sz="6" w:space="0" w:color="auto"/>
              <w:left w:val="single" w:sz="6" w:space="0" w:color="auto"/>
              <w:bottom w:val="single" w:sz="6" w:space="0" w:color="auto"/>
              <w:right w:val="single" w:sz="6" w:space="0" w:color="auto"/>
            </w:tcBorders>
          </w:tcPr>
          <w:p w14:paraId="3D2F55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2,908,439 </w:t>
            </w:r>
          </w:p>
        </w:tc>
      </w:tr>
      <w:tr w:rsidR="005F2C4B" w:rsidRPr="009D7E46" w14:paraId="087093D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D2D52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05401C004A01</w:t>
            </w:r>
          </w:p>
        </w:tc>
        <w:tc>
          <w:tcPr>
            <w:tcW w:w="3444" w:type="pct"/>
            <w:tcBorders>
              <w:top w:val="single" w:sz="6" w:space="0" w:color="auto"/>
              <w:left w:val="single" w:sz="6" w:space="0" w:color="auto"/>
              <w:bottom w:val="single" w:sz="6" w:space="0" w:color="auto"/>
              <w:right w:val="single" w:sz="6" w:space="0" w:color="auto"/>
            </w:tcBorders>
          </w:tcPr>
          <w:p w14:paraId="094851C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trimestral de la ficha técnica de semaforización de los programas presupuestarios integrados en el presupuesto de egresos del estado de colima.</w:t>
            </w:r>
          </w:p>
        </w:tc>
        <w:tc>
          <w:tcPr>
            <w:tcW w:w="888" w:type="pct"/>
            <w:tcBorders>
              <w:top w:val="single" w:sz="6" w:space="0" w:color="auto"/>
              <w:left w:val="single" w:sz="6" w:space="0" w:color="auto"/>
              <w:bottom w:val="single" w:sz="6" w:space="0" w:color="auto"/>
              <w:right w:val="single" w:sz="6" w:space="0" w:color="auto"/>
            </w:tcBorders>
          </w:tcPr>
          <w:p w14:paraId="3676D90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977,440 </w:t>
            </w:r>
          </w:p>
        </w:tc>
      </w:tr>
      <w:tr w:rsidR="005F2C4B" w:rsidRPr="009D7E46" w14:paraId="014584E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E3B48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05401C004A02</w:t>
            </w:r>
          </w:p>
        </w:tc>
        <w:tc>
          <w:tcPr>
            <w:tcW w:w="3444" w:type="pct"/>
            <w:tcBorders>
              <w:top w:val="single" w:sz="6" w:space="0" w:color="auto"/>
              <w:left w:val="single" w:sz="6" w:space="0" w:color="auto"/>
              <w:bottom w:val="single" w:sz="6" w:space="0" w:color="auto"/>
              <w:right w:val="single" w:sz="6" w:space="0" w:color="auto"/>
            </w:tcBorders>
          </w:tcPr>
          <w:p w14:paraId="7792A08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del programa anual de evaluación (PAE).</w:t>
            </w:r>
          </w:p>
        </w:tc>
        <w:tc>
          <w:tcPr>
            <w:tcW w:w="888" w:type="pct"/>
            <w:tcBorders>
              <w:top w:val="single" w:sz="6" w:space="0" w:color="auto"/>
              <w:left w:val="single" w:sz="6" w:space="0" w:color="auto"/>
              <w:bottom w:val="single" w:sz="6" w:space="0" w:color="auto"/>
              <w:right w:val="single" w:sz="6" w:space="0" w:color="auto"/>
            </w:tcBorders>
          </w:tcPr>
          <w:p w14:paraId="4F26097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987,406 </w:t>
            </w:r>
          </w:p>
        </w:tc>
      </w:tr>
      <w:tr w:rsidR="005F2C4B" w:rsidRPr="009D7E46" w14:paraId="203B240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07682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05401C004A03</w:t>
            </w:r>
          </w:p>
        </w:tc>
        <w:tc>
          <w:tcPr>
            <w:tcW w:w="3444" w:type="pct"/>
            <w:tcBorders>
              <w:top w:val="single" w:sz="6" w:space="0" w:color="auto"/>
              <w:left w:val="single" w:sz="6" w:space="0" w:color="auto"/>
              <w:bottom w:val="single" w:sz="6" w:space="0" w:color="auto"/>
              <w:right w:val="single" w:sz="6" w:space="0" w:color="auto"/>
            </w:tcBorders>
          </w:tcPr>
          <w:p w14:paraId="2E32A34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 las evaluaciones programadas en el PAE.</w:t>
            </w:r>
          </w:p>
        </w:tc>
        <w:tc>
          <w:tcPr>
            <w:tcW w:w="888" w:type="pct"/>
            <w:tcBorders>
              <w:top w:val="single" w:sz="6" w:space="0" w:color="auto"/>
              <w:left w:val="single" w:sz="6" w:space="0" w:color="auto"/>
              <w:bottom w:val="single" w:sz="6" w:space="0" w:color="auto"/>
              <w:right w:val="single" w:sz="6" w:space="0" w:color="auto"/>
            </w:tcBorders>
          </w:tcPr>
          <w:p w14:paraId="67AE2E8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1,432,609 </w:t>
            </w:r>
          </w:p>
        </w:tc>
      </w:tr>
      <w:tr w:rsidR="005F2C4B" w:rsidRPr="009D7E46" w14:paraId="53D4547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E191C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05401C004A04</w:t>
            </w:r>
          </w:p>
        </w:tc>
        <w:tc>
          <w:tcPr>
            <w:tcW w:w="3444" w:type="pct"/>
            <w:tcBorders>
              <w:top w:val="single" w:sz="6" w:space="0" w:color="auto"/>
              <w:left w:val="single" w:sz="6" w:space="0" w:color="auto"/>
              <w:bottom w:val="single" w:sz="6" w:space="0" w:color="auto"/>
              <w:right w:val="single" w:sz="6" w:space="0" w:color="auto"/>
            </w:tcBorders>
          </w:tcPr>
          <w:p w14:paraId="43A287D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Conclusión de los aspectos susceptibles de mejora inscritos.</w:t>
            </w:r>
          </w:p>
        </w:tc>
        <w:tc>
          <w:tcPr>
            <w:tcW w:w="888" w:type="pct"/>
            <w:tcBorders>
              <w:top w:val="single" w:sz="6" w:space="0" w:color="auto"/>
              <w:left w:val="single" w:sz="6" w:space="0" w:color="auto"/>
              <w:bottom w:val="single" w:sz="6" w:space="0" w:color="auto"/>
              <w:right w:val="single" w:sz="6" w:space="0" w:color="auto"/>
            </w:tcBorders>
          </w:tcPr>
          <w:p w14:paraId="4D410E7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525,809 </w:t>
            </w:r>
          </w:p>
        </w:tc>
      </w:tr>
      <w:tr w:rsidR="005F2C4B" w:rsidRPr="009D7E46" w14:paraId="1D42FCC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3B8B79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05401C004A05</w:t>
            </w:r>
          </w:p>
        </w:tc>
        <w:tc>
          <w:tcPr>
            <w:tcW w:w="3444" w:type="pct"/>
            <w:tcBorders>
              <w:top w:val="single" w:sz="6" w:space="0" w:color="auto"/>
              <w:left w:val="single" w:sz="6" w:space="0" w:color="auto"/>
              <w:bottom w:val="single" w:sz="6" w:space="0" w:color="auto"/>
              <w:right w:val="single" w:sz="6" w:space="0" w:color="auto"/>
            </w:tcBorders>
          </w:tcPr>
          <w:p w14:paraId="3067E05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acciones para la verificación de la implementación de enfoques transversales en los programas presupuestarios.</w:t>
            </w:r>
          </w:p>
        </w:tc>
        <w:tc>
          <w:tcPr>
            <w:tcW w:w="888" w:type="pct"/>
            <w:tcBorders>
              <w:top w:val="single" w:sz="6" w:space="0" w:color="auto"/>
              <w:left w:val="single" w:sz="6" w:space="0" w:color="auto"/>
              <w:bottom w:val="single" w:sz="6" w:space="0" w:color="auto"/>
              <w:right w:val="single" w:sz="6" w:space="0" w:color="auto"/>
            </w:tcBorders>
          </w:tcPr>
          <w:p w14:paraId="1C16443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476,023 </w:t>
            </w:r>
          </w:p>
        </w:tc>
      </w:tr>
      <w:tr w:rsidR="005F2C4B" w:rsidRPr="009D7E46" w14:paraId="54FABA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E8CE4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05401C004A06</w:t>
            </w:r>
          </w:p>
        </w:tc>
        <w:tc>
          <w:tcPr>
            <w:tcW w:w="3444" w:type="pct"/>
            <w:tcBorders>
              <w:top w:val="single" w:sz="6" w:space="0" w:color="auto"/>
              <w:left w:val="single" w:sz="6" w:space="0" w:color="auto"/>
              <w:bottom w:val="single" w:sz="6" w:space="0" w:color="auto"/>
              <w:right w:val="single" w:sz="6" w:space="0" w:color="auto"/>
            </w:tcBorders>
          </w:tcPr>
          <w:p w14:paraId="573EBED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Integración del compendio de indicadores.</w:t>
            </w:r>
          </w:p>
        </w:tc>
        <w:tc>
          <w:tcPr>
            <w:tcW w:w="888" w:type="pct"/>
            <w:tcBorders>
              <w:top w:val="single" w:sz="6" w:space="0" w:color="auto"/>
              <w:left w:val="single" w:sz="6" w:space="0" w:color="auto"/>
              <w:bottom w:val="single" w:sz="6" w:space="0" w:color="auto"/>
              <w:right w:val="single" w:sz="6" w:space="0" w:color="auto"/>
            </w:tcBorders>
          </w:tcPr>
          <w:p w14:paraId="1D2CA67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4,540,061 </w:t>
            </w:r>
          </w:p>
        </w:tc>
      </w:tr>
      <w:tr w:rsidR="005F2C4B" w:rsidRPr="009D7E46" w14:paraId="6104F0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D5BFE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06101C006A04</w:t>
            </w:r>
          </w:p>
        </w:tc>
        <w:tc>
          <w:tcPr>
            <w:tcW w:w="3444" w:type="pct"/>
            <w:tcBorders>
              <w:top w:val="single" w:sz="6" w:space="0" w:color="auto"/>
              <w:left w:val="single" w:sz="6" w:space="0" w:color="auto"/>
              <w:bottom w:val="single" w:sz="6" w:space="0" w:color="auto"/>
              <w:right w:val="single" w:sz="6" w:space="0" w:color="auto"/>
            </w:tcBorders>
          </w:tcPr>
          <w:p w14:paraId="7030A4F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Fideicomiso IPECOL</w:t>
            </w:r>
          </w:p>
        </w:tc>
        <w:tc>
          <w:tcPr>
            <w:tcW w:w="888" w:type="pct"/>
            <w:tcBorders>
              <w:top w:val="single" w:sz="6" w:space="0" w:color="auto"/>
              <w:left w:val="single" w:sz="6" w:space="0" w:color="auto"/>
              <w:bottom w:val="single" w:sz="6" w:space="0" w:color="auto"/>
              <w:right w:val="single" w:sz="6" w:space="0" w:color="auto"/>
            </w:tcBorders>
          </w:tcPr>
          <w:p w14:paraId="1536591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245,480 </w:t>
            </w:r>
          </w:p>
        </w:tc>
      </w:tr>
      <w:tr w:rsidR="005F2C4B" w:rsidRPr="009D7E46" w14:paraId="6B6DBD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57E8488"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04</w:t>
            </w:r>
          </w:p>
        </w:tc>
        <w:tc>
          <w:tcPr>
            <w:tcW w:w="3444" w:type="pct"/>
            <w:tcBorders>
              <w:top w:val="single" w:sz="6" w:space="0" w:color="auto"/>
              <w:left w:val="single" w:sz="6" w:space="0" w:color="auto"/>
              <w:bottom w:val="single" w:sz="6" w:space="0" w:color="auto"/>
              <w:right w:val="single" w:sz="6" w:space="0" w:color="auto"/>
            </w:tcBorders>
          </w:tcPr>
          <w:p w14:paraId="31AEFFE4"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BIENESTAR, INCLUSIÓN SOCIAL Y MUJERES</w:t>
            </w:r>
          </w:p>
        </w:tc>
        <w:tc>
          <w:tcPr>
            <w:tcW w:w="888" w:type="pct"/>
            <w:tcBorders>
              <w:top w:val="single" w:sz="6" w:space="0" w:color="auto"/>
              <w:left w:val="single" w:sz="6" w:space="0" w:color="auto"/>
              <w:bottom w:val="single" w:sz="6" w:space="0" w:color="auto"/>
              <w:right w:val="single" w:sz="6" w:space="0" w:color="auto"/>
            </w:tcBorders>
          </w:tcPr>
          <w:p w14:paraId="219BA74B"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1,123,702,333</w:t>
            </w:r>
          </w:p>
        </w:tc>
      </w:tr>
      <w:tr w:rsidR="005F2C4B" w:rsidRPr="009D7E46" w14:paraId="40D553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C095FA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00501C001A01</w:t>
            </w:r>
          </w:p>
        </w:tc>
        <w:tc>
          <w:tcPr>
            <w:tcW w:w="3444" w:type="pct"/>
            <w:tcBorders>
              <w:top w:val="single" w:sz="6" w:space="0" w:color="auto"/>
              <w:left w:val="single" w:sz="6" w:space="0" w:color="auto"/>
              <w:bottom w:val="single" w:sz="6" w:space="0" w:color="auto"/>
              <w:right w:val="single" w:sz="6" w:space="0" w:color="auto"/>
            </w:tcBorders>
          </w:tcPr>
          <w:p w14:paraId="3EA888E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entregas del programa COLIBECAS mochilas para útiles escolares al total de estudiantes de los niveles de preescolar y primaria del sector público.</w:t>
            </w:r>
          </w:p>
        </w:tc>
        <w:tc>
          <w:tcPr>
            <w:tcW w:w="888" w:type="pct"/>
            <w:tcBorders>
              <w:top w:val="single" w:sz="6" w:space="0" w:color="auto"/>
              <w:left w:val="single" w:sz="6" w:space="0" w:color="auto"/>
              <w:bottom w:val="single" w:sz="6" w:space="0" w:color="auto"/>
              <w:right w:val="single" w:sz="6" w:space="0" w:color="auto"/>
            </w:tcBorders>
          </w:tcPr>
          <w:p w14:paraId="6299C98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9,228,396 </w:t>
            </w:r>
          </w:p>
        </w:tc>
      </w:tr>
      <w:tr w:rsidR="005F2C4B" w:rsidRPr="009D7E46" w14:paraId="1F60FF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2F7011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00501C001A02</w:t>
            </w:r>
          </w:p>
        </w:tc>
        <w:tc>
          <w:tcPr>
            <w:tcW w:w="3444" w:type="pct"/>
            <w:tcBorders>
              <w:top w:val="single" w:sz="6" w:space="0" w:color="auto"/>
              <w:left w:val="single" w:sz="6" w:space="0" w:color="auto"/>
              <w:bottom w:val="single" w:sz="6" w:space="0" w:color="auto"/>
              <w:right w:val="single" w:sz="6" w:space="0" w:color="auto"/>
            </w:tcBorders>
          </w:tcPr>
          <w:p w14:paraId="68F0A30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entregas del programa COLIBECAS útiles escolares para estudiantes de los niveles de preescolar y primarias del sector público.</w:t>
            </w:r>
          </w:p>
        </w:tc>
        <w:tc>
          <w:tcPr>
            <w:tcW w:w="888" w:type="pct"/>
            <w:tcBorders>
              <w:top w:val="single" w:sz="6" w:space="0" w:color="auto"/>
              <w:left w:val="single" w:sz="6" w:space="0" w:color="auto"/>
              <w:bottom w:val="single" w:sz="6" w:space="0" w:color="auto"/>
              <w:right w:val="single" w:sz="6" w:space="0" w:color="auto"/>
            </w:tcBorders>
          </w:tcPr>
          <w:p w14:paraId="72AAD95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14,102,109 </w:t>
            </w:r>
          </w:p>
        </w:tc>
      </w:tr>
      <w:tr w:rsidR="005F2C4B" w:rsidRPr="009D7E46" w14:paraId="45D97217" w14:textId="77777777" w:rsidTr="009D7E46">
        <w:trPr>
          <w:trHeight w:val="20"/>
        </w:trPr>
        <w:tc>
          <w:tcPr>
            <w:tcW w:w="668" w:type="pct"/>
            <w:tcBorders>
              <w:top w:val="single" w:sz="6" w:space="0" w:color="auto"/>
              <w:left w:val="single" w:sz="6" w:space="0" w:color="auto"/>
              <w:bottom w:val="single" w:sz="6" w:space="0" w:color="auto"/>
              <w:right w:val="nil"/>
            </w:tcBorders>
            <w:vAlign w:val="center"/>
          </w:tcPr>
          <w:p w14:paraId="673E643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00501C001A03</w:t>
            </w:r>
          </w:p>
        </w:tc>
        <w:tc>
          <w:tcPr>
            <w:tcW w:w="3444" w:type="pct"/>
            <w:tcBorders>
              <w:top w:val="single" w:sz="6" w:space="0" w:color="auto"/>
              <w:left w:val="single" w:sz="6" w:space="0" w:color="auto"/>
              <w:bottom w:val="single" w:sz="6" w:space="0" w:color="auto"/>
              <w:right w:val="single" w:sz="6" w:space="0" w:color="auto"/>
            </w:tcBorders>
          </w:tcPr>
          <w:p w14:paraId="5F98A62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entrega del programa COLIBECAS computadoras portátiles a estudiantes de primer año de secundaria del sector público.</w:t>
            </w:r>
          </w:p>
        </w:tc>
        <w:tc>
          <w:tcPr>
            <w:tcW w:w="888" w:type="pct"/>
            <w:tcBorders>
              <w:top w:val="single" w:sz="6" w:space="0" w:color="auto"/>
              <w:left w:val="single" w:sz="6" w:space="0" w:color="auto"/>
              <w:bottom w:val="single" w:sz="6" w:space="0" w:color="auto"/>
              <w:right w:val="single" w:sz="6" w:space="0" w:color="auto"/>
            </w:tcBorders>
          </w:tcPr>
          <w:p w14:paraId="7E2AAA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89,661,839 </w:t>
            </w:r>
          </w:p>
        </w:tc>
      </w:tr>
      <w:tr w:rsidR="005F2C4B" w:rsidRPr="009D7E46" w14:paraId="4A59F7B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FAA94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00501C001A04</w:t>
            </w:r>
          </w:p>
        </w:tc>
        <w:tc>
          <w:tcPr>
            <w:tcW w:w="3444" w:type="pct"/>
            <w:tcBorders>
              <w:top w:val="single" w:sz="6" w:space="0" w:color="auto"/>
              <w:left w:val="single" w:sz="6" w:space="0" w:color="auto"/>
              <w:bottom w:val="single" w:sz="6" w:space="0" w:color="auto"/>
              <w:right w:val="single" w:sz="6" w:space="0" w:color="auto"/>
            </w:tcBorders>
          </w:tcPr>
          <w:p w14:paraId="483E041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entrega del programa COLIBECAS computadoras a estudiantes de nuevo ingreso de licenciaturas del sector público.</w:t>
            </w:r>
          </w:p>
        </w:tc>
        <w:tc>
          <w:tcPr>
            <w:tcW w:w="888" w:type="pct"/>
            <w:tcBorders>
              <w:top w:val="single" w:sz="6" w:space="0" w:color="auto"/>
              <w:left w:val="single" w:sz="6" w:space="0" w:color="auto"/>
              <w:bottom w:val="single" w:sz="6" w:space="0" w:color="auto"/>
              <w:right w:val="single" w:sz="6" w:space="0" w:color="auto"/>
            </w:tcBorders>
          </w:tcPr>
          <w:p w14:paraId="0E2F5EF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121,685,798 </w:t>
            </w:r>
          </w:p>
        </w:tc>
      </w:tr>
      <w:tr w:rsidR="005F2C4B" w:rsidRPr="009D7E46" w14:paraId="4E381E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80780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00501C001A05</w:t>
            </w:r>
          </w:p>
        </w:tc>
        <w:tc>
          <w:tcPr>
            <w:tcW w:w="3444" w:type="pct"/>
            <w:tcBorders>
              <w:top w:val="single" w:sz="6" w:space="0" w:color="auto"/>
              <w:left w:val="single" w:sz="6" w:space="0" w:color="auto"/>
              <w:bottom w:val="single" w:sz="6" w:space="0" w:color="auto"/>
              <w:right w:val="single" w:sz="6" w:space="0" w:color="auto"/>
            </w:tcBorders>
          </w:tcPr>
          <w:p w14:paraId="738A656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entrega del programa COLIBECAS uniformes escolares de los niveles.</w:t>
            </w:r>
          </w:p>
        </w:tc>
        <w:tc>
          <w:tcPr>
            <w:tcW w:w="888" w:type="pct"/>
            <w:tcBorders>
              <w:top w:val="single" w:sz="6" w:space="0" w:color="auto"/>
              <w:left w:val="single" w:sz="6" w:space="0" w:color="auto"/>
              <w:bottom w:val="single" w:sz="6" w:space="0" w:color="auto"/>
              <w:right w:val="single" w:sz="6" w:space="0" w:color="auto"/>
            </w:tcBorders>
          </w:tcPr>
          <w:p w14:paraId="1F6058B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35,482,051 </w:t>
            </w:r>
          </w:p>
        </w:tc>
      </w:tr>
      <w:tr w:rsidR="005F2C4B" w:rsidRPr="009D7E46" w14:paraId="462D793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F8D84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00501C001A06</w:t>
            </w:r>
          </w:p>
        </w:tc>
        <w:tc>
          <w:tcPr>
            <w:tcW w:w="3444" w:type="pct"/>
            <w:tcBorders>
              <w:top w:val="single" w:sz="6" w:space="0" w:color="auto"/>
              <w:left w:val="single" w:sz="6" w:space="0" w:color="auto"/>
              <w:bottom w:val="single" w:sz="6" w:space="0" w:color="auto"/>
              <w:right w:val="single" w:sz="6" w:space="0" w:color="auto"/>
            </w:tcBorders>
          </w:tcPr>
          <w:p w14:paraId="3A8EA39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beca económica mi COLIBECA para empezar a estudiantes de preescolar y primaria.</w:t>
            </w:r>
          </w:p>
        </w:tc>
        <w:tc>
          <w:tcPr>
            <w:tcW w:w="888" w:type="pct"/>
            <w:tcBorders>
              <w:top w:val="single" w:sz="6" w:space="0" w:color="auto"/>
              <w:left w:val="single" w:sz="6" w:space="0" w:color="auto"/>
              <w:bottom w:val="single" w:sz="6" w:space="0" w:color="auto"/>
              <w:right w:val="single" w:sz="6" w:space="0" w:color="auto"/>
            </w:tcBorders>
          </w:tcPr>
          <w:p w14:paraId="0D27AD3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32,288,662 </w:t>
            </w:r>
          </w:p>
        </w:tc>
      </w:tr>
      <w:tr w:rsidR="005F2C4B" w:rsidRPr="009D7E46" w14:paraId="52A48BB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8F0E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00501C001A07</w:t>
            </w:r>
          </w:p>
        </w:tc>
        <w:tc>
          <w:tcPr>
            <w:tcW w:w="3444" w:type="pct"/>
            <w:tcBorders>
              <w:top w:val="single" w:sz="6" w:space="0" w:color="auto"/>
              <w:left w:val="single" w:sz="6" w:space="0" w:color="auto"/>
              <w:bottom w:val="single" w:sz="6" w:space="0" w:color="auto"/>
              <w:right w:val="single" w:sz="6" w:space="0" w:color="auto"/>
            </w:tcBorders>
          </w:tcPr>
          <w:p w14:paraId="602F7CC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beca económica mi COLIBECA para el futuro a estudiantes de universitarios para cubrir el pago de su inscripción.</w:t>
            </w:r>
          </w:p>
        </w:tc>
        <w:tc>
          <w:tcPr>
            <w:tcW w:w="888" w:type="pct"/>
            <w:tcBorders>
              <w:top w:val="single" w:sz="6" w:space="0" w:color="auto"/>
              <w:left w:val="single" w:sz="6" w:space="0" w:color="auto"/>
              <w:bottom w:val="single" w:sz="6" w:space="0" w:color="auto"/>
              <w:right w:val="single" w:sz="6" w:space="0" w:color="auto"/>
            </w:tcBorders>
          </w:tcPr>
          <w:p w14:paraId="18D230B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93,316,576 </w:t>
            </w:r>
          </w:p>
        </w:tc>
      </w:tr>
      <w:tr w:rsidR="005F2C4B" w:rsidRPr="009D7E46" w14:paraId="56F3208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D90C92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00501C002A01</w:t>
            </w:r>
          </w:p>
        </w:tc>
        <w:tc>
          <w:tcPr>
            <w:tcW w:w="3444" w:type="pct"/>
            <w:tcBorders>
              <w:top w:val="single" w:sz="6" w:space="0" w:color="auto"/>
              <w:left w:val="single" w:sz="6" w:space="0" w:color="auto"/>
              <w:bottom w:val="single" w:sz="6" w:space="0" w:color="auto"/>
              <w:right w:val="single" w:sz="6" w:space="0" w:color="auto"/>
            </w:tcBorders>
          </w:tcPr>
          <w:p w14:paraId="068145D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 ferias del bienestar y ferias de la alegría para el acceso a los servicios gubernamentales en los sectores vulnerables del estado de colima.</w:t>
            </w:r>
          </w:p>
        </w:tc>
        <w:tc>
          <w:tcPr>
            <w:tcW w:w="888" w:type="pct"/>
            <w:tcBorders>
              <w:top w:val="single" w:sz="6" w:space="0" w:color="auto"/>
              <w:left w:val="single" w:sz="6" w:space="0" w:color="auto"/>
              <w:bottom w:val="single" w:sz="6" w:space="0" w:color="auto"/>
              <w:right w:val="single" w:sz="6" w:space="0" w:color="auto"/>
            </w:tcBorders>
          </w:tcPr>
          <w:p w14:paraId="28621CA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6,095,671 </w:t>
            </w:r>
          </w:p>
        </w:tc>
      </w:tr>
      <w:tr w:rsidR="005F2C4B" w:rsidRPr="009D7E46" w14:paraId="62D41E3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344C7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00501C002A02</w:t>
            </w:r>
          </w:p>
        </w:tc>
        <w:tc>
          <w:tcPr>
            <w:tcW w:w="3444" w:type="pct"/>
            <w:tcBorders>
              <w:top w:val="single" w:sz="6" w:space="0" w:color="auto"/>
              <w:left w:val="single" w:sz="6" w:space="0" w:color="auto"/>
              <w:bottom w:val="single" w:sz="6" w:space="0" w:color="auto"/>
              <w:right w:val="single" w:sz="6" w:space="0" w:color="auto"/>
            </w:tcBorders>
          </w:tcPr>
          <w:p w14:paraId="19662E2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eventos para para la población indígena del estado de colima.</w:t>
            </w:r>
          </w:p>
        </w:tc>
        <w:tc>
          <w:tcPr>
            <w:tcW w:w="888" w:type="pct"/>
            <w:tcBorders>
              <w:top w:val="single" w:sz="6" w:space="0" w:color="auto"/>
              <w:left w:val="single" w:sz="6" w:space="0" w:color="auto"/>
              <w:bottom w:val="single" w:sz="6" w:space="0" w:color="auto"/>
              <w:right w:val="single" w:sz="6" w:space="0" w:color="auto"/>
            </w:tcBorders>
          </w:tcPr>
          <w:p w14:paraId="0005352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4,253,509 </w:t>
            </w:r>
          </w:p>
        </w:tc>
      </w:tr>
      <w:tr w:rsidR="005F2C4B" w:rsidRPr="009D7E46" w14:paraId="37C786E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97D4A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00501C002A03</w:t>
            </w:r>
          </w:p>
        </w:tc>
        <w:tc>
          <w:tcPr>
            <w:tcW w:w="3444" w:type="pct"/>
            <w:tcBorders>
              <w:top w:val="single" w:sz="6" w:space="0" w:color="auto"/>
              <w:left w:val="single" w:sz="6" w:space="0" w:color="auto"/>
              <w:bottom w:val="single" w:sz="6" w:space="0" w:color="auto"/>
              <w:right w:val="single" w:sz="6" w:space="0" w:color="auto"/>
            </w:tcBorders>
          </w:tcPr>
          <w:p w14:paraId="21C727D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presentaciones y expos sobre diversidad sexual y no discriminación.</w:t>
            </w:r>
          </w:p>
        </w:tc>
        <w:tc>
          <w:tcPr>
            <w:tcW w:w="888" w:type="pct"/>
            <w:tcBorders>
              <w:top w:val="single" w:sz="6" w:space="0" w:color="auto"/>
              <w:left w:val="single" w:sz="6" w:space="0" w:color="auto"/>
              <w:bottom w:val="single" w:sz="6" w:space="0" w:color="auto"/>
              <w:right w:val="single" w:sz="6" w:space="0" w:color="auto"/>
            </w:tcBorders>
          </w:tcPr>
          <w:p w14:paraId="704F930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1,537,277 </w:t>
            </w:r>
          </w:p>
        </w:tc>
      </w:tr>
      <w:tr w:rsidR="005F2C4B" w:rsidRPr="009D7E46" w14:paraId="3F87B96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C8EF10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00501C003A01</w:t>
            </w:r>
          </w:p>
        </w:tc>
        <w:tc>
          <w:tcPr>
            <w:tcW w:w="3444" w:type="pct"/>
            <w:tcBorders>
              <w:top w:val="single" w:sz="6" w:space="0" w:color="auto"/>
              <w:left w:val="single" w:sz="6" w:space="0" w:color="auto"/>
              <w:bottom w:val="single" w:sz="6" w:space="0" w:color="auto"/>
              <w:right w:val="single" w:sz="6" w:space="0" w:color="auto"/>
            </w:tcBorders>
          </w:tcPr>
          <w:p w14:paraId="12C0B03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y verificación de obras de infraestructura social, mejoramiento de vivienda, servicios básicos y urbanización.</w:t>
            </w:r>
          </w:p>
        </w:tc>
        <w:tc>
          <w:tcPr>
            <w:tcW w:w="888" w:type="pct"/>
            <w:tcBorders>
              <w:top w:val="single" w:sz="6" w:space="0" w:color="auto"/>
              <w:left w:val="single" w:sz="6" w:space="0" w:color="auto"/>
              <w:bottom w:val="single" w:sz="6" w:space="0" w:color="auto"/>
              <w:right w:val="single" w:sz="6" w:space="0" w:color="auto"/>
            </w:tcBorders>
          </w:tcPr>
          <w:p w14:paraId="0534395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62,437,778 </w:t>
            </w:r>
          </w:p>
        </w:tc>
      </w:tr>
      <w:tr w:rsidR="005F2C4B" w:rsidRPr="009D7E46" w14:paraId="5706204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DFC01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00501C003A02</w:t>
            </w:r>
          </w:p>
        </w:tc>
        <w:tc>
          <w:tcPr>
            <w:tcW w:w="3444" w:type="pct"/>
            <w:tcBorders>
              <w:top w:val="single" w:sz="6" w:space="0" w:color="auto"/>
              <w:left w:val="single" w:sz="6" w:space="0" w:color="auto"/>
              <w:bottom w:val="single" w:sz="6" w:space="0" w:color="auto"/>
              <w:right w:val="single" w:sz="6" w:space="0" w:color="auto"/>
            </w:tcBorders>
          </w:tcPr>
          <w:p w14:paraId="26D903E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Presupuesto participativo en infraestructura comunitaria, desarrollo social y necesidades colectivas.</w:t>
            </w:r>
          </w:p>
        </w:tc>
        <w:tc>
          <w:tcPr>
            <w:tcW w:w="888" w:type="pct"/>
            <w:tcBorders>
              <w:top w:val="single" w:sz="6" w:space="0" w:color="auto"/>
              <w:left w:val="single" w:sz="6" w:space="0" w:color="auto"/>
              <w:bottom w:val="single" w:sz="6" w:space="0" w:color="auto"/>
              <w:right w:val="single" w:sz="6" w:space="0" w:color="auto"/>
            </w:tcBorders>
          </w:tcPr>
          <w:p w14:paraId="6E769A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14,000,000 </w:t>
            </w:r>
          </w:p>
        </w:tc>
      </w:tr>
      <w:tr w:rsidR="005F2C4B" w:rsidRPr="009D7E46" w14:paraId="2781286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10C23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00501C004A01</w:t>
            </w:r>
          </w:p>
        </w:tc>
        <w:tc>
          <w:tcPr>
            <w:tcW w:w="3444" w:type="pct"/>
            <w:tcBorders>
              <w:top w:val="single" w:sz="6" w:space="0" w:color="auto"/>
              <w:left w:val="single" w:sz="6" w:space="0" w:color="auto"/>
              <w:bottom w:val="single" w:sz="6" w:space="0" w:color="auto"/>
              <w:right w:val="single" w:sz="6" w:space="0" w:color="auto"/>
            </w:tcBorders>
          </w:tcPr>
          <w:p w14:paraId="1AF7BF4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 la ejecución del programa de universalidad de la pensión para el bienestar de las personas con discapacidad.</w:t>
            </w:r>
          </w:p>
        </w:tc>
        <w:tc>
          <w:tcPr>
            <w:tcW w:w="888" w:type="pct"/>
            <w:tcBorders>
              <w:top w:val="single" w:sz="6" w:space="0" w:color="auto"/>
              <w:left w:val="single" w:sz="6" w:space="0" w:color="auto"/>
              <w:bottom w:val="single" w:sz="6" w:space="0" w:color="auto"/>
              <w:right w:val="single" w:sz="6" w:space="0" w:color="auto"/>
            </w:tcBorders>
          </w:tcPr>
          <w:p w14:paraId="2D72C87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46,128,180 </w:t>
            </w:r>
          </w:p>
        </w:tc>
      </w:tr>
      <w:tr w:rsidR="005F2C4B" w:rsidRPr="009D7E46" w14:paraId="64C8838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0F74FC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00501C004A02</w:t>
            </w:r>
          </w:p>
        </w:tc>
        <w:tc>
          <w:tcPr>
            <w:tcW w:w="3444" w:type="pct"/>
            <w:tcBorders>
              <w:top w:val="single" w:sz="6" w:space="0" w:color="auto"/>
              <w:left w:val="single" w:sz="6" w:space="0" w:color="auto"/>
              <w:bottom w:val="single" w:sz="6" w:space="0" w:color="auto"/>
              <w:right w:val="single" w:sz="6" w:space="0" w:color="auto"/>
            </w:tcBorders>
          </w:tcPr>
          <w:p w14:paraId="4ABC822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y verificación de entrega de materiales a bajo costo para el mejoramiento de viviendas. (mejorando tu hogar).</w:t>
            </w:r>
          </w:p>
        </w:tc>
        <w:tc>
          <w:tcPr>
            <w:tcW w:w="888" w:type="pct"/>
            <w:tcBorders>
              <w:top w:val="single" w:sz="6" w:space="0" w:color="auto"/>
              <w:left w:val="single" w:sz="6" w:space="0" w:color="auto"/>
              <w:bottom w:val="single" w:sz="6" w:space="0" w:color="auto"/>
              <w:right w:val="single" w:sz="6" w:space="0" w:color="auto"/>
            </w:tcBorders>
          </w:tcPr>
          <w:p w14:paraId="3CD8D0A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5,409,146 </w:t>
            </w:r>
          </w:p>
        </w:tc>
      </w:tr>
      <w:tr w:rsidR="005F2C4B" w:rsidRPr="009D7E46" w14:paraId="110E3A7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69F5F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00501C004A03</w:t>
            </w:r>
          </w:p>
        </w:tc>
        <w:tc>
          <w:tcPr>
            <w:tcW w:w="3444" w:type="pct"/>
            <w:tcBorders>
              <w:top w:val="single" w:sz="6" w:space="0" w:color="auto"/>
              <w:left w:val="single" w:sz="6" w:space="0" w:color="auto"/>
              <w:bottom w:val="single" w:sz="6" w:space="0" w:color="auto"/>
              <w:right w:val="single" w:sz="6" w:space="0" w:color="auto"/>
            </w:tcBorders>
          </w:tcPr>
          <w:p w14:paraId="2B0D88C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elaboración y promoción de convenios para beneficios a la población vulnerable formalizados con instituciones privadas.</w:t>
            </w:r>
          </w:p>
        </w:tc>
        <w:tc>
          <w:tcPr>
            <w:tcW w:w="888" w:type="pct"/>
            <w:tcBorders>
              <w:top w:val="single" w:sz="6" w:space="0" w:color="auto"/>
              <w:left w:val="single" w:sz="6" w:space="0" w:color="auto"/>
              <w:bottom w:val="single" w:sz="6" w:space="0" w:color="auto"/>
              <w:right w:val="single" w:sz="6" w:space="0" w:color="auto"/>
            </w:tcBorders>
          </w:tcPr>
          <w:p w14:paraId="41450CF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1,444,610 </w:t>
            </w:r>
          </w:p>
        </w:tc>
      </w:tr>
      <w:tr w:rsidR="005F2C4B" w:rsidRPr="009D7E46" w14:paraId="2FDB797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E4C01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01601C001A01</w:t>
            </w:r>
          </w:p>
        </w:tc>
        <w:tc>
          <w:tcPr>
            <w:tcW w:w="3444" w:type="pct"/>
            <w:tcBorders>
              <w:top w:val="single" w:sz="6" w:space="0" w:color="auto"/>
              <w:left w:val="single" w:sz="6" w:space="0" w:color="auto"/>
              <w:bottom w:val="single" w:sz="6" w:space="0" w:color="auto"/>
              <w:right w:val="single" w:sz="6" w:space="0" w:color="auto"/>
            </w:tcBorders>
          </w:tcPr>
          <w:p w14:paraId="07A91CC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integral psicológica; jurídica; de trabajo social; promoción de los DDHH; y fomento a redes comunitarias, gratuita para mujeres en situación de violencia.</w:t>
            </w:r>
          </w:p>
        </w:tc>
        <w:tc>
          <w:tcPr>
            <w:tcW w:w="888" w:type="pct"/>
            <w:tcBorders>
              <w:top w:val="single" w:sz="6" w:space="0" w:color="auto"/>
              <w:left w:val="single" w:sz="6" w:space="0" w:color="auto"/>
              <w:bottom w:val="single" w:sz="6" w:space="0" w:color="auto"/>
              <w:right w:val="single" w:sz="6" w:space="0" w:color="auto"/>
            </w:tcBorders>
          </w:tcPr>
          <w:p w14:paraId="7DC2A90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19,377,515 </w:t>
            </w:r>
          </w:p>
        </w:tc>
      </w:tr>
      <w:tr w:rsidR="005F2C4B" w:rsidRPr="009D7E46" w14:paraId="2DEF4C0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CF90E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01601C001A02</w:t>
            </w:r>
          </w:p>
        </w:tc>
        <w:tc>
          <w:tcPr>
            <w:tcW w:w="3444" w:type="pct"/>
            <w:tcBorders>
              <w:top w:val="single" w:sz="6" w:space="0" w:color="auto"/>
              <w:left w:val="single" w:sz="6" w:space="0" w:color="auto"/>
              <w:bottom w:val="single" w:sz="6" w:space="0" w:color="auto"/>
              <w:right w:val="single" w:sz="6" w:space="0" w:color="auto"/>
            </w:tcBorders>
          </w:tcPr>
          <w:p w14:paraId="62F6395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para la seguridad, alojamiento y atención con perspectiva de género a mujeres en situación de violencia.</w:t>
            </w:r>
          </w:p>
        </w:tc>
        <w:tc>
          <w:tcPr>
            <w:tcW w:w="888" w:type="pct"/>
            <w:tcBorders>
              <w:top w:val="single" w:sz="6" w:space="0" w:color="auto"/>
              <w:left w:val="single" w:sz="6" w:space="0" w:color="auto"/>
              <w:bottom w:val="single" w:sz="6" w:space="0" w:color="auto"/>
              <w:right w:val="single" w:sz="6" w:space="0" w:color="auto"/>
            </w:tcBorders>
          </w:tcPr>
          <w:p w14:paraId="1B01C5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8,098,416 </w:t>
            </w:r>
          </w:p>
        </w:tc>
      </w:tr>
      <w:tr w:rsidR="005F2C4B" w:rsidRPr="009D7E46" w14:paraId="3EED449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04520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01601C002A01</w:t>
            </w:r>
          </w:p>
        </w:tc>
        <w:tc>
          <w:tcPr>
            <w:tcW w:w="3444" w:type="pct"/>
            <w:tcBorders>
              <w:top w:val="single" w:sz="6" w:space="0" w:color="auto"/>
              <w:left w:val="single" w:sz="6" w:space="0" w:color="auto"/>
              <w:bottom w:val="single" w:sz="6" w:space="0" w:color="auto"/>
              <w:right w:val="single" w:sz="6" w:space="0" w:color="auto"/>
            </w:tcBorders>
          </w:tcPr>
          <w:p w14:paraId="070D29A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seguimiento realizado al sistema estatal para la igualdad entre mujeres y hombres; y al sistema estatal para prevenir, atender, sancionar y erradicar la violencia contra las mujeres.</w:t>
            </w:r>
          </w:p>
        </w:tc>
        <w:tc>
          <w:tcPr>
            <w:tcW w:w="888" w:type="pct"/>
            <w:tcBorders>
              <w:top w:val="single" w:sz="6" w:space="0" w:color="auto"/>
              <w:left w:val="single" w:sz="6" w:space="0" w:color="auto"/>
              <w:bottom w:val="single" w:sz="6" w:space="0" w:color="auto"/>
              <w:right w:val="single" w:sz="6" w:space="0" w:color="auto"/>
            </w:tcBorders>
          </w:tcPr>
          <w:p w14:paraId="1F02867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11,224,881 </w:t>
            </w:r>
          </w:p>
        </w:tc>
      </w:tr>
      <w:tr w:rsidR="005F2C4B" w:rsidRPr="009D7E46" w14:paraId="645C6EB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6C578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01601C003A01</w:t>
            </w:r>
          </w:p>
        </w:tc>
        <w:tc>
          <w:tcPr>
            <w:tcW w:w="3444" w:type="pct"/>
            <w:tcBorders>
              <w:top w:val="single" w:sz="6" w:space="0" w:color="auto"/>
              <w:left w:val="single" w:sz="6" w:space="0" w:color="auto"/>
              <w:bottom w:val="single" w:sz="6" w:space="0" w:color="auto"/>
              <w:right w:val="single" w:sz="6" w:space="0" w:color="auto"/>
            </w:tcBorders>
          </w:tcPr>
          <w:p w14:paraId="6A65A7C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Promoción de mensaje de </w:t>
            </w:r>
            <w:proofErr w:type="gramStart"/>
            <w:r w:rsidRPr="009D7E46">
              <w:rPr>
                <w:rFonts w:eastAsiaTheme="minorHAnsi" w:cs="Arial"/>
                <w:color w:val="000000"/>
                <w:sz w:val="20"/>
                <w:szCs w:val="20"/>
                <w:lang w:eastAsia="en-US"/>
              </w:rPr>
              <w:t>cero tolerancia emitida</w:t>
            </w:r>
            <w:proofErr w:type="gramEnd"/>
            <w:r w:rsidRPr="009D7E46">
              <w:rPr>
                <w:rFonts w:eastAsiaTheme="minorHAnsi" w:cs="Arial"/>
                <w:color w:val="000000"/>
                <w:sz w:val="20"/>
                <w:szCs w:val="20"/>
                <w:lang w:eastAsia="en-US"/>
              </w:rPr>
              <w:t xml:space="preserve"> por la gobernadora constitucional del estado de colima.</w:t>
            </w:r>
          </w:p>
        </w:tc>
        <w:tc>
          <w:tcPr>
            <w:tcW w:w="888" w:type="pct"/>
            <w:tcBorders>
              <w:top w:val="single" w:sz="6" w:space="0" w:color="auto"/>
              <w:left w:val="single" w:sz="6" w:space="0" w:color="auto"/>
              <w:bottom w:val="single" w:sz="6" w:space="0" w:color="auto"/>
              <w:right w:val="single" w:sz="6" w:space="0" w:color="auto"/>
            </w:tcBorders>
          </w:tcPr>
          <w:p w14:paraId="58E1AAA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 </w:t>
            </w:r>
          </w:p>
        </w:tc>
      </w:tr>
      <w:tr w:rsidR="005F2C4B" w:rsidRPr="009D7E46" w14:paraId="3271F4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10E04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01601C003A02</w:t>
            </w:r>
          </w:p>
        </w:tc>
        <w:tc>
          <w:tcPr>
            <w:tcW w:w="3444" w:type="pct"/>
            <w:tcBorders>
              <w:top w:val="single" w:sz="6" w:space="0" w:color="auto"/>
              <w:left w:val="single" w:sz="6" w:space="0" w:color="auto"/>
              <w:bottom w:val="single" w:sz="6" w:space="0" w:color="auto"/>
              <w:right w:val="single" w:sz="6" w:space="0" w:color="auto"/>
            </w:tcBorders>
          </w:tcPr>
          <w:p w14:paraId="27784C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Fortalecer los servicios de atención psicológica, psicológica infantil, jurídica y de trabajo social a mujeres y en su caso a sus hijas e hijos en situación de violencia que acudan a los centros de atención inmediata (CAI) en los municipios de colima, manzanillo, Tecomán y villa de Álvarez.</w:t>
            </w:r>
          </w:p>
        </w:tc>
        <w:tc>
          <w:tcPr>
            <w:tcW w:w="888" w:type="pct"/>
            <w:tcBorders>
              <w:top w:val="single" w:sz="6" w:space="0" w:color="auto"/>
              <w:left w:val="single" w:sz="6" w:space="0" w:color="auto"/>
              <w:bottom w:val="single" w:sz="6" w:space="0" w:color="auto"/>
              <w:right w:val="single" w:sz="6" w:space="0" w:color="auto"/>
            </w:tcBorders>
          </w:tcPr>
          <w:p w14:paraId="4D1B7C0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10,529,450 </w:t>
            </w:r>
          </w:p>
        </w:tc>
      </w:tr>
      <w:tr w:rsidR="005F2C4B" w:rsidRPr="009D7E46" w14:paraId="2FDC61E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CB470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01801C001A01</w:t>
            </w:r>
          </w:p>
        </w:tc>
        <w:tc>
          <w:tcPr>
            <w:tcW w:w="3444" w:type="pct"/>
            <w:tcBorders>
              <w:top w:val="single" w:sz="6" w:space="0" w:color="auto"/>
              <w:left w:val="single" w:sz="6" w:space="0" w:color="auto"/>
              <w:bottom w:val="single" w:sz="6" w:space="0" w:color="auto"/>
              <w:right w:val="single" w:sz="6" w:space="0" w:color="auto"/>
            </w:tcBorders>
          </w:tcPr>
          <w:p w14:paraId="096FDC3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apoyos alimentarios en escuelas de nivel básico.</w:t>
            </w:r>
          </w:p>
        </w:tc>
        <w:tc>
          <w:tcPr>
            <w:tcW w:w="888" w:type="pct"/>
            <w:tcBorders>
              <w:top w:val="single" w:sz="6" w:space="0" w:color="auto"/>
              <w:left w:val="single" w:sz="6" w:space="0" w:color="auto"/>
              <w:bottom w:val="single" w:sz="6" w:space="0" w:color="auto"/>
              <w:right w:val="single" w:sz="6" w:space="0" w:color="auto"/>
            </w:tcBorders>
          </w:tcPr>
          <w:p w14:paraId="235FDE3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98,365,116 </w:t>
            </w:r>
          </w:p>
        </w:tc>
      </w:tr>
      <w:tr w:rsidR="005F2C4B" w:rsidRPr="009D7E46" w14:paraId="1242836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A3F1A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01801C001A02</w:t>
            </w:r>
          </w:p>
        </w:tc>
        <w:tc>
          <w:tcPr>
            <w:tcW w:w="3444" w:type="pct"/>
            <w:tcBorders>
              <w:top w:val="single" w:sz="6" w:space="0" w:color="auto"/>
              <w:left w:val="single" w:sz="6" w:space="0" w:color="auto"/>
              <w:bottom w:val="single" w:sz="6" w:space="0" w:color="auto"/>
              <w:right w:val="single" w:sz="6" w:space="0" w:color="auto"/>
            </w:tcBorders>
          </w:tcPr>
          <w:p w14:paraId="107A18E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apoyos alimentarios para mujeres embarazadas o en período de lactancia y primera infancia.</w:t>
            </w:r>
          </w:p>
        </w:tc>
        <w:tc>
          <w:tcPr>
            <w:tcW w:w="888" w:type="pct"/>
            <w:tcBorders>
              <w:top w:val="single" w:sz="6" w:space="0" w:color="auto"/>
              <w:left w:val="single" w:sz="6" w:space="0" w:color="auto"/>
              <w:bottom w:val="single" w:sz="6" w:space="0" w:color="auto"/>
              <w:right w:val="single" w:sz="6" w:space="0" w:color="auto"/>
            </w:tcBorders>
          </w:tcPr>
          <w:p w14:paraId="371A97E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20,505,852 </w:t>
            </w:r>
          </w:p>
        </w:tc>
      </w:tr>
      <w:tr w:rsidR="005F2C4B" w:rsidRPr="009D7E46" w14:paraId="6EC7EB8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B73A3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01801C001A03</w:t>
            </w:r>
          </w:p>
        </w:tc>
        <w:tc>
          <w:tcPr>
            <w:tcW w:w="3444" w:type="pct"/>
            <w:tcBorders>
              <w:top w:val="single" w:sz="6" w:space="0" w:color="auto"/>
              <w:left w:val="single" w:sz="6" w:space="0" w:color="auto"/>
              <w:bottom w:val="single" w:sz="6" w:space="0" w:color="auto"/>
              <w:right w:val="single" w:sz="6" w:space="0" w:color="auto"/>
            </w:tcBorders>
          </w:tcPr>
          <w:p w14:paraId="3C41343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apoyos alimentarios para familias víctimas en desastres naturales o antropogénicos</w:t>
            </w:r>
          </w:p>
        </w:tc>
        <w:tc>
          <w:tcPr>
            <w:tcW w:w="888" w:type="pct"/>
            <w:tcBorders>
              <w:top w:val="single" w:sz="6" w:space="0" w:color="auto"/>
              <w:left w:val="single" w:sz="6" w:space="0" w:color="auto"/>
              <w:bottom w:val="single" w:sz="6" w:space="0" w:color="auto"/>
              <w:right w:val="single" w:sz="6" w:space="0" w:color="auto"/>
            </w:tcBorders>
          </w:tcPr>
          <w:p w14:paraId="2C7DBCF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437,184 </w:t>
            </w:r>
          </w:p>
        </w:tc>
      </w:tr>
      <w:tr w:rsidR="005F2C4B" w:rsidRPr="009D7E46" w14:paraId="54CF7D4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6A4A8E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01801C001A04</w:t>
            </w:r>
          </w:p>
        </w:tc>
        <w:tc>
          <w:tcPr>
            <w:tcW w:w="3444" w:type="pct"/>
            <w:tcBorders>
              <w:top w:val="single" w:sz="6" w:space="0" w:color="auto"/>
              <w:left w:val="single" w:sz="6" w:space="0" w:color="auto"/>
              <w:bottom w:val="single" w:sz="6" w:space="0" w:color="auto"/>
              <w:right w:val="single" w:sz="6" w:space="0" w:color="auto"/>
            </w:tcBorders>
          </w:tcPr>
          <w:p w14:paraId="75EFE1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apoyos alimentarios a la población en situación de vulnerabilidad.</w:t>
            </w:r>
          </w:p>
        </w:tc>
        <w:tc>
          <w:tcPr>
            <w:tcW w:w="888" w:type="pct"/>
            <w:tcBorders>
              <w:top w:val="single" w:sz="6" w:space="0" w:color="auto"/>
              <w:left w:val="single" w:sz="6" w:space="0" w:color="auto"/>
              <w:bottom w:val="single" w:sz="6" w:space="0" w:color="auto"/>
              <w:right w:val="single" w:sz="6" w:space="0" w:color="auto"/>
            </w:tcBorders>
          </w:tcPr>
          <w:p w14:paraId="0EAB184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12,568,752 </w:t>
            </w:r>
          </w:p>
        </w:tc>
      </w:tr>
      <w:tr w:rsidR="005F2C4B" w:rsidRPr="009D7E46" w14:paraId="31F78AB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7055DE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01801C001A05</w:t>
            </w:r>
          </w:p>
        </w:tc>
        <w:tc>
          <w:tcPr>
            <w:tcW w:w="3444" w:type="pct"/>
            <w:tcBorders>
              <w:top w:val="single" w:sz="6" w:space="0" w:color="auto"/>
              <w:left w:val="single" w:sz="6" w:space="0" w:color="auto"/>
              <w:bottom w:val="single" w:sz="6" w:space="0" w:color="auto"/>
              <w:right w:val="single" w:sz="6" w:space="0" w:color="auto"/>
            </w:tcBorders>
          </w:tcPr>
          <w:p w14:paraId="63EFB28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apoyos alimentarios en espacios alimentarios</w:t>
            </w:r>
          </w:p>
        </w:tc>
        <w:tc>
          <w:tcPr>
            <w:tcW w:w="888" w:type="pct"/>
            <w:tcBorders>
              <w:top w:val="single" w:sz="6" w:space="0" w:color="auto"/>
              <w:left w:val="single" w:sz="6" w:space="0" w:color="auto"/>
              <w:bottom w:val="single" w:sz="6" w:space="0" w:color="auto"/>
              <w:right w:val="single" w:sz="6" w:space="0" w:color="auto"/>
            </w:tcBorders>
          </w:tcPr>
          <w:p w14:paraId="7DA1599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20,219,628 </w:t>
            </w:r>
          </w:p>
        </w:tc>
      </w:tr>
      <w:tr w:rsidR="005F2C4B" w:rsidRPr="009D7E46" w14:paraId="5B24B1B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916E9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01801C001A06</w:t>
            </w:r>
          </w:p>
        </w:tc>
        <w:tc>
          <w:tcPr>
            <w:tcW w:w="3444" w:type="pct"/>
            <w:tcBorders>
              <w:top w:val="single" w:sz="6" w:space="0" w:color="auto"/>
              <w:left w:val="single" w:sz="6" w:space="0" w:color="auto"/>
              <w:bottom w:val="single" w:sz="6" w:space="0" w:color="auto"/>
              <w:right w:val="single" w:sz="6" w:space="0" w:color="auto"/>
            </w:tcBorders>
          </w:tcPr>
          <w:p w14:paraId="664D589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través de apoyos alimentarios para la población en general.</w:t>
            </w:r>
          </w:p>
        </w:tc>
        <w:tc>
          <w:tcPr>
            <w:tcW w:w="888" w:type="pct"/>
            <w:tcBorders>
              <w:top w:val="single" w:sz="6" w:space="0" w:color="auto"/>
              <w:left w:val="single" w:sz="6" w:space="0" w:color="auto"/>
              <w:bottom w:val="single" w:sz="6" w:space="0" w:color="auto"/>
              <w:right w:val="single" w:sz="6" w:space="0" w:color="auto"/>
            </w:tcBorders>
          </w:tcPr>
          <w:p w14:paraId="404CBE1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1,320,000 </w:t>
            </w:r>
          </w:p>
        </w:tc>
      </w:tr>
      <w:tr w:rsidR="005F2C4B" w:rsidRPr="009D7E46" w14:paraId="27547F2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9C1EED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01801C002A01</w:t>
            </w:r>
          </w:p>
        </w:tc>
        <w:tc>
          <w:tcPr>
            <w:tcW w:w="3444" w:type="pct"/>
            <w:tcBorders>
              <w:top w:val="single" w:sz="6" w:space="0" w:color="auto"/>
              <w:left w:val="single" w:sz="6" w:space="0" w:color="auto"/>
              <w:bottom w:val="single" w:sz="6" w:space="0" w:color="auto"/>
              <w:right w:val="single" w:sz="6" w:space="0" w:color="auto"/>
            </w:tcBorders>
          </w:tcPr>
          <w:p w14:paraId="0FF4FE5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y rehabilitación para personas con discapacidad temporal y permanente.</w:t>
            </w:r>
          </w:p>
        </w:tc>
        <w:tc>
          <w:tcPr>
            <w:tcW w:w="888" w:type="pct"/>
            <w:tcBorders>
              <w:top w:val="single" w:sz="6" w:space="0" w:color="auto"/>
              <w:left w:val="single" w:sz="6" w:space="0" w:color="auto"/>
              <w:bottom w:val="single" w:sz="6" w:space="0" w:color="auto"/>
              <w:right w:val="single" w:sz="6" w:space="0" w:color="auto"/>
            </w:tcBorders>
          </w:tcPr>
          <w:p w14:paraId="44CDD44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225,000 </w:t>
            </w:r>
          </w:p>
        </w:tc>
      </w:tr>
      <w:tr w:rsidR="005F2C4B" w:rsidRPr="009D7E46" w14:paraId="05F7C2C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9DF3B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01801C002A02</w:t>
            </w:r>
          </w:p>
        </w:tc>
        <w:tc>
          <w:tcPr>
            <w:tcW w:w="3444" w:type="pct"/>
            <w:tcBorders>
              <w:top w:val="single" w:sz="6" w:space="0" w:color="auto"/>
              <w:left w:val="single" w:sz="6" w:space="0" w:color="auto"/>
              <w:bottom w:val="single" w:sz="6" w:space="0" w:color="auto"/>
              <w:right w:val="single" w:sz="6" w:space="0" w:color="auto"/>
            </w:tcBorders>
          </w:tcPr>
          <w:p w14:paraId="199AE4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médica y preventiva en salud a la población vulnerable.</w:t>
            </w:r>
          </w:p>
        </w:tc>
        <w:tc>
          <w:tcPr>
            <w:tcW w:w="888" w:type="pct"/>
            <w:tcBorders>
              <w:top w:val="single" w:sz="6" w:space="0" w:color="auto"/>
              <w:left w:val="single" w:sz="6" w:space="0" w:color="auto"/>
              <w:bottom w:val="single" w:sz="6" w:space="0" w:color="auto"/>
              <w:right w:val="single" w:sz="6" w:space="0" w:color="auto"/>
            </w:tcBorders>
          </w:tcPr>
          <w:p w14:paraId="6634784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564,000 </w:t>
            </w:r>
          </w:p>
        </w:tc>
      </w:tr>
      <w:tr w:rsidR="005F2C4B" w:rsidRPr="009D7E46" w14:paraId="73F95B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F8AEA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01801C002A03</w:t>
            </w:r>
          </w:p>
        </w:tc>
        <w:tc>
          <w:tcPr>
            <w:tcW w:w="3444" w:type="pct"/>
            <w:tcBorders>
              <w:top w:val="single" w:sz="6" w:space="0" w:color="auto"/>
              <w:left w:val="single" w:sz="6" w:space="0" w:color="auto"/>
              <w:bottom w:val="single" w:sz="6" w:space="0" w:color="auto"/>
              <w:right w:val="single" w:sz="6" w:space="0" w:color="auto"/>
            </w:tcBorders>
          </w:tcPr>
          <w:p w14:paraId="3B510C6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preventiva a personas adultas mayores en los centros asistenciales de convivencia del DIF para impulsar un envejecimiento saludable.</w:t>
            </w:r>
          </w:p>
        </w:tc>
        <w:tc>
          <w:tcPr>
            <w:tcW w:w="888" w:type="pct"/>
            <w:tcBorders>
              <w:top w:val="single" w:sz="6" w:space="0" w:color="auto"/>
              <w:left w:val="single" w:sz="6" w:space="0" w:color="auto"/>
              <w:bottom w:val="single" w:sz="6" w:space="0" w:color="auto"/>
              <w:right w:val="single" w:sz="6" w:space="0" w:color="auto"/>
            </w:tcBorders>
          </w:tcPr>
          <w:p w14:paraId="2F553C5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308,100 </w:t>
            </w:r>
          </w:p>
        </w:tc>
      </w:tr>
      <w:tr w:rsidR="005F2C4B" w:rsidRPr="009D7E46" w14:paraId="28E6EFFB" w14:textId="77777777" w:rsidTr="009D7E46">
        <w:trPr>
          <w:trHeight w:val="20"/>
        </w:trPr>
        <w:tc>
          <w:tcPr>
            <w:tcW w:w="668" w:type="pct"/>
            <w:tcBorders>
              <w:top w:val="single" w:sz="6" w:space="0" w:color="auto"/>
              <w:left w:val="single" w:sz="6" w:space="0" w:color="auto"/>
              <w:bottom w:val="single" w:sz="6" w:space="0" w:color="auto"/>
              <w:right w:val="nil"/>
            </w:tcBorders>
            <w:vAlign w:val="center"/>
          </w:tcPr>
          <w:p w14:paraId="403FF0C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01801C002A04</w:t>
            </w:r>
          </w:p>
        </w:tc>
        <w:tc>
          <w:tcPr>
            <w:tcW w:w="3444" w:type="pct"/>
            <w:tcBorders>
              <w:top w:val="single" w:sz="6" w:space="0" w:color="auto"/>
              <w:left w:val="single" w:sz="6" w:space="0" w:color="auto"/>
              <w:bottom w:val="single" w:sz="6" w:space="0" w:color="auto"/>
              <w:right w:val="single" w:sz="6" w:space="0" w:color="auto"/>
            </w:tcBorders>
          </w:tcPr>
          <w:p w14:paraId="70046A1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por medio de apoyos asistenciales y/o en especie.</w:t>
            </w:r>
          </w:p>
        </w:tc>
        <w:tc>
          <w:tcPr>
            <w:tcW w:w="888" w:type="pct"/>
            <w:tcBorders>
              <w:top w:val="single" w:sz="6" w:space="0" w:color="auto"/>
              <w:left w:val="single" w:sz="6" w:space="0" w:color="auto"/>
              <w:bottom w:val="single" w:sz="6" w:space="0" w:color="auto"/>
              <w:right w:val="single" w:sz="6" w:space="0" w:color="auto"/>
            </w:tcBorders>
          </w:tcPr>
          <w:p w14:paraId="7466DAD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1,508,000 </w:t>
            </w:r>
          </w:p>
        </w:tc>
      </w:tr>
      <w:tr w:rsidR="005F2C4B" w:rsidRPr="009D7E46" w14:paraId="46C00CA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9143B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01801C002A05</w:t>
            </w:r>
          </w:p>
        </w:tc>
        <w:tc>
          <w:tcPr>
            <w:tcW w:w="3444" w:type="pct"/>
            <w:tcBorders>
              <w:top w:val="single" w:sz="6" w:space="0" w:color="auto"/>
              <w:left w:val="single" w:sz="6" w:space="0" w:color="auto"/>
              <w:bottom w:val="single" w:sz="6" w:space="0" w:color="auto"/>
              <w:right w:val="single" w:sz="6" w:space="0" w:color="auto"/>
            </w:tcBorders>
          </w:tcPr>
          <w:p w14:paraId="65E024B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programas para niñas, niños y adolescentes en situación de riesgo y/o problemática social.</w:t>
            </w:r>
          </w:p>
        </w:tc>
        <w:tc>
          <w:tcPr>
            <w:tcW w:w="888" w:type="pct"/>
            <w:tcBorders>
              <w:top w:val="single" w:sz="6" w:space="0" w:color="auto"/>
              <w:left w:val="single" w:sz="6" w:space="0" w:color="auto"/>
              <w:bottom w:val="single" w:sz="6" w:space="0" w:color="auto"/>
              <w:right w:val="single" w:sz="6" w:space="0" w:color="auto"/>
            </w:tcBorders>
          </w:tcPr>
          <w:p w14:paraId="62ED5AC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1,180,113 </w:t>
            </w:r>
          </w:p>
        </w:tc>
      </w:tr>
      <w:tr w:rsidR="005F2C4B" w:rsidRPr="009D7E46" w14:paraId="298E5C5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0B37C9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01801C002A06</w:t>
            </w:r>
          </w:p>
        </w:tc>
        <w:tc>
          <w:tcPr>
            <w:tcW w:w="3444" w:type="pct"/>
            <w:tcBorders>
              <w:top w:val="single" w:sz="6" w:space="0" w:color="auto"/>
              <w:left w:val="single" w:sz="6" w:space="0" w:color="auto"/>
              <w:bottom w:val="single" w:sz="6" w:space="0" w:color="auto"/>
              <w:right w:val="single" w:sz="6" w:space="0" w:color="auto"/>
            </w:tcBorders>
          </w:tcPr>
          <w:p w14:paraId="10BFF06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acciones para la protección de personas en estado de vulnerabilidad.</w:t>
            </w:r>
          </w:p>
        </w:tc>
        <w:tc>
          <w:tcPr>
            <w:tcW w:w="888" w:type="pct"/>
            <w:tcBorders>
              <w:top w:val="single" w:sz="6" w:space="0" w:color="auto"/>
              <w:left w:val="single" w:sz="6" w:space="0" w:color="auto"/>
              <w:bottom w:val="single" w:sz="6" w:space="0" w:color="auto"/>
              <w:right w:val="single" w:sz="6" w:space="0" w:color="auto"/>
            </w:tcBorders>
          </w:tcPr>
          <w:p w14:paraId="2E7715D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775,800 </w:t>
            </w:r>
          </w:p>
        </w:tc>
      </w:tr>
      <w:tr w:rsidR="005F2C4B" w:rsidRPr="009D7E46" w14:paraId="21D0E99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579FB2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01801C002A07</w:t>
            </w:r>
          </w:p>
        </w:tc>
        <w:tc>
          <w:tcPr>
            <w:tcW w:w="3444" w:type="pct"/>
            <w:tcBorders>
              <w:top w:val="single" w:sz="6" w:space="0" w:color="auto"/>
              <w:left w:val="single" w:sz="6" w:space="0" w:color="auto"/>
              <w:bottom w:val="single" w:sz="6" w:space="0" w:color="auto"/>
              <w:right w:val="single" w:sz="6" w:space="0" w:color="auto"/>
            </w:tcBorders>
          </w:tcPr>
          <w:p w14:paraId="43A5F1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apoyos y/o servicios para las personas en estado de vulnerabilidad.</w:t>
            </w:r>
          </w:p>
        </w:tc>
        <w:tc>
          <w:tcPr>
            <w:tcW w:w="888" w:type="pct"/>
            <w:tcBorders>
              <w:top w:val="single" w:sz="6" w:space="0" w:color="auto"/>
              <w:left w:val="single" w:sz="6" w:space="0" w:color="auto"/>
              <w:bottom w:val="single" w:sz="6" w:space="0" w:color="auto"/>
              <w:right w:val="single" w:sz="6" w:space="0" w:color="auto"/>
            </w:tcBorders>
          </w:tcPr>
          <w:p w14:paraId="503524C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8,970,797 </w:t>
            </w:r>
          </w:p>
        </w:tc>
      </w:tr>
      <w:tr w:rsidR="005F2C4B" w:rsidRPr="009D7E46" w14:paraId="4FC0138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9D428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01801C002A08</w:t>
            </w:r>
          </w:p>
        </w:tc>
        <w:tc>
          <w:tcPr>
            <w:tcW w:w="3444" w:type="pct"/>
            <w:tcBorders>
              <w:top w:val="single" w:sz="6" w:space="0" w:color="auto"/>
              <w:left w:val="single" w:sz="6" w:space="0" w:color="auto"/>
              <w:bottom w:val="single" w:sz="6" w:space="0" w:color="auto"/>
              <w:right w:val="single" w:sz="6" w:space="0" w:color="auto"/>
            </w:tcBorders>
          </w:tcPr>
          <w:p w14:paraId="3A0D3F1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programas de prevención y restitución de sus derechos para niñas, niños y adolescentes en situación de migración.</w:t>
            </w:r>
          </w:p>
        </w:tc>
        <w:tc>
          <w:tcPr>
            <w:tcW w:w="888" w:type="pct"/>
            <w:tcBorders>
              <w:top w:val="single" w:sz="6" w:space="0" w:color="auto"/>
              <w:left w:val="single" w:sz="6" w:space="0" w:color="auto"/>
              <w:bottom w:val="single" w:sz="6" w:space="0" w:color="auto"/>
              <w:right w:val="single" w:sz="6" w:space="0" w:color="auto"/>
            </w:tcBorders>
          </w:tcPr>
          <w:p w14:paraId="293ACC6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1,965,000 </w:t>
            </w:r>
          </w:p>
        </w:tc>
      </w:tr>
      <w:tr w:rsidR="005F2C4B" w:rsidRPr="009D7E46" w14:paraId="5EEEB0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B953B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01801C002A10</w:t>
            </w:r>
          </w:p>
        </w:tc>
        <w:tc>
          <w:tcPr>
            <w:tcW w:w="3444" w:type="pct"/>
            <w:tcBorders>
              <w:top w:val="single" w:sz="6" w:space="0" w:color="auto"/>
              <w:left w:val="single" w:sz="6" w:space="0" w:color="auto"/>
              <w:bottom w:val="single" w:sz="6" w:space="0" w:color="auto"/>
              <w:right w:val="single" w:sz="6" w:space="0" w:color="auto"/>
            </w:tcBorders>
          </w:tcPr>
          <w:p w14:paraId="5ECE80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servicios de cuidado diurno para personas adultas mayores y personas con discapacidad</w:t>
            </w:r>
          </w:p>
        </w:tc>
        <w:tc>
          <w:tcPr>
            <w:tcW w:w="888" w:type="pct"/>
            <w:tcBorders>
              <w:top w:val="single" w:sz="6" w:space="0" w:color="auto"/>
              <w:left w:val="single" w:sz="6" w:space="0" w:color="auto"/>
              <w:bottom w:val="single" w:sz="6" w:space="0" w:color="auto"/>
              <w:right w:val="single" w:sz="6" w:space="0" w:color="auto"/>
            </w:tcBorders>
          </w:tcPr>
          <w:p w14:paraId="3336F8A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69,760 </w:t>
            </w:r>
          </w:p>
        </w:tc>
      </w:tr>
      <w:tr w:rsidR="005F2C4B" w:rsidRPr="009D7E46" w14:paraId="4984CD9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E3082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01801C003A01</w:t>
            </w:r>
          </w:p>
        </w:tc>
        <w:tc>
          <w:tcPr>
            <w:tcW w:w="3444" w:type="pct"/>
            <w:tcBorders>
              <w:top w:val="single" w:sz="6" w:space="0" w:color="auto"/>
              <w:left w:val="single" w:sz="6" w:space="0" w:color="auto"/>
              <w:bottom w:val="single" w:sz="6" w:space="0" w:color="auto"/>
              <w:right w:val="single" w:sz="6" w:space="0" w:color="auto"/>
            </w:tcBorders>
          </w:tcPr>
          <w:p w14:paraId="71BDA32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acciones para el fomento del desarrollo de la infancia.</w:t>
            </w:r>
          </w:p>
        </w:tc>
        <w:tc>
          <w:tcPr>
            <w:tcW w:w="888" w:type="pct"/>
            <w:tcBorders>
              <w:top w:val="single" w:sz="6" w:space="0" w:color="auto"/>
              <w:left w:val="single" w:sz="6" w:space="0" w:color="auto"/>
              <w:bottom w:val="single" w:sz="6" w:space="0" w:color="auto"/>
              <w:right w:val="single" w:sz="6" w:space="0" w:color="auto"/>
            </w:tcBorders>
          </w:tcPr>
          <w:p w14:paraId="1329E6B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746,800 </w:t>
            </w:r>
          </w:p>
        </w:tc>
      </w:tr>
      <w:tr w:rsidR="005F2C4B" w:rsidRPr="009D7E46" w14:paraId="25E6EC6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6CF6B1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01801C003A02</w:t>
            </w:r>
          </w:p>
        </w:tc>
        <w:tc>
          <w:tcPr>
            <w:tcW w:w="3444" w:type="pct"/>
            <w:tcBorders>
              <w:top w:val="single" w:sz="6" w:space="0" w:color="auto"/>
              <w:left w:val="single" w:sz="6" w:space="0" w:color="auto"/>
              <w:bottom w:val="single" w:sz="6" w:space="0" w:color="auto"/>
              <w:right w:val="single" w:sz="6" w:space="0" w:color="auto"/>
            </w:tcBorders>
          </w:tcPr>
          <w:p w14:paraId="5E4C911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actividades en los centros de desarrollo comunitario que fomentan la generación de ingresos extras que contribuyan al bienestar familiar.</w:t>
            </w:r>
          </w:p>
        </w:tc>
        <w:tc>
          <w:tcPr>
            <w:tcW w:w="888" w:type="pct"/>
            <w:tcBorders>
              <w:top w:val="single" w:sz="6" w:space="0" w:color="auto"/>
              <w:left w:val="single" w:sz="6" w:space="0" w:color="auto"/>
              <w:bottom w:val="single" w:sz="6" w:space="0" w:color="auto"/>
              <w:right w:val="single" w:sz="6" w:space="0" w:color="auto"/>
            </w:tcBorders>
          </w:tcPr>
          <w:p w14:paraId="3A673EF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284,400 </w:t>
            </w:r>
          </w:p>
        </w:tc>
      </w:tr>
      <w:tr w:rsidR="005F2C4B" w:rsidRPr="009D7E46" w14:paraId="6B92B23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70937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01801C003A03</w:t>
            </w:r>
          </w:p>
        </w:tc>
        <w:tc>
          <w:tcPr>
            <w:tcW w:w="3444" w:type="pct"/>
            <w:tcBorders>
              <w:top w:val="single" w:sz="6" w:space="0" w:color="auto"/>
              <w:left w:val="single" w:sz="6" w:space="0" w:color="auto"/>
              <w:bottom w:val="single" w:sz="6" w:space="0" w:color="auto"/>
              <w:right w:val="single" w:sz="6" w:space="0" w:color="auto"/>
            </w:tcBorders>
          </w:tcPr>
          <w:p w14:paraId="279CD65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Contribución a mejorar las condiciones sociales de vida en las localidades con marginación a través de programas comunitarios con participación social.</w:t>
            </w:r>
          </w:p>
        </w:tc>
        <w:tc>
          <w:tcPr>
            <w:tcW w:w="888" w:type="pct"/>
            <w:tcBorders>
              <w:top w:val="single" w:sz="6" w:space="0" w:color="auto"/>
              <w:left w:val="single" w:sz="6" w:space="0" w:color="auto"/>
              <w:bottom w:val="single" w:sz="6" w:space="0" w:color="auto"/>
              <w:right w:val="single" w:sz="6" w:space="0" w:color="auto"/>
            </w:tcBorders>
          </w:tcPr>
          <w:p w14:paraId="46D81B0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13,497,876 </w:t>
            </w:r>
          </w:p>
        </w:tc>
      </w:tr>
      <w:tr w:rsidR="005F2C4B" w:rsidRPr="009D7E46" w14:paraId="7B5D309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5CACDE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01801C003A04</w:t>
            </w:r>
          </w:p>
        </w:tc>
        <w:tc>
          <w:tcPr>
            <w:tcW w:w="3444" w:type="pct"/>
            <w:tcBorders>
              <w:top w:val="single" w:sz="6" w:space="0" w:color="auto"/>
              <w:left w:val="single" w:sz="6" w:space="0" w:color="auto"/>
              <w:bottom w:val="single" w:sz="6" w:space="0" w:color="auto"/>
              <w:right w:val="single" w:sz="6" w:space="0" w:color="auto"/>
            </w:tcBorders>
          </w:tcPr>
          <w:p w14:paraId="004AEBE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acciones para beneficiar a niñas, niños y adolescentes en los centros de asistencia social, para su reintegración y restitución de derechos.</w:t>
            </w:r>
          </w:p>
        </w:tc>
        <w:tc>
          <w:tcPr>
            <w:tcW w:w="888" w:type="pct"/>
            <w:tcBorders>
              <w:top w:val="single" w:sz="6" w:space="0" w:color="auto"/>
              <w:left w:val="single" w:sz="6" w:space="0" w:color="auto"/>
              <w:bottom w:val="single" w:sz="6" w:space="0" w:color="auto"/>
              <w:right w:val="single" w:sz="6" w:space="0" w:color="auto"/>
            </w:tcBorders>
          </w:tcPr>
          <w:p w14:paraId="554962B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4,376,700 </w:t>
            </w:r>
          </w:p>
        </w:tc>
      </w:tr>
      <w:tr w:rsidR="005F2C4B" w:rsidRPr="009D7E46" w14:paraId="3B1004A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1D1F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01801C003A05</w:t>
            </w:r>
          </w:p>
        </w:tc>
        <w:tc>
          <w:tcPr>
            <w:tcW w:w="3444" w:type="pct"/>
            <w:tcBorders>
              <w:top w:val="single" w:sz="6" w:space="0" w:color="auto"/>
              <w:left w:val="single" w:sz="6" w:space="0" w:color="auto"/>
              <w:bottom w:val="single" w:sz="6" w:space="0" w:color="auto"/>
              <w:right w:val="single" w:sz="6" w:space="0" w:color="auto"/>
            </w:tcBorders>
          </w:tcPr>
          <w:p w14:paraId="15481F6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socioeducativas, psicosociales y de acompañamiento para adolescentes en conflicto con la ley sujetos a medidas de libertad asistida.</w:t>
            </w:r>
          </w:p>
        </w:tc>
        <w:tc>
          <w:tcPr>
            <w:tcW w:w="888" w:type="pct"/>
            <w:tcBorders>
              <w:top w:val="single" w:sz="6" w:space="0" w:color="auto"/>
              <w:left w:val="single" w:sz="6" w:space="0" w:color="auto"/>
              <w:bottom w:val="single" w:sz="6" w:space="0" w:color="auto"/>
              <w:right w:val="single" w:sz="6" w:space="0" w:color="auto"/>
            </w:tcBorders>
          </w:tcPr>
          <w:p w14:paraId="0AE9813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7EB9BAB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8F98C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01801C004A01</w:t>
            </w:r>
          </w:p>
        </w:tc>
        <w:tc>
          <w:tcPr>
            <w:tcW w:w="3444" w:type="pct"/>
            <w:tcBorders>
              <w:top w:val="single" w:sz="6" w:space="0" w:color="auto"/>
              <w:left w:val="single" w:sz="6" w:space="0" w:color="auto"/>
              <w:bottom w:val="single" w:sz="6" w:space="0" w:color="auto"/>
              <w:right w:val="single" w:sz="6" w:space="0" w:color="auto"/>
            </w:tcBorders>
          </w:tcPr>
          <w:p w14:paraId="4FE47B1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Instrumentación de proyectos para las personas en estado de vulnerabilidad.</w:t>
            </w:r>
          </w:p>
        </w:tc>
        <w:tc>
          <w:tcPr>
            <w:tcW w:w="888" w:type="pct"/>
            <w:tcBorders>
              <w:top w:val="single" w:sz="6" w:space="0" w:color="auto"/>
              <w:left w:val="single" w:sz="6" w:space="0" w:color="auto"/>
              <w:bottom w:val="single" w:sz="6" w:space="0" w:color="auto"/>
              <w:right w:val="single" w:sz="6" w:space="0" w:color="auto"/>
            </w:tcBorders>
          </w:tcPr>
          <w:p w14:paraId="0B52B36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1,387,700 </w:t>
            </w:r>
          </w:p>
        </w:tc>
      </w:tr>
      <w:tr w:rsidR="005F2C4B" w:rsidRPr="009D7E46" w14:paraId="373B43F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63D6DE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01801C005A01</w:t>
            </w:r>
          </w:p>
        </w:tc>
        <w:tc>
          <w:tcPr>
            <w:tcW w:w="3444" w:type="pct"/>
            <w:tcBorders>
              <w:top w:val="single" w:sz="6" w:space="0" w:color="auto"/>
              <w:left w:val="single" w:sz="6" w:space="0" w:color="auto"/>
              <w:bottom w:val="single" w:sz="6" w:space="0" w:color="auto"/>
              <w:right w:val="single" w:sz="6" w:space="0" w:color="auto"/>
            </w:tcBorders>
          </w:tcPr>
          <w:p w14:paraId="6DAD116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política de asistencia social.</w:t>
            </w:r>
          </w:p>
        </w:tc>
        <w:tc>
          <w:tcPr>
            <w:tcW w:w="888" w:type="pct"/>
            <w:tcBorders>
              <w:top w:val="single" w:sz="6" w:space="0" w:color="auto"/>
              <w:left w:val="single" w:sz="6" w:space="0" w:color="auto"/>
              <w:bottom w:val="single" w:sz="6" w:space="0" w:color="auto"/>
              <w:right w:val="single" w:sz="6" w:space="0" w:color="auto"/>
            </w:tcBorders>
          </w:tcPr>
          <w:p w14:paraId="23816CE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315,600,113 </w:t>
            </w:r>
          </w:p>
        </w:tc>
      </w:tr>
      <w:tr w:rsidR="005F2C4B" w:rsidRPr="009D7E46" w14:paraId="2540CB7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AB2C1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01801C005A02</w:t>
            </w:r>
          </w:p>
        </w:tc>
        <w:tc>
          <w:tcPr>
            <w:tcW w:w="3444" w:type="pct"/>
            <w:tcBorders>
              <w:top w:val="single" w:sz="6" w:space="0" w:color="auto"/>
              <w:left w:val="single" w:sz="6" w:space="0" w:color="auto"/>
              <w:bottom w:val="single" w:sz="6" w:space="0" w:color="auto"/>
              <w:right w:val="single" w:sz="6" w:space="0" w:color="auto"/>
            </w:tcBorders>
          </w:tcPr>
          <w:p w14:paraId="7CC7C55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del desempeño.</w:t>
            </w:r>
          </w:p>
        </w:tc>
        <w:tc>
          <w:tcPr>
            <w:tcW w:w="888" w:type="pct"/>
            <w:tcBorders>
              <w:top w:val="single" w:sz="6" w:space="0" w:color="auto"/>
              <w:left w:val="single" w:sz="6" w:space="0" w:color="auto"/>
              <w:bottom w:val="single" w:sz="6" w:space="0" w:color="auto"/>
              <w:right w:val="single" w:sz="6" w:space="0" w:color="auto"/>
            </w:tcBorders>
          </w:tcPr>
          <w:p w14:paraId="16E9DFF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5850515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CB30F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01801C005A03</w:t>
            </w:r>
          </w:p>
        </w:tc>
        <w:tc>
          <w:tcPr>
            <w:tcW w:w="3444" w:type="pct"/>
            <w:tcBorders>
              <w:top w:val="single" w:sz="6" w:space="0" w:color="auto"/>
              <w:left w:val="single" w:sz="6" w:space="0" w:color="auto"/>
              <w:bottom w:val="single" w:sz="6" w:space="0" w:color="auto"/>
              <w:right w:val="single" w:sz="6" w:space="0" w:color="auto"/>
            </w:tcBorders>
          </w:tcPr>
          <w:p w14:paraId="2B2209D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 gestión operativa de los programas de FAM- asistencia social.</w:t>
            </w:r>
          </w:p>
        </w:tc>
        <w:tc>
          <w:tcPr>
            <w:tcW w:w="888" w:type="pct"/>
            <w:tcBorders>
              <w:top w:val="single" w:sz="6" w:space="0" w:color="auto"/>
              <w:left w:val="single" w:sz="6" w:space="0" w:color="auto"/>
              <w:bottom w:val="single" w:sz="6" w:space="0" w:color="auto"/>
              <w:right w:val="single" w:sz="6" w:space="0" w:color="auto"/>
            </w:tcBorders>
          </w:tcPr>
          <w:p w14:paraId="53E0209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4,371,780 </w:t>
            </w:r>
          </w:p>
        </w:tc>
      </w:tr>
      <w:tr w:rsidR="005F2C4B" w:rsidRPr="009D7E46" w14:paraId="44C6AFE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4D982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01901C001A01</w:t>
            </w:r>
          </w:p>
        </w:tc>
        <w:tc>
          <w:tcPr>
            <w:tcW w:w="3444" w:type="pct"/>
            <w:tcBorders>
              <w:top w:val="single" w:sz="6" w:space="0" w:color="auto"/>
              <w:left w:val="single" w:sz="6" w:space="0" w:color="auto"/>
              <w:bottom w:val="single" w:sz="6" w:space="0" w:color="auto"/>
              <w:right w:val="single" w:sz="6" w:space="0" w:color="auto"/>
            </w:tcBorders>
          </w:tcPr>
          <w:p w14:paraId="67D2DB5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entrega de apoyos en especie a personas con discapacidad.</w:t>
            </w:r>
          </w:p>
        </w:tc>
        <w:tc>
          <w:tcPr>
            <w:tcW w:w="888" w:type="pct"/>
            <w:tcBorders>
              <w:top w:val="single" w:sz="6" w:space="0" w:color="auto"/>
              <w:left w:val="single" w:sz="6" w:space="0" w:color="auto"/>
              <w:bottom w:val="single" w:sz="6" w:space="0" w:color="auto"/>
              <w:right w:val="single" w:sz="6" w:space="0" w:color="auto"/>
            </w:tcBorders>
          </w:tcPr>
          <w:p w14:paraId="1F34B9C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1CB464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555F5E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01901C002A01</w:t>
            </w:r>
          </w:p>
        </w:tc>
        <w:tc>
          <w:tcPr>
            <w:tcW w:w="3444" w:type="pct"/>
            <w:tcBorders>
              <w:top w:val="single" w:sz="6" w:space="0" w:color="auto"/>
              <w:left w:val="single" w:sz="6" w:space="0" w:color="auto"/>
              <w:bottom w:val="single" w:sz="6" w:space="0" w:color="auto"/>
              <w:right w:val="single" w:sz="6" w:space="0" w:color="auto"/>
            </w:tcBorders>
          </w:tcPr>
          <w:p w14:paraId="1DC7440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Expedición de tarjetones de estacionamiento para personas con discapacidad motriz.</w:t>
            </w:r>
          </w:p>
        </w:tc>
        <w:tc>
          <w:tcPr>
            <w:tcW w:w="888" w:type="pct"/>
            <w:tcBorders>
              <w:top w:val="single" w:sz="6" w:space="0" w:color="auto"/>
              <w:left w:val="single" w:sz="6" w:space="0" w:color="auto"/>
              <w:bottom w:val="single" w:sz="6" w:space="0" w:color="auto"/>
              <w:right w:val="single" w:sz="6" w:space="0" w:color="auto"/>
            </w:tcBorders>
          </w:tcPr>
          <w:p w14:paraId="0088D73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 </w:t>
            </w:r>
          </w:p>
        </w:tc>
      </w:tr>
      <w:tr w:rsidR="005F2C4B" w:rsidRPr="009D7E46" w14:paraId="215EF4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7398A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01901C002A02</w:t>
            </w:r>
          </w:p>
        </w:tc>
        <w:tc>
          <w:tcPr>
            <w:tcW w:w="3444" w:type="pct"/>
            <w:tcBorders>
              <w:top w:val="single" w:sz="6" w:space="0" w:color="auto"/>
              <w:left w:val="single" w:sz="6" w:space="0" w:color="auto"/>
              <w:bottom w:val="single" w:sz="6" w:space="0" w:color="auto"/>
              <w:right w:val="single" w:sz="6" w:space="0" w:color="auto"/>
            </w:tcBorders>
          </w:tcPr>
          <w:p w14:paraId="20B3BAD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programas de capacitación sobre accesibilidad (atención a personas con discapacidad, sistema de lectoescritura braille y accesibilidad digital, etc.).</w:t>
            </w:r>
          </w:p>
        </w:tc>
        <w:tc>
          <w:tcPr>
            <w:tcW w:w="888" w:type="pct"/>
            <w:tcBorders>
              <w:top w:val="single" w:sz="6" w:space="0" w:color="auto"/>
              <w:left w:val="single" w:sz="6" w:space="0" w:color="auto"/>
              <w:bottom w:val="single" w:sz="6" w:space="0" w:color="auto"/>
              <w:right w:val="single" w:sz="6" w:space="0" w:color="auto"/>
            </w:tcBorders>
          </w:tcPr>
          <w:p w14:paraId="2A1276A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 </w:t>
            </w:r>
          </w:p>
        </w:tc>
      </w:tr>
      <w:tr w:rsidR="005F2C4B" w:rsidRPr="009D7E46" w14:paraId="70338D3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2DAB58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01901C002A03</w:t>
            </w:r>
          </w:p>
        </w:tc>
        <w:tc>
          <w:tcPr>
            <w:tcW w:w="3444" w:type="pct"/>
            <w:tcBorders>
              <w:top w:val="single" w:sz="6" w:space="0" w:color="auto"/>
              <w:left w:val="single" w:sz="6" w:space="0" w:color="auto"/>
              <w:bottom w:val="single" w:sz="6" w:space="0" w:color="auto"/>
              <w:right w:val="single" w:sz="6" w:space="0" w:color="auto"/>
            </w:tcBorders>
          </w:tcPr>
          <w:p w14:paraId="2B72C00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programas de capacitación de lengua de señas mexicana y divulgación de los derechos de las personas con discapacidad.</w:t>
            </w:r>
          </w:p>
        </w:tc>
        <w:tc>
          <w:tcPr>
            <w:tcW w:w="888" w:type="pct"/>
            <w:tcBorders>
              <w:top w:val="single" w:sz="6" w:space="0" w:color="auto"/>
              <w:left w:val="single" w:sz="6" w:space="0" w:color="auto"/>
              <w:bottom w:val="single" w:sz="6" w:space="0" w:color="auto"/>
              <w:right w:val="single" w:sz="6" w:space="0" w:color="auto"/>
            </w:tcBorders>
          </w:tcPr>
          <w:p w14:paraId="6C3CB68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 </w:t>
            </w:r>
          </w:p>
        </w:tc>
      </w:tr>
      <w:tr w:rsidR="005F2C4B" w:rsidRPr="009D7E46" w14:paraId="7C23184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4BE7DE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01901C002A04</w:t>
            </w:r>
          </w:p>
        </w:tc>
        <w:tc>
          <w:tcPr>
            <w:tcW w:w="3444" w:type="pct"/>
            <w:tcBorders>
              <w:top w:val="single" w:sz="6" w:space="0" w:color="auto"/>
              <w:left w:val="single" w:sz="6" w:space="0" w:color="auto"/>
              <w:bottom w:val="single" w:sz="6" w:space="0" w:color="auto"/>
              <w:right w:val="single" w:sz="6" w:space="0" w:color="auto"/>
            </w:tcBorders>
          </w:tcPr>
          <w:p w14:paraId="1AF0126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Instalación de cajones de estacionamiento para personas con discapacidad motriz.</w:t>
            </w:r>
          </w:p>
        </w:tc>
        <w:tc>
          <w:tcPr>
            <w:tcW w:w="888" w:type="pct"/>
            <w:tcBorders>
              <w:top w:val="single" w:sz="6" w:space="0" w:color="auto"/>
              <w:left w:val="single" w:sz="6" w:space="0" w:color="auto"/>
              <w:bottom w:val="single" w:sz="6" w:space="0" w:color="auto"/>
              <w:right w:val="single" w:sz="6" w:space="0" w:color="auto"/>
            </w:tcBorders>
          </w:tcPr>
          <w:p w14:paraId="06FEE85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 </w:t>
            </w:r>
          </w:p>
        </w:tc>
      </w:tr>
      <w:tr w:rsidR="005F2C4B" w:rsidRPr="009D7E46" w14:paraId="2812459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6860F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01901C003A01</w:t>
            </w:r>
          </w:p>
        </w:tc>
        <w:tc>
          <w:tcPr>
            <w:tcW w:w="3444" w:type="pct"/>
            <w:tcBorders>
              <w:top w:val="single" w:sz="6" w:space="0" w:color="auto"/>
              <w:left w:val="single" w:sz="6" w:space="0" w:color="auto"/>
              <w:bottom w:val="single" w:sz="6" w:space="0" w:color="auto"/>
              <w:right w:val="single" w:sz="6" w:space="0" w:color="auto"/>
            </w:tcBorders>
          </w:tcPr>
          <w:p w14:paraId="645CF50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administrativas para operación del INCODIS</w:t>
            </w:r>
          </w:p>
        </w:tc>
        <w:tc>
          <w:tcPr>
            <w:tcW w:w="888" w:type="pct"/>
            <w:tcBorders>
              <w:top w:val="single" w:sz="6" w:space="0" w:color="auto"/>
              <w:left w:val="single" w:sz="6" w:space="0" w:color="auto"/>
              <w:bottom w:val="single" w:sz="6" w:space="0" w:color="auto"/>
              <w:right w:val="single" w:sz="6" w:space="0" w:color="auto"/>
            </w:tcBorders>
          </w:tcPr>
          <w:p w14:paraId="5D307C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444,000 </w:t>
            </w:r>
          </w:p>
        </w:tc>
      </w:tr>
      <w:tr w:rsidR="005F2C4B" w:rsidRPr="009D7E46" w14:paraId="6FBD9DC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04D57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01901C003A02</w:t>
            </w:r>
          </w:p>
        </w:tc>
        <w:tc>
          <w:tcPr>
            <w:tcW w:w="3444" w:type="pct"/>
            <w:tcBorders>
              <w:top w:val="single" w:sz="6" w:space="0" w:color="auto"/>
              <w:left w:val="single" w:sz="6" w:space="0" w:color="auto"/>
              <w:bottom w:val="single" w:sz="6" w:space="0" w:color="auto"/>
              <w:right w:val="single" w:sz="6" w:space="0" w:color="auto"/>
            </w:tcBorders>
          </w:tcPr>
          <w:p w14:paraId="347F5DF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recursos para el pago de servicios personales</w:t>
            </w:r>
          </w:p>
        </w:tc>
        <w:tc>
          <w:tcPr>
            <w:tcW w:w="888" w:type="pct"/>
            <w:tcBorders>
              <w:top w:val="single" w:sz="6" w:space="0" w:color="auto"/>
              <w:left w:val="single" w:sz="6" w:space="0" w:color="auto"/>
              <w:bottom w:val="single" w:sz="6" w:space="0" w:color="auto"/>
              <w:right w:val="single" w:sz="6" w:space="0" w:color="auto"/>
            </w:tcBorders>
          </w:tcPr>
          <w:p w14:paraId="154413F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5,019,489 </w:t>
            </w:r>
          </w:p>
        </w:tc>
      </w:tr>
      <w:tr w:rsidR="005F2C4B" w:rsidRPr="009D7E46" w14:paraId="4BBBEA4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5BA37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02101C001A01</w:t>
            </w:r>
          </w:p>
        </w:tc>
        <w:tc>
          <w:tcPr>
            <w:tcW w:w="3444" w:type="pct"/>
            <w:tcBorders>
              <w:top w:val="single" w:sz="6" w:space="0" w:color="auto"/>
              <w:left w:val="single" w:sz="6" w:space="0" w:color="auto"/>
              <w:bottom w:val="single" w:sz="6" w:space="0" w:color="auto"/>
              <w:right w:val="single" w:sz="6" w:space="0" w:color="auto"/>
            </w:tcBorders>
          </w:tcPr>
          <w:p w14:paraId="4E9B6FA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jóvenes sobre temas de emprendimiento (visión joven) y programa de incubadora de negocios.</w:t>
            </w:r>
          </w:p>
        </w:tc>
        <w:tc>
          <w:tcPr>
            <w:tcW w:w="888" w:type="pct"/>
            <w:tcBorders>
              <w:top w:val="single" w:sz="6" w:space="0" w:color="auto"/>
              <w:left w:val="single" w:sz="6" w:space="0" w:color="auto"/>
              <w:bottom w:val="single" w:sz="6" w:space="0" w:color="auto"/>
              <w:right w:val="single" w:sz="6" w:space="0" w:color="auto"/>
            </w:tcBorders>
          </w:tcPr>
          <w:p w14:paraId="3C16A4C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1,362,879 </w:t>
            </w:r>
          </w:p>
        </w:tc>
      </w:tr>
      <w:tr w:rsidR="005F2C4B" w:rsidRPr="009D7E46" w14:paraId="4C0E529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16FE3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02101C001A02</w:t>
            </w:r>
          </w:p>
        </w:tc>
        <w:tc>
          <w:tcPr>
            <w:tcW w:w="3444" w:type="pct"/>
            <w:tcBorders>
              <w:top w:val="single" w:sz="6" w:space="0" w:color="auto"/>
              <w:left w:val="single" w:sz="6" w:space="0" w:color="auto"/>
              <w:bottom w:val="single" w:sz="6" w:space="0" w:color="auto"/>
              <w:right w:val="single" w:sz="6" w:space="0" w:color="auto"/>
            </w:tcBorders>
          </w:tcPr>
          <w:p w14:paraId="2423FAD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espacios (mercado joven) para la oferta de productos de las juventudes emprendedoras del estado.</w:t>
            </w:r>
          </w:p>
        </w:tc>
        <w:tc>
          <w:tcPr>
            <w:tcW w:w="888" w:type="pct"/>
            <w:tcBorders>
              <w:top w:val="single" w:sz="6" w:space="0" w:color="auto"/>
              <w:left w:val="single" w:sz="6" w:space="0" w:color="auto"/>
              <w:bottom w:val="single" w:sz="6" w:space="0" w:color="auto"/>
              <w:right w:val="single" w:sz="6" w:space="0" w:color="auto"/>
            </w:tcBorders>
          </w:tcPr>
          <w:p w14:paraId="135C03E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686,604 </w:t>
            </w:r>
          </w:p>
        </w:tc>
      </w:tr>
      <w:tr w:rsidR="005F2C4B" w:rsidRPr="009D7E46" w14:paraId="32635BC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8341F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02101C001A03</w:t>
            </w:r>
          </w:p>
        </w:tc>
        <w:tc>
          <w:tcPr>
            <w:tcW w:w="3444" w:type="pct"/>
            <w:tcBorders>
              <w:top w:val="single" w:sz="6" w:space="0" w:color="auto"/>
              <w:left w:val="single" w:sz="6" w:space="0" w:color="auto"/>
              <w:bottom w:val="single" w:sz="6" w:space="0" w:color="auto"/>
              <w:right w:val="single" w:sz="6" w:space="0" w:color="auto"/>
            </w:tcBorders>
          </w:tcPr>
          <w:p w14:paraId="3287B6F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becas mediante convenios con instituciones particulares de educación superior.</w:t>
            </w:r>
          </w:p>
        </w:tc>
        <w:tc>
          <w:tcPr>
            <w:tcW w:w="888" w:type="pct"/>
            <w:tcBorders>
              <w:top w:val="single" w:sz="6" w:space="0" w:color="auto"/>
              <w:left w:val="single" w:sz="6" w:space="0" w:color="auto"/>
              <w:bottom w:val="single" w:sz="6" w:space="0" w:color="auto"/>
              <w:right w:val="single" w:sz="6" w:space="0" w:color="auto"/>
            </w:tcBorders>
          </w:tcPr>
          <w:p w14:paraId="1B84029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1,255,409 </w:t>
            </w:r>
          </w:p>
        </w:tc>
      </w:tr>
      <w:tr w:rsidR="005F2C4B" w:rsidRPr="009D7E46" w14:paraId="3FB36CC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C4B8B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02101C001A04</w:t>
            </w:r>
          </w:p>
        </w:tc>
        <w:tc>
          <w:tcPr>
            <w:tcW w:w="3444" w:type="pct"/>
            <w:tcBorders>
              <w:top w:val="single" w:sz="6" w:space="0" w:color="auto"/>
              <w:left w:val="single" w:sz="6" w:space="0" w:color="auto"/>
              <w:bottom w:val="single" w:sz="6" w:space="0" w:color="auto"/>
              <w:right w:val="single" w:sz="6" w:space="0" w:color="auto"/>
            </w:tcBorders>
          </w:tcPr>
          <w:p w14:paraId="1DEFDD2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feria de empleo para promover la inserción laboral de las juventudes del estado.</w:t>
            </w:r>
          </w:p>
        </w:tc>
        <w:tc>
          <w:tcPr>
            <w:tcW w:w="888" w:type="pct"/>
            <w:tcBorders>
              <w:top w:val="single" w:sz="6" w:space="0" w:color="auto"/>
              <w:left w:val="single" w:sz="6" w:space="0" w:color="auto"/>
              <w:bottom w:val="single" w:sz="6" w:space="0" w:color="auto"/>
              <w:right w:val="single" w:sz="6" w:space="0" w:color="auto"/>
            </w:tcBorders>
          </w:tcPr>
          <w:p w14:paraId="1604581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905,532 </w:t>
            </w:r>
          </w:p>
        </w:tc>
      </w:tr>
      <w:tr w:rsidR="005F2C4B" w:rsidRPr="009D7E46" w14:paraId="08DD67A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60D7A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02101C002A01</w:t>
            </w:r>
          </w:p>
        </w:tc>
        <w:tc>
          <w:tcPr>
            <w:tcW w:w="3444" w:type="pct"/>
            <w:tcBorders>
              <w:top w:val="single" w:sz="6" w:space="0" w:color="auto"/>
              <w:left w:val="single" w:sz="6" w:space="0" w:color="auto"/>
              <w:bottom w:val="single" w:sz="6" w:space="0" w:color="auto"/>
              <w:right w:val="single" w:sz="6" w:space="0" w:color="auto"/>
            </w:tcBorders>
          </w:tcPr>
          <w:p w14:paraId="5B3DCE7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jóvenes en el área de artes y oficios.</w:t>
            </w:r>
          </w:p>
        </w:tc>
        <w:tc>
          <w:tcPr>
            <w:tcW w:w="888" w:type="pct"/>
            <w:tcBorders>
              <w:top w:val="single" w:sz="6" w:space="0" w:color="auto"/>
              <w:left w:val="single" w:sz="6" w:space="0" w:color="auto"/>
              <w:bottom w:val="single" w:sz="6" w:space="0" w:color="auto"/>
              <w:right w:val="single" w:sz="6" w:space="0" w:color="auto"/>
            </w:tcBorders>
          </w:tcPr>
          <w:p w14:paraId="6D26E99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840,184 </w:t>
            </w:r>
          </w:p>
        </w:tc>
      </w:tr>
      <w:tr w:rsidR="005F2C4B" w:rsidRPr="009D7E46" w14:paraId="400D1B1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0DE6B4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02101C002A02</w:t>
            </w:r>
          </w:p>
        </w:tc>
        <w:tc>
          <w:tcPr>
            <w:tcW w:w="3444" w:type="pct"/>
            <w:tcBorders>
              <w:top w:val="single" w:sz="6" w:space="0" w:color="auto"/>
              <w:left w:val="single" w:sz="6" w:space="0" w:color="auto"/>
              <w:bottom w:val="single" w:sz="6" w:space="0" w:color="auto"/>
              <w:right w:val="single" w:sz="6" w:space="0" w:color="auto"/>
            </w:tcBorders>
          </w:tcPr>
          <w:p w14:paraId="5FC6551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Orientación y asesorías sobre los programas dirigidos a las juventudes que emite el gobierno de México.</w:t>
            </w:r>
          </w:p>
        </w:tc>
        <w:tc>
          <w:tcPr>
            <w:tcW w:w="888" w:type="pct"/>
            <w:tcBorders>
              <w:top w:val="single" w:sz="6" w:space="0" w:color="auto"/>
              <w:left w:val="single" w:sz="6" w:space="0" w:color="auto"/>
              <w:bottom w:val="single" w:sz="6" w:space="0" w:color="auto"/>
              <w:right w:val="single" w:sz="6" w:space="0" w:color="auto"/>
            </w:tcBorders>
          </w:tcPr>
          <w:p w14:paraId="56BA319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499,087 </w:t>
            </w:r>
          </w:p>
        </w:tc>
      </w:tr>
      <w:tr w:rsidR="005F2C4B" w:rsidRPr="009D7E46" w14:paraId="5A6FE47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1D5F64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02101C002A03</w:t>
            </w:r>
          </w:p>
        </w:tc>
        <w:tc>
          <w:tcPr>
            <w:tcW w:w="3444" w:type="pct"/>
            <w:tcBorders>
              <w:top w:val="single" w:sz="6" w:space="0" w:color="auto"/>
              <w:left w:val="single" w:sz="6" w:space="0" w:color="auto"/>
              <w:bottom w:val="single" w:sz="6" w:space="0" w:color="auto"/>
              <w:right w:val="single" w:sz="6" w:space="0" w:color="auto"/>
            </w:tcBorders>
          </w:tcPr>
          <w:p w14:paraId="185624B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culturales, educativas, deportivas, salud, medio ambiente y recreativas para las juventudes colimenses.</w:t>
            </w:r>
          </w:p>
        </w:tc>
        <w:tc>
          <w:tcPr>
            <w:tcW w:w="888" w:type="pct"/>
            <w:tcBorders>
              <w:top w:val="single" w:sz="6" w:space="0" w:color="auto"/>
              <w:left w:val="single" w:sz="6" w:space="0" w:color="auto"/>
              <w:bottom w:val="single" w:sz="6" w:space="0" w:color="auto"/>
              <w:right w:val="single" w:sz="6" w:space="0" w:color="auto"/>
            </w:tcBorders>
          </w:tcPr>
          <w:p w14:paraId="3BCA496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1,018,502 </w:t>
            </w:r>
          </w:p>
        </w:tc>
      </w:tr>
      <w:tr w:rsidR="005F2C4B" w:rsidRPr="009D7E46" w14:paraId="45DAF1A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9C8B7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02101C003A01</w:t>
            </w:r>
          </w:p>
        </w:tc>
        <w:tc>
          <w:tcPr>
            <w:tcW w:w="3444" w:type="pct"/>
            <w:tcBorders>
              <w:top w:val="single" w:sz="6" w:space="0" w:color="auto"/>
              <w:left w:val="single" w:sz="6" w:space="0" w:color="auto"/>
              <w:bottom w:val="single" w:sz="6" w:space="0" w:color="auto"/>
              <w:right w:val="single" w:sz="6" w:space="0" w:color="auto"/>
            </w:tcBorders>
          </w:tcPr>
          <w:p w14:paraId="3D9F0C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acciones preventivas en materia de salud sexual.</w:t>
            </w:r>
          </w:p>
        </w:tc>
        <w:tc>
          <w:tcPr>
            <w:tcW w:w="888" w:type="pct"/>
            <w:tcBorders>
              <w:top w:val="single" w:sz="6" w:space="0" w:color="auto"/>
              <w:left w:val="single" w:sz="6" w:space="0" w:color="auto"/>
              <w:bottom w:val="single" w:sz="6" w:space="0" w:color="auto"/>
              <w:right w:val="single" w:sz="6" w:space="0" w:color="auto"/>
            </w:tcBorders>
          </w:tcPr>
          <w:p w14:paraId="19B813C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549,977 </w:t>
            </w:r>
          </w:p>
        </w:tc>
      </w:tr>
      <w:tr w:rsidR="005F2C4B" w:rsidRPr="009D7E46" w14:paraId="5A1AE31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75C7B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02101C003A02</w:t>
            </w:r>
          </w:p>
        </w:tc>
        <w:tc>
          <w:tcPr>
            <w:tcW w:w="3444" w:type="pct"/>
            <w:tcBorders>
              <w:top w:val="single" w:sz="6" w:space="0" w:color="auto"/>
              <w:left w:val="single" w:sz="6" w:space="0" w:color="auto"/>
              <w:bottom w:val="single" w:sz="6" w:space="0" w:color="auto"/>
              <w:right w:val="single" w:sz="6" w:space="0" w:color="auto"/>
            </w:tcBorders>
          </w:tcPr>
          <w:p w14:paraId="707BCA3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campañas de salud mental y adicciones en adolescentes y jóvenes.</w:t>
            </w:r>
          </w:p>
        </w:tc>
        <w:tc>
          <w:tcPr>
            <w:tcW w:w="888" w:type="pct"/>
            <w:tcBorders>
              <w:top w:val="single" w:sz="6" w:space="0" w:color="auto"/>
              <w:left w:val="single" w:sz="6" w:space="0" w:color="auto"/>
              <w:bottom w:val="single" w:sz="6" w:space="0" w:color="auto"/>
              <w:right w:val="single" w:sz="6" w:space="0" w:color="auto"/>
            </w:tcBorders>
          </w:tcPr>
          <w:p w14:paraId="5808867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1,075,730 </w:t>
            </w:r>
          </w:p>
        </w:tc>
      </w:tr>
      <w:tr w:rsidR="005F2C4B" w:rsidRPr="009D7E46" w14:paraId="6783EBA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869F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02101C003A03</w:t>
            </w:r>
          </w:p>
        </w:tc>
        <w:tc>
          <w:tcPr>
            <w:tcW w:w="3444" w:type="pct"/>
            <w:tcBorders>
              <w:top w:val="single" w:sz="6" w:space="0" w:color="auto"/>
              <w:left w:val="single" w:sz="6" w:space="0" w:color="auto"/>
              <w:bottom w:val="single" w:sz="6" w:space="0" w:color="auto"/>
              <w:right w:val="single" w:sz="6" w:space="0" w:color="auto"/>
            </w:tcBorders>
          </w:tcPr>
          <w:p w14:paraId="4BAB840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los programas gobernadora por un día y conoce a tu gobernadora, así como otras acciones para fomentar la participación juvenil.</w:t>
            </w:r>
          </w:p>
        </w:tc>
        <w:tc>
          <w:tcPr>
            <w:tcW w:w="888" w:type="pct"/>
            <w:tcBorders>
              <w:top w:val="single" w:sz="6" w:space="0" w:color="auto"/>
              <w:left w:val="single" w:sz="6" w:space="0" w:color="auto"/>
              <w:bottom w:val="single" w:sz="6" w:space="0" w:color="auto"/>
              <w:right w:val="single" w:sz="6" w:space="0" w:color="auto"/>
            </w:tcBorders>
          </w:tcPr>
          <w:p w14:paraId="0DF412D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2,469,182 </w:t>
            </w:r>
          </w:p>
        </w:tc>
      </w:tr>
      <w:tr w:rsidR="005F2C4B" w:rsidRPr="009D7E46" w14:paraId="4A441DE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F4DAF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02101C003A04</w:t>
            </w:r>
          </w:p>
        </w:tc>
        <w:tc>
          <w:tcPr>
            <w:tcW w:w="3444" w:type="pct"/>
            <w:tcBorders>
              <w:top w:val="single" w:sz="6" w:space="0" w:color="auto"/>
              <w:left w:val="single" w:sz="6" w:space="0" w:color="auto"/>
              <w:bottom w:val="single" w:sz="6" w:space="0" w:color="auto"/>
              <w:right w:val="single" w:sz="6" w:space="0" w:color="auto"/>
            </w:tcBorders>
          </w:tcPr>
          <w:p w14:paraId="2E81C38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la entrega del premio estatal de la juventud.</w:t>
            </w:r>
          </w:p>
        </w:tc>
        <w:tc>
          <w:tcPr>
            <w:tcW w:w="888" w:type="pct"/>
            <w:tcBorders>
              <w:top w:val="single" w:sz="6" w:space="0" w:color="auto"/>
              <w:left w:val="single" w:sz="6" w:space="0" w:color="auto"/>
              <w:bottom w:val="single" w:sz="6" w:space="0" w:color="auto"/>
              <w:right w:val="single" w:sz="6" w:space="0" w:color="auto"/>
            </w:tcBorders>
          </w:tcPr>
          <w:p w14:paraId="4337AF1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407,927 </w:t>
            </w:r>
          </w:p>
        </w:tc>
      </w:tr>
      <w:tr w:rsidR="005F2C4B" w:rsidRPr="009D7E46" w14:paraId="5AA1208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3B207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02101C003A05</w:t>
            </w:r>
          </w:p>
        </w:tc>
        <w:tc>
          <w:tcPr>
            <w:tcW w:w="3444" w:type="pct"/>
            <w:tcBorders>
              <w:top w:val="single" w:sz="6" w:space="0" w:color="auto"/>
              <w:left w:val="single" w:sz="6" w:space="0" w:color="auto"/>
              <w:bottom w:val="single" w:sz="6" w:space="0" w:color="auto"/>
              <w:right w:val="single" w:sz="6" w:space="0" w:color="auto"/>
            </w:tcBorders>
          </w:tcPr>
          <w:p w14:paraId="215A873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del programa de actividades educativas, culturales, deportivas, recreativas y de participación juvenil en el marco del día internacional de la juventud.</w:t>
            </w:r>
          </w:p>
        </w:tc>
        <w:tc>
          <w:tcPr>
            <w:tcW w:w="888" w:type="pct"/>
            <w:tcBorders>
              <w:top w:val="single" w:sz="6" w:space="0" w:color="auto"/>
              <w:left w:val="single" w:sz="6" w:space="0" w:color="auto"/>
              <w:bottom w:val="single" w:sz="6" w:space="0" w:color="auto"/>
              <w:right w:val="single" w:sz="6" w:space="0" w:color="auto"/>
            </w:tcBorders>
          </w:tcPr>
          <w:p w14:paraId="29025C7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615,175 </w:t>
            </w:r>
          </w:p>
        </w:tc>
      </w:tr>
      <w:tr w:rsidR="005F2C4B" w:rsidRPr="009D7E46" w14:paraId="5DD6445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26903A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02101C004A01</w:t>
            </w:r>
          </w:p>
        </w:tc>
        <w:tc>
          <w:tcPr>
            <w:tcW w:w="3444" w:type="pct"/>
            <w:tcBorders>
              <w:top w:val="single" w:sz="6" w:space="0" w:color="auto"/>
              <w:left w:val="single" w:sz="6" w:space="0" w:color="auto"/>
              <w:bottom w:val="single" w:sz="6" w:space="0" w:color="auto"/>
              <w:right w:val="single" w:sz="6" w:space="0" w:color="auto"/>
            </w:tcBorders>
          </w:tcPr>
          <w:p w14:paraId="41BEE5A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 los programas en las oficinas centrales y municipales de la subsecretaría de la juventud y los centros territorio joven.</w:t>
            </w:r>
          </w:p>
        </w:tc>
        <w:tc>
          <w:tcPr>
            <w:tcW w:w="888" w:type="pct"/>
            <w:tcBorders>
              <w:top w:val="single" w:sz="6" w:space="0" w:color="auto"/>
              <w:left w:val="single" w:sz="6" w:space="0" w:color="auto"/>
              <w:bottom w:val="single" w:sz="6" w:space="0" w:color="auto"/>
              <w:right w:val="single" w:sz="6" w:space="0" w:color="auto"/>
            </w:tcBorders>
          </w:tcPr>
          <w:p w14:paraId="537C2CF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265,393 </w:t>
            </w:r>
          </w:p>
        </w:tc>
      </w:tr>
      <w:tr w:rsidR="005F2C4B" w:rsidRPr="009D7E46" w14:paraId="57038F5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08AF6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02201C002A01</w:t>
            </w:r>
          </w:p>
        </w:tc>
        <w:tc>
          <w:tcPr>
            <w:tcW w:w="3444" w:type="pct"/>
            <w:tcBorders>
              <w:top w:val="single" w:sz="6" w:space="0" w:color="auto"/>
              <w:left w:val="single" w:sz="6" w:space="0" w:color="auto"/>
              <w:bottom w:val="single" w:sz="6" w:space="0" w:color="auto"/>
              <w:right w:val="single" w:sz="6" w:space="0" w:color="auto"/>
            </w:tcBorders>
          </w:tcPr>
          <w:p w14:paraId="683E98B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Atender solicitudes, denuncias, quejas y acompañamiento relacionados con la protección de los derechos de las personas adultas mayores.</w:t>
            </w:r>
          </w:p>
        </w:tc>
        <w:tc>
          <w:tcPr>
            <w:tcW w:w="888" w:type="pct"/>
            <w:tcBorders>
              <w:top w:val="single" w:sz="6" w:space="0" w:color="auto"/>
              <w:left w:val="single" w:sz="6" w:space="0" w:color="auto"/>
              <w:bottom w:val="single" w:sz="6" w:space="0" w:color="auto"/>
              <w:right w:val="single" w:sz="6" w:space="0" w:color="auto"/>
            </w:tcBorders>
          </w:tcPr>
          <w:p w14:paraId="4474FC6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06520C6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9F2F4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02201C003A01</w:t>
            </w:r>
          </w:p>
        </w:tc>
        <w:tc>
          <w:tcPr>
            <w:tcW w:w="3444" w:type="pct"/>
            <w:tcBorders>
              <w:top w:val="single" w:sz="6" w:space="0" w:color="auto"/>
              <w:left w:val="single" w:sz="6" w:space="0" w:color="auto"/>
              <w:bottom w:val="single" w:sz="6" w:space="0" w:color="auto"/>
              <w:right w:val="single" w:sz="6" w:space="0" w:color="auto"/>
            </w:tcBorders>
          </w:tcPr>
          <w:p w14:paraId="7BE6CBB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talleres, capacitaciones y campañas de difusión dirigidas a personas adultas mayores, familiares y sociedad.</w:t>
            </w:r>
          </w:p>
        </w:tc>
        <w:tc>
          <w:tcPr>
            <w:tcW w:w="888" w:type="pct"/>
            <w:tcBorders>
              <w:top w:val="single" w:sz="6" w:space="0" w:color="auto"/>
              <w:left w:val="single" w:sz="6" w:space="0" w:color="auto"/>
              <w:bottom w:val="single" w:sz="6" w:space="0" w:color="auto"/>
              <w:right w:val="single" w:sz="6" w:space="0" w:color="auto"/>
            </w:tcBorders>
          </w:tcPr>
          <w:p w14:paraId="6021A8B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1,454,880 </w:t>
            </w:r>
          </w:p>
        </w:tc>
      </w:tr>
      <w:tr w:rsidR="005F2C4B" w:rsidRPr="009D7E46" w14:paraId="4164E8E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B1E34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02201C003A02</w:t>
            </w:r>
          </w:p>
        </w:tc>
        <w:tc>
          <w:tcPr>
            <w:tcW w:w="3444" w:type="pct"/>
            <w:tcBorders>
              <w:top w:val="single" w:sz="6" w:space="0" w:color="auto"/>
              <w:left w:val="single" w:sz="6" w:space="0" w:color="auto"/>
              <w:bottom w:val="single" w:sz="6" w:space="0" w:color="auto"/>
              <w:right w:val="single" w:sz="6" w:space="0" w:color="auto"/>
            </w:tcBorders>
          </w:tcPr>
          <w:p w14:paraId="076895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Implementar convenios, acciones de vinculación y coordinación interinstitucional para fortalecer la atención de las personas adultas mayores.</w:t>
            </w:r>
          </w:p>
        </w:tc>
        <w:tc>
          <w:tcPr>
            <w:tcW w:w="888" w:type="pct"/>
            <w:tcBorders>
              <w:top w:val="single" w:sz="6" w:space="0" w:color="auto"/>
              <w:left w:val="single" w:sz="6" w:space="0" w:color="auto"/>
              <w:bottom w:val="single" w:sz="6" w:space="0" w:color="auto"/>
              <w:right w:val="single" w:sz="6" w:space="0" w:color="auto"/>
            </w:tcBorders>
          </w:tcPr>
          <w:p w14:paraId="523B20C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8,226,048 </w:t>
            </w:r>
          </w:p>
        </w:tc>
      </w:tr>
      <w:tr w:rsidR="005F2C4B" w:rsidRPr="009D7E46" w14:paraId="430F47E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748B140"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05</w:t>
            </w:r>
          </w:p>
        </w:tc>
        <w:tc>
          <w:tcPr>
            <w:tcW w:w="3444" w:type="pct"/>
            <w:tcBorders>
              <w:top w:val="single" w:sz="6" w:space="0" w:color="auto"/>
              <w:left w:val="single" w:sz="6" w:space="0" w:color="auto"/>
              <w:bottom w:val="single" w:sz="6" w:space="0" w:color="auto"/>
              <w:right w:val="single" w:sz="6" w:space="0" w:color="auto"/>
            </w:tcBorders>
          </w:tcPr>
          <w:p w14:paraId="1AC4C655"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INFRAESTRUCTURA, DESARROLLO URBANO Y MOVILIDAD</w:t>
            </w:r>
          </w:p>
        </w:tc>
        <w:tc>
          <w:tcPr>
            <w:tcW w:w="888" w:type="pct"/>
            <w:tcBorders>
              <w:top w:val="single" w:sz="6" w:space="0" w:color="auto"/>
              <w:left w:val="single" w:sz="6" w:space="0" w:color="auto"/>
              <w:bottom w:val="single" w:sz="6" w:space="0" w:color="auto"/>
              <w:right w:val="single" w:sz="6" w:space="0" w:color="auto"/>
            </w:tcBorders>
          </w:tcPr>
          <w:p w14:paraId="09F97BCE"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1,377,042,008</w:t>
            </w:r>
          </w:p>
        </w:tc>
      </w:tr>
      <w:tr w:rsidR="005F2C4B" w:rsidRPr="009D7E46" w14:paraId="1C59D97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C46605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03801C001A01</w:t>
            </w:r>
          </w:p>
        </w:tc>
        <w:tc>
          <w:tcPr>
            <w:tcW w:w="3444" w:type="pct"/>
            <w:tcBorders>
              <w:top w:val="single" w:sz="6" w:space="0" w:color="auto"/>
              <w:left w:val="single" w:sz="6" w:space="0" w:color="auto"/>
              <w:bottom w:val="single" w:sz="6" w:space="0" w:color="auto"/>
              <w:right w:val="single" w:sz="6" w:space="0" w:color="auto"/>
            </w:tcBorders>
          </w:tcPr>
          <w:p w14:paraId="72EB4B1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obras de captación, rehabilitación o sustitución de infraestructura de agua potable en zona rural</w:t>
            </w:r>
          </w:p>
        </w:tc>
        <w:tc>
          <w:tcPr>
            <w:tcW w:w="888" w:type="pct"/>
            <w:tcBorders>
              <w:top w:val="single" w:sz="6" w:space="0" w:color="auto"/>
              <w:left w:val="single" w:sz="6" w:space="0" w:color="auto"/>
              <w:bottom w:val="single" w:sz="6" w:space="0" w:color="auto"/>
              <w:right w:val="single" w:sz="6" w:space="0" w:color="auto"/>
            </w:tcBorders>
          </w:tcPr>
          <w:p w14:paraId="47AB94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43,500 </w:t>
            </w:r>
          </w:p>
        </w:tc>
      </w:tr>
      <w:tr w:rsidR="005F2C4B" w:rsidRPr="009D7E46" w14:paraId="3E7D55F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DF92BD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03801C002A02</w:t>
            </w:r>
          </w:p>
        </w:tc>
        <w:tc>
          <w:tcPr>
            <w:tcW w:w="3444" w:type="pct"/>
            <w:tcBorders>
              <w:top w:val="single" w:sz="6" w:space="0" w:color="auto"/>
              <w:left w:val="single" w:sz="6" w:space="0" w:color="auto"/>
              <w:bottom w:val="single" w:sz="6" w:space="0" w:color="auto"/>
              <w:right w:val="single" w:sz="6" w:space="0" w:color="auto"/>
            </w:tcBorders>
          </w:tcPr>
          <w:p w14:paraId="1B1376A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cursos de capacitación al personal de los organismos operadores de agua del estado</w:t>
            </w:r>
          </w:p>
        </w:tc>
        <w:tc>
          <w:tcPr>
            <w:tcW w:w="888" w:type="pct"/>
            <w:tcBorders>
              <w:top w:val="single" w:sz="6" w:space="0" w:color="auto"/>
              <w:left w:val="single" w:sz="6" w:space="0" w:color="auto"/>
              <w:bottom w:val="single" w:sz="6" w:space="0" w:color="auto"/>
              <w:right w:val="single" w:sz="6" w:space="0" w:color="auto"/>
            </w:tcBorders>
          </w:tcPr>
          <w:p w14:paraId="54BBAA3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1,089,848 </w:t>
            </w:r>
          </w:p>
        </w:tc>
      </w:tr>
      <w:tr w:rsidR="005F2C4B" w:rsidRPr="009D7E46" w14:paraId="092DF7B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57029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03801C003A01</w:t>
            </w:r>
          </w:p>
        </w:tc>
        <w:tc>
          <w:tcPr>
            <w:tcW w:w="3444" w:type="pct"/>
            <w:tcBorders>
              <w:top w:val="single" w:sz="6" w:space="0" w:color="auto"/>
              <w:left w:val="single" w:sz="6" w:space="0" w:color="auto"/>
              <w:bottom w:val="single" w:sz="6" w:space="0" w:color="auto"/>
              <w:right w:val="single" w:sz="6" w:space="0" w:color="auto"/>
            </w:tcBorders>
          </w:tcPr>
          <w:p w14:paraId="4A0A9D3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obras de drenaje sanitario y tratamiento de aguas residuales para asegurar la salud pública</w:t>
            </w:r>
          </w:p>
        </w:tc>
        <w:tc>
          <w:tcPr>
            <w:tcW w:w="888" w:type="pct"/>
            <w:tcBorders>
              <w:top w:val="single" w:sz="6" w:space="0" w:color="auto"/>
              <w:left w:val="single" w:sz="6" w:space="0" w:color="auto"/>
              <w:bottom w:val="single" w:sz="6" w:space="0" w:color="auto"/>
              <w:right w:val="single" w:sz="6" w:space="0" w:color="auto"/>
            </w:tcBorders>
          </w:tcPr>
          <w:p w14:paraId="143D27D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34,000 </w:t>
            </w:r>
          </w:p>
        </w:tc>
      </w:tr>
      <w:tr w:rsidR="005F2C4B" w:rsidRPr="009D7E46" w14:paraId="145015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84D91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03801C004A01</w:t>
            </w:r>
          </w:p>
        </w:tc>
        <w:tc>
          <w:tcPr>
            <w:tcW w:w="3444" w:type="pct"/>
            <w:tcBorders>
              <w:top w:val="single" w:sz="6" w:space="0" w:color="auto"/>
              <w:left w:val="single" w:sz="6" w:space="0" w:color="auto"/>
              <w:bottom w:val="single" w:sz="6" w:space="0" w:color="auto"/>
              <w:right w:val="single" w:sz="6" w:space="0" w:color="auto"/>
            </w:tcBorders>
          </w:tcPr>
          <w:p w14:paraId="5A88DDE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Suministrar reactivos químicos para mejorar la calidad del agua</w:t>
            </w:r>
          </w:p>
        </w:tc>
        <w:tc>
          <w:tcPr>
            <w:tcW w:w="888" w:type="pct"/>
            <w:tcBorders>
              <w:top w:val="single" w:sz="6" w:space="0" w:color="auto"/>
              <w:left w:val="single" w:sz="6" w:space="0" w:color="auto"/>
              <w:bottom w:val="single" w:sz="6" w:space="0" w:color="auto"/>
              <w:right w:val="single" w:sz="6" w:space="0" w:color="auto"/>
            </w:tcBorders>
          </w:tcPr>
          <w:p w14:paraId="4FB600F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1,000,000 </w:t>
            </w:r>
          </w:p>
        </w:tc>
      </w:tr>
      <w:tr w:rsidR="005F2C4B" w:rsidRPr="009D7E46" w14:paraId="465FDB6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F4E9B7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03801C005A01</w:t>
            </w:r>
          </w:p>
        </w:tc>
        <w:tc>
          <w:tcPr>
            <w:tcW w:w="3444" w:type="pct"/>
            <w:tcBorders>
              <w:top w:val="single" w:sz="6" w:space="0" w:color="auto"/>
              <w:left w:val="single" w:sz="6" w:space="0" w:color="auto"/>
              <w:bottom w:val="single" w:sz="6" w:space="0" w:color="auto"/>
              <w:right w:val="single" w:sz="6" w:space="0" w:color="auto"/>
            </w:tcBorders>
          </w:tcPr>
          <w:p w14:paraId="65B00D2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pláticas escolares para sensibilizar a la población estudiantil</w:t>
            </w:r>
          </w:p>
        </w:tc>
        <w:tc>
          <w:tcPr>
            <w:tcW w:w="888" w:type="pct"/>
            <w:tcBorders>
              <w:top w:val="single" w:sz="6" w:space="0" w:color="auto"/>
              <w:left w:val="single" w:sz="6" w:space="0" w:color="auto"/>
              <w:bottom w:val="single" w:sz="6" w:space="0" w:color="auto"/>
              <w:right w:val="single" w:sz="6" w:space="0" w:color="auto"/>
            </w:tcBorders>
          </w:tcPr>
          <w:p w14:paraId="2DF5B65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505,000 </w:t>
            </w:r>
          </w:p>
        </w:tc>
      </w:tr>
      <w:tr w:rsidR="005F2C4B" w:rsidRPr="009D7E46" w14:paraId="1AF626D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71BF8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03801C006A01</w:t>
            </w:r>
          </w:p>
        </w:tc>
        <w:tc>
          <w:tcPr>
            <w:tcW w:w="3444" w:type="pct"/>
            <w:tcBorders>
              <w:top w:val="single" w:sz="6" w:space="0" w:color="auto"/>
              <w:left w:val="single" w:sz="6" w:space="0" w:color="auto"/>
              <w:bottom w:val="single" w:sz="6" w:space="0" w:color="auto"/>
              <w:right w:val="single" w:sz="6" w:space="0" w:color="auto"/>
            </w:tcBorders>
          </w:tcPr>
          <w:p w14:paraId="34CEBE6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recursos para gasto corriente y operativo de CEAC</w:t>
            </w:r>
          </w:p>
        </w:tc>
        <w:tc>
          <w:tcPr>
            <w:tcW w:w="888" w:type="pct"/>
            <w:tcBorders>
              <w:top w:val="single" w:sz="6" w:space="0" w:color="auto"/>
              <w:left w:val="single" w:sz="6" w:space="0" w:color="auto"/>
              <w:bottom w:val="single" w:sz="6" w:space="0" w:color="auto"/>
              <w:right w:val="single" w:sz="6" w:space="0" w:color="auto"/>
            </w:tcBorders>
          </w:tcPr>
          <w:p w14:paraId="7A6BF72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6,686,156 </w:t>
            </w:r>
          </w:p>
        </w:tc>
      </w:tr>
      <w:tr w:rsidR="005F2C4B" w:rsidRPr="009D7E46" w14:paraId="6C468E6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3C76B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04001C001A01</w:t>
            </w:r>
          </w:p>
        </w:tc>
        <w:tc>
          <w:tcPr>
            <w:tcW w:w="3444" w:type="pct"/>
            <w:tcBorders>
              <w:top w:val="single" w:sz="6" w:space="0" w:color="auto"/>
              <w:left w:val="single" w:sz="6" w:space="0" w:color="auto"/>
              <w:bottom w:val="single" w:sz="6" w:space="0" w:color="auto"/>
              <w:right w:val="single" w:sz="6" w:space="0" w:color="auto"/>
            </w:tcBorders>
          </w:tcPr>
          <w:p w14:paraId="5AA44E2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de coordinación con ayuntamientos para la renovación de camiones recolectores.</w:t>
            </w:r>
          </w:p>
        </w:tc>
        <w:tc>
          <w:tcPr>
            <w:tcW w:w="888" w:type="pct"/>
            <w:tcBorders>
              <w:top w:val="single" w:sz="6" w:space="0" w:color="auto"/>
              <w:left w:val="single" w:sz="6" w:space="0" w:color="auto"/>
              <w:bottom w:val="single" w:sz="6" w:space="0" w:color="auto"/>
              <w:right w:val="single" w:sz="6" w:space="0" w:color="auto"/>
            </w:tcBorders>
          </w:tcPr>
          <w:p w14:paraId="6C574D8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6EBD6A5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D12B2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04001C001A02</w:t>
            </w:r>
          </w:p>
        </w:tc>
        <w:tc>
          <w:tcPr>
            <w:tcW w:w="3444" w:type="pct"/>
            <w:tcBorders>
              <w:top w:val="single" w:sz="6" w:space="0" w:color="auto"/>
              <w:left w:val="single" w:sz="6" w:space="0" w:color="auto"/>
              <w:bottom w:val="single" w:sz="6" w:space="0" w:color="auto"/>
              <w:right w:val="single" w:sz="6" w:space="0" w:color="auto"/>
            </w:tcBorders>
          </w:tcPr>
          <w:p w14:paraId="18706FA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del sello verde a productos del corredor norte.</w:t>
            </w:r>
          </w:p>
        </w:tc>
        <w:tc>
          <w:tcPr>
            <w:tcW w:w="888" w:type="pct"/>
            <w:tcBorders>
              <w:top w:val="single" w:sz="6" w:space="0" w:color="auto"/>
              <w:left w:val="single" w:sz="6" w:space="0" w:color="auto"/>
              <w:bottom w:val="single" w:sz="6" w:space="0" w:color="auto"/>
              <w:right w:val="single" w:sz="6" w:space="0" w:color="auto"/>
            </w:tcBorders>
          </w:tcPr>
          <w:p w14:paraId="2C77106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1AF0A0B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3A4FEB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04001C002A01</w:t>
            </w:r>
          </w:p>
        </w:tc>
        <w:tc>
          <w:tcPr>
            <w:tcW w:w="3444" w:type="pct"/>
            <w:tcBorders>
              <w:top w:val="single" w:sz="6" w:space="0" w:color="auto"/>
              <w:left w:val="single" w:sz="6" w:space="0" w:color="auto"/>
              <w:bottom w:val="single" w:sz="6" w:space="0" w:color="auto"/>
              <w:right w:val="single" w:sz="6" w:space="0" w:color="auto"/>
            </w:tcBorders>
          </w:tcPr>
          <w:p w14:paraId="1BCCA96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del decreto de la actualización de la ley para la transición energética justa del estado de colima</w:t>
            </w:r>
          </w:p>
        </w:tc>
        <w:tc>
          <w:tcPr>
            <w:tcW w:w="888" w:type="pct"/>
            <w:tcBorders>
              <w:top w:val="single" w:sz="6" w:space="0" w:color="auto"/>
              <w:left w:val="single" w:sz="6" w:space="0" w:color="auto"/>
              <w:bottom w:val="single" w:sz="6" w:space="0" w:color="auto"/>
              <w:right w:val="single" w:sz="6" w:space="0" w:color="auto"/>
            </w:tcBorders>
          </w:tcPr>
          <w:p w14:paraId="158B455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742DB1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5201C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04001C002A02</w:t>
            </w:r>
          </w:p>
        </w:tc>
        <w:tc>
          <w:tcPr>
            <w:tcW w:w="3444" w:type="pct"/>
            <w:tcBorders>
              <w:top w:val="single" w:sz="6" w:space="0" w:color="auto"/>
              <w:left w:val="single" w:sz="6" w:space="0" w:color="auto"/>
              <w:bottom w:val="single" w:sz="6" w:space="0" w:color="auto"/>
              <w:right w:val="single" w:sz="6" w:space="0" w:color="auto"/>
            </w:tcBorders>
          </w:tcPr>
          <w:p w14:paraId="111A970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 la estrategia estatal de cambio climático.</w:t>
            </w:r>
          </w:p>
        </w:tc>
        <w:tc>
          <w:tcPr>
            <w:tcW w:w="888" w:type="pct"/>
            <w:tcBorders>
              <w:top w:val="single" w:sz="6" w:space="0" w:color="auto"/>
              <w:left w:val="single" w:sz="6" w:space="0" w:color="auto"/>
              <w:bottom w:val="single" w:sz="6" w:space="0" w:color="auto"/>
              <w:right w:val="single" w:sz="6" w:space="0" w:color="auto"/>
            </w:tcBorders>
          </w:tcPr>
          <w:p w14:paraId="442053F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6919616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DBD4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04001C003A01</w:t>
            </w:r>
          </w:p>
        </w:tc>
        <w:tc>
          <w:tcPr>
            <w:tcW w:w="3444" w:type="pct"/>
            <w:tcBorders>
              <w:top w:val="single" w:sz="6" w:space="0" w:color="auto"/>
              <w:left w:val="single" w:sz="6" w:space="0" w:color="auto"/>
              <w:bottom w:val="single" w:sz="6" w:space="0" w:color="auto"/>
              <w:right w:val="single" w:sz="6" w:space="0" w:color="auto"/>
            </w:tcBorders>
          </w:tcPr>
          <w:p w14:paraId="6E722A7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de licencias de funcionamiento ambiental (LAF).</w:t>
            </w:r>
          </w:p>
        </w:tc>
        <w:tc>
          <w:tcPr>
            <w:tcW w:w="888" w:type="pct"/>
            <w:tcBorders>
              <w:top w:val="single" w:sz="6" w:space="0" w:color="auto"/>
              <w:left w:val="single" w:sz="6" w:space="0" w:color="auto"/>
              <w:bottom w:val="single" w:sz="6" w:space="0" w:color="auto"/>
              <w:right w:val="single" w:sz="6" w:space="0" w:color="auto"/>
            </w:tcBorders>
          </w:tcPr>
          <w:p w14:paraId="2CD456F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14BBA2C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DBA892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04001C003A02</w:t>
            </w:r>
          </w:p>
        </w:tc>
        <w:tc>
          <w:tcPr>
            <w:tcW w:w="3444" w:type="pct"/>
            <w:tcBorders>
              <w:top w:val="single" w:sz="6" w:space="0" w:color="auto"/>
              <w:left w:val="single" w:sz="6" w:space="0" w:color="auto"/>
              <w:bottom w:val="single" w:sz="6" w:space="0" w:color="auto"/>
              <w:right w:val="single" w:sz="6" w:space="0" w:color="auto"/>
            </w:tcBorders>
          </w:tcPr>
          <w:p w14:paraId="482D7E9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de cédulas de operación anual (coa).</w:t>
            </w:r>
          </w:p>
        </w:tc>
        <w:tc>
          <w:tcPr>
            <w:tcW w:w="888" w:type="pct"/>
            <w:tcBorders>
              <w:top w:val="single" w:sz="6" w:space="0" w:color="auto"/>
              <w:left w:val="single" w:sz="6" w:space="0" w:color="auto"/>
              <w:bottom w:val="single" w:sz="6" w:space="0" w:color="auto"/>
              <w:right w:val="single" w:sz="6" w:space="0" w:color="auto"/>
            </w:tcBorders>
          </w:tcPr>
          <w:p w14:paraId="145ED2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C11C6B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6147F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04001C003A03</w:t>
            </w:r>
          </w:p>
        </w:tc>
        <w:tc>
          <w:tcPr>
            <w:tcW w:w="3444" w:type="pct"/>
            <w:tcBorders>
              <w:top w:val="single" w:sz="6" w:space="0" w:color="auto"/>
              <w:left w:val="single" w:sz="6" w:space="0" w:color="auto"/>
              <w:bottom w:val="single" w:sz="6" w:space="0" w:color="auto"/>
              <w:right w:val="single" w:sz="6" w:space="0" w:color="auto"/>
            </w:tcBorders>
          </w:tcPr>
          <w:p w14:paraId="1812E97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de plan de manejo de residuos sólidos de manejo especial (RSME).</w:t>
            </w:r>
          </w:p>
        </w:tc>
        <w:tc>
          <w:tcPr>
            <w:tcW w:w="888" w:type="pct"/>
            <w:tcBorders>
              <w:top w:val="single" w:sz="6" w:space="0" w:color="auto"/>
              <w:left w:val="single" w:sz="6" w:space="0" w:color="auto"/>
              <w:bottom w:val="single" w:sz="6" w:space="0" w:color="auto"/>
              <w:right w:val="single" w:sz="6" w:space="0" w:color="auto"/>
            </w:tcBorders>
          </w:tcPr>
          <w:p w14:paraId="28930AC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3F0E672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004FF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04001C003A04</w:t>
            </w:r>
          </w:p>
        </w:tc>
        <w:tc>
          <w:tcPr>
            <w:tcW w:w="3444" w:type="pct"/>
            <w:tcBorders>
              <w:top w:val="single" w:sz="6" w:space="0" w:color="auto"/>
              <w:left w:val="single" w:sz="6" w:space="0" w:color="auto"/>
              <w:bottom w:val="single" w:sz="6" w:space="0" w:color="auto"/>
              <w:right w:val="single" w:sz="6" w:space="0" w:color="auto"/>
            </w:tcBorders>
          </w:tcPr>
          <w:p w14:paraId="440789A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en materia de impacto ambiental.</w:t>
            </w:r>
          </w:p>
        </w:tc>
        <w:tc>
          <w:tcPr>
            <w:tcW w:w="888" w:type="pct"/>
            <w:tcBorders>
              <w:top w:val="single" w:sz="6" w:space="0" w:color="auto"/>
              <w:left w:val="single" w:sz="6" w:space="0" w:color="auto"/>
              <w:bottom w:val="single" w:sz="6" w:space="0" w:color="auto"/>
              <w:right w:val="single" w:sz="6" w:space="0" w:color="auto"/>
            </w:tcBorders>
          </w:tcPr>
          <w:p w14:paraId="7038688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68BE88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98C6F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04001C003A05</w:t>
            </w:r>
          </w:p>
        </w:tc>
        <w:tc>
          <w:tcPr>
            <w:tcW w:w="3444" w:type="pct"/>
            <w:tcBorders>
              <w:top w:val="single" w:sz="6" w:space="0" w:color="auto"/>
              <w:left w:val="single" w:sz="6" w:space="0" w:color="auto"/>
              <w:bottom w:val="single" w:sz="6" w:space="0" w:color="auto"/>
              <w:right w:val="single" w:sz="6" w:space="0" w:color="auto"/>
            </w:tcBorders>
          </w:tcPr>
          <w:p w14:paraId="4E15021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de poda, derribo y trasplante de arbolado de competencia estatal.</w:t>
            </w:r>
          </w:p>
        </w:tc>
        <w:tc>
          <w:tcPr>
            <w:tcW w:w="888" w:type="pct"/>
            <w:tcBorders>
              <w:top w:val="single" w:sz="6" w:space="0" w:color="auto"/>
              <w:left w:val="single" w:sz="6" w:space="0" w:color="auto"/>
              <w:bottom w:val="single" w:sz="6" w:space="0" w:color="auto"/>
              <w:right w:val="single" w:sz="6" w:space="0" w:color="auto"/>
            </w:tcBorders>
          </w:tcPr>
          <w:p w14:paraId="16FDED7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473E2A3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63D43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04001C003A06</w:t>
            </w:r>
          </w:p>
        </w:tc>
        <w:tc>
          <w:tcPr>
            <w:tcW w:w="3444" w:type="pct"/>
            <w:tcBorders>
              <w:top w:val="single" w:sz="6" w:space="0" w:color="auto"/>
              <w:left w:val="single" w:sz="6" w:space="0" w:color="auto"/>
              <w:bottom w:val="single" w:sz="6" w:space="0" w:color="auto"/>
              <w:right w:val="single" w:sz="6" w:space="0" w:color="auto"/>
            </w:tcBorders>
          </w:tcPr>
          <w:p w14:paraId="70D107A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trámites resolutivos de congruencia de uso del suelo estatal.</w:t>
            </w:r>
          </w:p>
        </w:tc>
        <w:tc>
          <w:tcPr>
            <w:tcW w:w="888" w:type="pct"/>
            <w:tcBorders>
              <w:top w:val="single" w:sz="6" w:space="0" w:color="auto"/>
              <w:left w:val="single" w:sz="6" w:space="0" w:color="auto"/>
              <w:bottom w:val="single" w:sz="6" w:space="0" w:color="auto"/>
              <w:right w:val="single" w:sz="6" w:space="0" w:color="auto"/>
            </w:tcBorders>
          </w:tcPr>
          <w:p w14:paraId="1E1FDBC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14C64D9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6E770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04001C003A07</w:t>
            </w:r>
          </w:p>
        </w:tc>
        <w:tc>
          <w:tcPr>
            <w:tcW w:w="3444" w:type="pct"/>
            <w:tcBorders>
              <w:top w:val="single" w:sz="6" w:space="0" w:color="auto"/>
              <w:left w:val="single" w:sz="6" w:space="0" w:color="auto"/>
              <w:bottom w:val="single" w:sz="6" w:space="0" w:color="auto"/>
              <w:right w:val="single" w:sz="6" w:space="0" w:color="auto"/>
            </w:tcBorders>
          </w:tcPr>
          <w:p w14:paraId="67C19EC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denuncias públicas en materia ambiental.</w:t>
            </w:r>
          </w:p>
        </w:tc>
        <w:tc>
          <w:tcPr>
            <w:tcW w:w="888" w:type="pct"/>
            <w:tcBorders>
              <w:top w:val="single" w:sz="6" w:space="0" w:color="auto"/>
              <w:left w:val="single" w:sz="6" w:space="0" w:color="auto"/>
              <w:bottom w:val="single" w:sz="6" w:space="0" w:color="auto"/>
              <w:right w:val="single" w:sz="6" w:space="0" w:color="auto"/>
            </w:tcBorders>
          </w:tcPr>
          <w:p w14:paraId="09F4F0C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9E8691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9AD23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04001C003A08</w:t>
            </w:r>
          </w:p>
        </w:tc>
        <w:tc>
          <w:tcPr>
            <w:tcW w:w="3444" w:type="pct"/>
            <w:tcBorders>
              <w:top w:val="single" w:sz="6" w:space="0" w:color="auto"/>
              <w:left w:val="single" w:sz="6" w:space="0" w:color="auto"/>
              <w:bottom w:val="single" w:sz="6" w:space="0" w:color="auto"/>
              <w:right w:val="single" w:sz="6" w:space="0" w:color="auto"/>
            </w:tcBorders>
          </w:tcPr>
          <w:p w14:paraId="4C7FBC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los procedimientos de inspección y vigilancia ambiental.</w:t>
            </w:r>
          </w:p>
        </w:tc>
        <w:tc>
          <w:tcPr>
            <w:tcW w:w="888" w:type="pct"/>
            <w:tcBorders>
              <w:top w:val="single" w:sz="6" w:space="0" w:color="auto"/>
              <w:left w:val="single" w:sz="6" w:space="0" w:color="auto"/>
              <w:bottom w:val="single" w:sz="6" w:space="0" w:color="auto"/>
              <w:right w:val="single" w:sz="6" w:space="0" w:color="auto"/>
            </w:tcBorders>
          </w:tcPr>
          <w:p w14:paraId="5B5D6B4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B6FEFB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1568D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04001C003A09</w:t>
            </w:r>
          </w:p>
        </w:tc>
        <w:tc>
          <w:tcPr>
            <w:tcW w:w="3444" w:type="pct"/>
            <w:tcBorders>
              <w:top w:val="single" w:sz="6" w:space="0" w:color="auto"/>
              <w:left w:val="single" w:sz="6" w:space="0" w:color="auto"/>
              <w:bottom w:val="single" w:sz="6" w:space="0" w:color="auto"/>
              <w:right w:val="single" w:sz="6" w:space="0" w:color="auto"/>
            </w:tcBorders>
          </w:tcPr>
          <w:p w14:paraId="5463916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Resolución de los procedimientos administrativos sancionadores en materia ambiental.</w:t>
            </w:r>
          </w:p>
        </w:tc>
        <w:tc>
          <w:tcPr>
            <w:tcW w:w="888" w:type="pct"/>
            <w:tcBorders>
              <w:top w:val="single" w:sz="6" w:space="0" w:color="auto"/>
              <w:left w:val="single" w:sz="6" w:space="0" w:color="auto"/>
              <w:bottom w:val="single" w:sz="6" w:space="0" w:color="auto"/>
              <w:right w:val="single" w:sz="6" w:space="0" w:color="auto"/>
            </w:tcBorders>
          </w:tcPr>
          <w:p w14:paraId="0ACE67C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36EB69B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4C49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04001C004A01</w:t>
            </w:r>
          </w:p>
        </w:tc>
        <w:tc>
          <w:tcPr>
            <w:tcW w:w="3444" w:type="pct"/>
            <w:tcBorders>
              <w:top w:val="single" w:sz="6" w:space="0" w:color="auto"/>
              <w:left w:val="single" w:sz="6" w:space="0" w:color="auto"/>
              <w:bottom w:val="single" w:sz="6" w:space="0" w:color="auto"/>
              <w:right w:val="single" w:sz="6" w:space="0" w:color="auto"/>
            </w:tcBorders>
          </w:tcPr>
          <w:p w14:paraId="099B3E1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 dos volúmenes de la gaceta "el estado a las 12"</w:t>
            </w:r>
          </w:p>
        </w:tc>
        <w:tc>
          <w:tcPr>
            <w:tcW w:w="888" w:type="pct"/>
            <w:tcBorders>
              <w:top w:val="single" w:sz="6" w:space="0" w:color="auto"/>
              <w:left w:val="single" w:sz="6" w:space="0" w:color="auto"/>
              <w:bottom w:val="single" w:sz="6" w:space="0" w:color="auto"/>
              <w:right w:val="single" w:sz="6" w:space="0" w:color="auto"/>
            </w:tcBorders>
          </w:tcPr>
          <w:p w14:paraId="23A9749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0C5A10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4469E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04001C004A02</w:t>
            </w:r>
          </w:p>
        </w:tc>
        <w:tc>
          <w:tcPr>
            <w:tcW w:w="3444" w:type="pct"/>
            <w:tcBorders>
              <w:top w:val="single" w:sz="6" w:space="0" w:color="auto"/>
              <w:left w:val="single" w:sz="6" w:space="0" w:color="auto"/>
              <w:bottom w:val="single" w:sz="6" w:space="0" w:color="auto"/>
              <w:right w:val="single" w:sz="6" w:space="0" w:color="auto"/>
            </w:tcBorders>
          </w:tcPr>
          <w:p w14:paraId="5B9F131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campañas de protección ambiental, cero plásticos de un solo uso y acopio y separación de residuos sólidos urbanos.</w:t>
            </w:r>
          </w:p>
        </w:tc>
        <w:tc>
          <w:tcPr>
            <w:tcW w:w="888" w:type="pct"/>
            <w:tcBorders>
              <w:top w:val="single" w:sz="6" w:space="0" w:color="auto"/>
              <w:left w:val="single" w:sz="6" w:space="0" w:color="auto"/>
              <w:bottom w:val="single" w:sz="6" w:space="0" w:color="auto"/>
              <w:right w:val="single" w:sz="6" w:space="0" w:color="auto"/>
            </w:tcBorders>
          </w:tcPr>
          <w:p w14:paraId="00AD1DB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3A85908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6353E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04001C004A03</w:t>
            </w:r>
          </w:p>
        </w:tc>
        <w:tc>
          <w:tcPr>
            <w:tcW w:w="3444" w:type="pct"/>
            <w:tcBorders>
              <w:top w:val="single" w:sz="6" w:space="0" w:color="auto"/>
              <w:left w:val="single" w:sz="6" w:space="0" w:color="auto"/>
              <w:bottom w:val="single" w:sz="6" w:space="0" w:color="auto"/>
              <w:right w:val="single" w:sz="6" w:space="0" w:color="auto"/>
            </w:tcBorders>
          </w:tcPr>
          <w:p w14:paraId="739B5CB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Emisión de cápsulas informativas el planeta a las 12</w:t>
            </w:r>
          </w:p>
        </w:tc>
        <w:tc>
          <w:tcPr>
            <w:tcW w:w="888" w:type="pct"/>
            <w:tcBorders>
              <w:top w:val="single" w:sz="6" w:space="0" w:color="auto"/>
              <w:left w:val="single" w:sz="6" w:space="0" w:color="auto"/>
              <w:bottom w:val="single" w:sz="6" w:space="0" w:color="auto"/>
              <w:right w:val="single" w:sz="6" w:space="0" w:color="auto"/>
            </w:tcBorders>
          </w:tcPr>
          <w:p w14:paraId="2A41D49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61295D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06658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04001C004A04</w:t>
            </w:r>
          </w:p>
        </w:tc>
        <w:tc>
          <w:tcPr>
            <w:tcW w:w="3444" w:type="pct"/>
            <w:tcBorders>
              <w:top w:val="single" w:sz="6" w:space="0" w:color="auto"/>
              <w:left w:val="single" w:sz="6" w:space="0" w:color="auto"/>
              <w:bottom w:val="single" w:sz="6" w:space="0" w:color="auto"/>
              <w:right w:val="single" w:sz="6" w:space="0" w:color="auto"/>
            </w:tcBorders>
          </w:tcPr>
          <w:p w14:paraId="5D72E2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campañas de eficiencia energética en viviendas del estado de colima.</w:t>
            </w:r>
          </w:p>
        </w:tc>
        <w:tc>
          <w:tcPr>
            <w:tcW w:w="888" w:type="pct"/>
            <w:tcBorders>
              <w:top w:val="single" w:sz="6" w:space="0" w:color="auto"/>
              <w:left w:val="single" w:sz="6" w:space="0" w:color="auto"/>
              <w:bottom w:val="single" w:sz="6" w:space="0" w:color="auto"/>
              <w:right w:val="single" w:sz="6" w:space="0" w:color="auto"/>
            </w:tcBorders>
          </w:tcPr>
          <w:p w14:paraId="1B6C555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1F2546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0B2B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04001C004A05</w:t>
            </w:r>
          </w:p>
        </w:tc>
        <w:tc>
          <w:tcPr>
            <w:tcW w:w="3444" w:type="pct"/>
            <w:tcBorders>
              <w:top w:val="single" w:sz="6" w:space="0" w:color="auto"/>
              <w:left w:val="single" w:sz="6" w:space="0" w:color="auto"/>
              <w:bottom w:val="single" w:sz="6" w:space="0" w:color="auto"/>
              <w:right w:val="single" w:sz="6" w:space="0" w:color="auto"/>
            </w:tcBorders>
          </w:tcPr>
          <w:p w14:paraId="7191AC6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Visitas guiadas a estudiantes y a instituciones educativas.</w:t>
            </w:r>
          </w:p>
        </w:tc>
        <w:tc>
          <w:tcPr>
            <w:tcW w:w="888" w:type="pct"/>
            <w:tcBorders>
              <w:top w:val="single" w:sz="6" w:space="0" w:color="auto"/>
              <w:left w:val="single" w:sz="6" w:space="0" w:color="auto"/>
              <w:bottom w:val="single" w:sz="6" w:space="0" w:color="auto"/>
              <w:right w:val="single" w:sz="6" w:space="0" w:color="auto"/>
            </w:tcBorders>
          </w:tcPr>
          <w:p w14:paraId="7C8F43B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E17E88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0ABA8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04001C004A06</w:t>
            </w:r>
          </w:p>
        </w:tc>
        <w:tc>
          <w:tcPr>
            <w:tcW w:w="3444" w:type="pct"/>
            <w:tcBorders>
              <w:top w:val="single" w:sz="6" w:space="0" w:color="auto"/>
              <w:left w:val="single" w:sz="6" w:space="0" w:color="auto"/>
              <w:bottom w:val="single" w:sz="6" w:space="0" w:color="auto"/>
              <w:right w:val="single" w:sz="6" w:space="0" w:color="auto"/>
            </w:tcBorders>
          </w:tcPr>
          <w:p w14:paraId="5AA3AAF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talleres de aprovechamiento de especies multipropósito.</w:t>
            </w:r>
          </w:p>
        </w:tc>
        <w:tc>
          <w:tcPr>
            <w:tcW w:w="888" w:type="pct"/>
            <w:tcBorders>
              <w:top w:val="single" w:sz="6" w:space="0" w:color="auto"/>
              <w:left w:val="single" w:sz="6" w:space="0" w:color="auto"/>
              <w:bottom w:val="single" w:sz="6" w:space="0" w:color="auto"/>
              <w:right w:val="single" w:sz="6" w:space="0" w:color="auto"/>
            </w:tcBorders>
          </w:tcPr>
          <w:p w14:paraId="53E25D0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57DCD25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41519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04001C004A07</w:t>
            </w:r>
          </w:p>
        </w:tc>
        <w:tc>
          <w:tcPr>
            <w:tcW w:w="3444" w:type="pct"/>
            <w:tcBorders>
              <w:top w:val="single" w:sz="6" w:space="0" w:color="auto"/>
              <w:left w:val="single" w:sz="6" w:space="0" w:color="auto"/>
              <w:bottom w:val="single" w:sz="6" w:space="0" w:color="auto"/>
              <w:right w:val="single" w:sz="6" w:space="0" w:color="auto"/>
            </w:tcBorders>
          </w:tcPr>
          <w:p w14:paraId="72E4356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campaña de esterilización, adopción y tenencia responsable de animales de compañía</w:t>
            </w:r>
          </w:p>
        </w:tc>
        <w:tc>
          <w:tcPr>
            <w:tcW w:w="888" w:type="pct"/>
            <w:tcBorders>
              <w:top w:val="single" w:sz="6" w:space="0" w:color="auto"/>
              <w:left w:val="single" w:sz="6" w:space="0" w:color="auto"/>
              <w:bottom w:val="single" w:sz="6" w:space="0" w:color="auto"/>
              <w:right w:val="single" w:sz="6" w:space="0" w:color="auto"/>
            </w:tcBorders>
          </w:tcPr>
          <w:p w14:paraId="37E1433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617E80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7D943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04001C005A01</w:t>
            </w:r>
          </w:p>
        </w:tc>
        <w:tc>
          <w:tcPr>
            <w:tcW w:w="3444" w:type="pct"/>
            <w:tcBorders>
              <w:top w:val="single" w:sz="6" w:space="0" w:color="auto"/>
              <w:left w:val="single" w:sz="6" w:space="0" w:color="auto"/>
              <w:bottom w:val="single" w:sz="6" w:space="0" w:color="auto"/>
              <w:right w:val="single" w:sz="6" w:space="0" w:color="auto"/>
            </w:tcBorders>
          </w:tcPr>
          <w:p w14:paraId="65ABE88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al programa de trabajo de control interno (PTCI) del IMADES.</w:t>
            </w:r>
          </w:p>
        </w:tc>
        <w:tc>
          <w:tcPr>
            <w:tcW w:w="888" w:type="pct"/>
            <w:tcBorders>
              <w:top w:val="single" w:sz="6" w:space="0" w:color="auto"/>
              <w:left w:val="single" w:sz="6" w:space="0" w:color="auto"/>
              <w:bottom w:val="single" w:sz="6" w:space="0" w:color="auto"/>
              <w:right w:val="single" w:sz="6" w:space="0" w:color="auto"/>
            </w:tcBorders>
          </w:tcPr>
          <w:p w14:paraId="0F0582F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18,973,832 </w:t>
            </w:r>
          </w:p>
        </w:tc>
      </w:tr>
      <w:tr w:rsidR="005F2C4B" w:rsidRPr="009D7E46" w14:paraId="0417BA0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07D92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04001C005A02</w:t>
            </w:r>
          </w:p>
        </w:tc>
        <w:tc>
          <w:tcPr>
            <w:tcW w:w="3444" w:type="pct"/>
            <w:tcBorders>
              <w:top w:val="single" w:sz="6" w:space="0" w:color="auto"/>
              <w:left w:val="single" w:sz="6" w:space="0" w:color="auto"/>
              <w:bottom w:val="single" w:sz="6" w:space="0" w:color="auto"/>
              <w:right w:val="single" w:sz="6" w:space="0" w:color="auto"/>
            </w:tcBorders>
          </w:tcPr>
          <w:p w14:paraId="412347D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de los parques estatales bajo jurisdicción del IMADES.</w:t>
            </w:r>
          </w:p>
        </w:tc>
        <w:tc>
          <w:tcPr>
            <w:tcW w:w="888" w:type="pct"/>
            <w:tcBorders>
              <w:top w:val="single" w:sz="6" w:space="0" w:color="auto"/>
              <w:left w:val="single" w:sz="6" w:space="0" w:color="auto"/>
              <w:bottom w:val="single" w:sz="6" w:space="0" w:color="auto"/>
              <w:right w:val="single" w:sz="6" w:space="0" w:color="auto"/>
            </w:tcBorders>
          </w:tcPr>
          <w:p w14:paraId="01891C8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43,458,175 </w:t>
            </w:r>
          </w:p>
        </w:tc>
      </w:tr>
      <w:tr w:rsidR="005F2C4B" w:rsidRPr="009D7E46" w14:paraId="74E5729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47D89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04001C005A03</w:t>
            </w:r>
          </w:p>
        </w:tc>
        <w:tc>
          <w:tcPr>
            <w:tcW w:w="3444" w:type="pct"/>
            <w:tcBorders>
              <w:top w:val="single" w:sz="6" w:space="0" w:color="auto"/>
              <w:left w:val="single" w:sz="6" w:space="0" w:color="auto"/>
              <w:bottom w:val="single" w:sz="6" w:space="0" w:color="auto"/>
              <w:right w:val="single" w:sz="6" w:space="0" w:color="auto"/>
            </w:tcBorders>
          </w:tcPr>
          <w:p w14:paraId="684BD89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Producción y mantenimiento de plantas en el vivero del IMADES.</w:t>
            </w:r>
          </w:p>
        </w:tc>
        <w:tc>
          <w:tcPr>
            <w:tcW w:w="888" w:type="pct"/>
            <w:tcBorders>
              <w:top w:val="single" w:sz="6" w:space="0" w:color="auto"/>
              <w:left w:val="single" w:sz="6" w:space="0" w:color="auto"/>
              <w:bottom w:val="single" w:sz="6" w:space="0" w:color="auto"/>
              <w:right w:val="single" w:sz="6" w:space="0" w:color="auto"/>
            </w:tcBorders>
          </w:tcPr>
          <w:p w14:paraId="40C2312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2A0F3BD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6A3CF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04001C005A04</w:t>
            </w:r>
          </w:p>
        </w:tc>
        <w:tc>
          <w:tcPr>
            <w:tcW w:w="3444" w:type="pct"/>
            <w:tcBorders>
              <w:top w:val="single" w:sz="6" w:space="0" w:color="auto"/>
              <w:left w:val="single" w:sz="6" w:space="0" w:color="auto"/>
              <w:bottom w:val="single" w:sz="6" w:space="0" w:color="auto"/>
              <w:right w:val="single" w:sz="6" w:space="0" w:color="auto"/>
            </w:tcBorders>
          </w:tcPr>
          <w:p w14:paraId="03B17A1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 compromisos establecidos en el proyecto GEF-COBIOCOM.</w:t>
            </w:r>
          </w:p>
        </w:tc>
        <w:tc>
          <w:tcPr>
            <w:tcW w:w="888" w:type="pct"/>
            <w:tcBorders>
              <w:top w:val="single" w:sz="6" w:space="0" w:color="auto"/>
              <w:left w:val="single" w:sz="6" w:space="0" w:color="auto"/>
              <w:bottom w:val="single" w:sz="6" w:space="0" w:color="auto"/>
              <w:right w:val="single" w:sz="6" w:space="0" w:color="auto"/>
            </w:tcBorders>
          </w:tcPr>
          <w:p w14:paraId="4AA4A9B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25,815 </w:t>
            </w:r>
          </w:p>
        </w:tc>
      </w:tr>
      <w:tr w:rsidR="005F2C4B" w:rsidRPr="009D7E46" w14:paraId="0169559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76FAE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04001C005A05</w:t>
            </w:r>
          </w:p>
        </w:tc>
        <w:tc>
          <w:tcPr>
            <w:tcW w:w="3444" w:type="pct"/>
            <w:tcBorders>
              <w:top w:val="single" w:sz="6" w:space="0" w:color="auto"/>
              <w:left w:val="single" w:sz="6" w:space="0" w:color="auto"/>
              <w:bottom w:val="single" w:sz="6" w:space="0" w:color="auto"/>
              <w:right w:val="single" w:sz="6" w:space="0" w:color="auto"/>
            </w:tcBorders>
          </w:tcPr>
          <w:p w14:paraId="60841CF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administrativa para la operación del IMADES.</w:t>
            </w:r>
          </w:p>
        </w:tc>
        <w:tc>
          <w:tcPr>
            <w:tcW w:w="888" w:type="pct"/>
            <w:tcBorders>
              <w:top w:val="single" w:sz="6" w:space="0" w:color="auto"/>
              <w:left w:val="single" w:sz="6" w:space="0" w:color="auto"/>
              <w:bottom w:val="single" w:sz="6" w:space="0" w:color="auto"/>
              <w:right w:val="single" w:sz="6" w:space="0" w:color="auto"/>
            </w:tcBorders>
          </w:tcPr>
          <w:p w14:paraId="4757767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25,843 </w:t>
            </w:r>
          </w:p>
        </w:tc>
      </w:tr>
      <w:tr w:rsidR="005F2C4B" w:rsidRPr="009D7E46" w14:paraId="7DB4CC1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04E32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04001C005A06</w:t>
            </w:r>
          </w:p>
        </w:tc>
        <w:tc>
          <w:tcPr>
            <w:tcW w:w="3444" w:type="pct"/>
            <w:tcBorders>
              <w:top w:val="single" w:sz="6" w:space="0" w:color="auto"/>
              <w:left w:val="single" w:sz="6" w:space="0" w:color="auto"/>
              <w:bottom w:val="single" w:sz="6" w:space="0" w:color="auto"/>
              <w:right w:val="single" w:sz="6" w:space="0" w:color="auto"/>
            </w:tcBorders>
          </w:tcPr>
          <w:p w14:paraId="738A7D6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al funcionamiento del fideicomiso ambiental</w:t>
            </w:r>
          </w:p>
        </w:tc>
        <w:tc>
          <w:tcPr>
            <w:tcW w:w="888" w:type="pct"/>
            <w:tcBorders>
              <w:top w:val="single" w:sz="6" w:space="0" w:color="auto"/>
              <w:left w:val="single" w:sz="6" w:space="0" w:color="auto"/>
              <w:bottom w:val="single" w:sz="6" w:space="0" w:color="auto"/>
              <w:right w:val="single" w:sz="6" w:space="0" w:color="auto"/>
            </w:tcBorders>
          </w:tcPr>
          <w:p w14:paraId="22FA770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18,497,607 </w:t>
            </w:r>
          </w:p>
        </w:tc>
      </w:tr>
      <w:tr w:rsidR="005F2C4B" w:rsidRPr="009D7E46" w14:paraId="37E59BC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0751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07501C001A01</w:t>
            </w:r>
          </w:p>
        </w:tc>
        <w:tc>
          <w:tcPr>
            <w:tcW w:w="3444" w:type="pct"/>
            <w:tcBorders>
              <w:top w:val="single" w:sz="6" w:space="0" w:color="auto"/>
              <w:left w:val="single" w:sz="6" w:space="0" w:color="auto"/>
              <w:bottom w:val="single" w:sz="6" w:space="0" w:color="auto"/>
              <w:right w:val="single" w:sz="6" w:space="0" w:color="auto"/>
            </w:tcBorders>
          </w:tcPr>
          <w:p w14:paraId="5FCC653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planeación, desarrollo y cultura</w:t>
            </w:r>
          </w:p>
        </w:tc>
        <w:tc>
          <w:tcPr>
            <w:tcW w:w="888" w:type="pct"/>
            <w:tcBorders>
              <w:top w:val="single" w:sz="6" w:space="0" w:color="auto"/>
              <w:left w:val="single" w:sz="6" w:space="0" w:color="auto"/>
              <w:bottom w:val="single" w:sz="6" w:space="0" w:color="auto"/>
              <w:right w:val="single" w:sz="6" w:space="0" w:color="auto"/>
            </w:tcBorders>
          </w:tcPr>
          <w:p w14:paraId="3F54EBC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3,069,805 </w:t>
            </w:r>
          </w:p>
        </w:tc>
      </w:tr>
      <w:tr w:rsidR="005F2C4B" w:rsidRPr="009D7E46" w14:paraId="7D3ECD1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96693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07501C001A02</w:t>
            </w:r>
          </w:p>
        </w:tc>
        <w:tc>
          <w:tcPr>
            <w:tcW w:w="3444" w:type="pct"/>
            <w:tcBorders>
              <w:top w:val="single" w:sz="6" w:space="0" w:color="auto"/>
              <w:left w:val="single" w:sz="6" w:space="0" w:color="auto"/>
              <w:bottom w:val="single" w:sz="6" w:space="0" w:color="auto"/>
              <w:right w:val="single" w:sz="6" w:space="0" w:color="auto"/>
            </w:tcBorders>
          </w:tcPr>
          <w:p w14:paraId="6B4EBB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movilidad activa.</w:t>
            </w:r>
          </w:p>
        </w:tc>
        <w:tc>
          <w:tcPr>
            <w:tcW w:w="888" w:type="pct"/>
            <w:tcBorders>
              <w:top w:val="single" w:sz="6" w:space="0" w:color="auto"/>
              <w:left w:val="single" w:sz="6" w:space="0" w:color="auto"/>
              <w:bottom w:val="single" w:sz="6" w:space="0" w:color="auto"/>
              <w:right w:val="single" w:sz="6" w:space="0" w:color="auto"/>
            </w:tcBorders>
          </w:tcPr>
          <w:p w14:paraId="466A760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1,003,843 </w:t>
            </w:r>
          </w:p>
        </w:tc>
      </w:tr>
      <w:tr w:rsidR="005F2C4B" w:rsidRPr="009D7E46" w14:paraId="6C475B2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D4E264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07501C001A03</w:t>
            </w:r>
          </w:p>
        </w:tc>
        <w:tc>
          <w:tcPr>
            <w:tcW w:w="3444" w:type="pct"/>
            <w:tcBorders>
              <w:top w:val="nil"/>
              <w:left w:val="nil"/>
              <w:bottom w:val="nil"/>
              <w:right w:val="nil"/>
            </w:tcBorders>
          </w:tcPr>
          <w:p w14:paraId="6A1F13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movilidad segura</w:t>
            </w:r>
          </w:p>
        </w:tc>
        <w:tc>
          <w:tcPr>
            <w:tcW w:w="888" w:type="pct"/>
            <w:tcBorders>
              <w:top w:val="single" w:sz="6" w:space="0" w:color="auto"/>
              <w:left w:val="single" w:sz="6" w:space="0" w:color="auto"/>
              <w:bottom w:val="single" w:sz="6" w:space="0" w:color="auto"/>
              <w:right w:val="single" w:sz="6" w:space="0" w:color="auto"/>
            </w:tcBorders>
          </w:tcPr>
          <w:p w14:paraId="4533B8D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785,072 </w:t>
            </w:r>
          </w:p>
        </w:tc>
      </w:tr>
      <w:tr w:rsidR="005F2C4B" w:rsidRPr="009D7E46" w14:paraId="033743B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881172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07501C002A01</w:t>
            </w:r>
          </w:p>
        </w:tc>
        <w:tc>
          <w:tcPr>
            <w:tcW w:w="3444" w:type="pct"/>
            <w:tcBorders>
              <w:top w:val="single" w:sz="6" w:space="0" w:color="auto"/>
              <w:left w:val="single" w:sz="6" w:space="0" w:color="auto"/>
              <w:bottom w:val="single" w:sz="6" w:space="0" w:color="auto"/>
              <w:right w:val="single" w:sz="6" w:space="0" w:color="auto"/>
            </w:tcBorders>
          </w:tcPr>
          <w:p w14:paraId="5B62E6B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regulación, mejora y optimización de los servicios de transporte público</w:t>
            </w:r>
          </w:p>
        </w:tc>
        <w:tc>
          <w:tcPr>
            <w:tcW w:w="888" w:type="pct"/>
            <w:tcBorders>
              <w:top w:val="single" w:sz="6" w:space="0" w:color="auto"/>
              <w:left w:val="single" w:sz="6" w:space="0" w:color="auto"/>
              <w:bottom w:val="single" w:sz="6" w:space="0" w:color="auto"/>
              <w:right w:val="single" w:sz="6" w:space="0" w:color="auto"/>
            </w:tcBorders>
          </w:tcPr>
          <w:p w14:paraId="7C3B1F9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7,041,831 </w:t>
            </w:r>
          </w:p>
        </w:tc>
      </w:tr>
      <w:tr w:rsidR="005F2C4B" w:rsidRPr="009D7E46" w14:paraId="4D50D6A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A2D79F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07501C002A02</w:t>
            </w:r>
          </w:p>
        </w:tc>
        <w:tc>
          <w:tcPr>
            <w:tcW w:w="3444" w:type="pct"/>
            <w:tcBorders>
              <w:top w:val="nil"/>
              <w:left w:val="nil"/>
              <w:bottom w:val="nil"/>
              <w:right w:val="nil"/>
            </w:tcBorders>
          </w:tcPr>
          <w:p w14:paraId="3DAC61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del sistema integrado de transporte regional (SITR)</w:t>
            </w:r>
          </w:p>
        </w:tc>
        <w:tc>
          <w:tcPr>
            <w:tcW w:w="888" w:type="pct"/>
            <w:tcBorders>
              <w:top w:val="single" w:sz="6" w:space="0" w:color="auto"/>
              <w:left w:val="single" w:sz="6" w:space="0" w:color="auto"/>
              <w:bottom w:val="single" w:sz="6" w:space="0" w:color="auto"/>
              <w:right w:val="single" w:sz="6" w:space="0" w:color="auto"/>
            </w:tcBorders>
          </w:tcPr>
          <w:p w14:paraId="192576F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300,000,000 </w:t>
            </w:r>
          </w:p>
        </w:tc>
      </w:tr>
      <w:tr w:rsidR="005F2C4B" w:rsidRPr="009D7E46" w14:paraId="745C0E9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480CC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07501C003A01</w:t>
            </w:r>
          </w:p>
        </w:tc>
        <w:tc>
          <w:tcPr>
            <w:tcW w:w="3444" w:type="pct"/>
            <w:tcBorders>
              <w:top w:val="single" w:sz="6" w:space="0" w:color="auto"/>
              <w:left w:val="single" w:sz="6" w:space="0" w:color="auto"/>
              <w:bottom w:val="single" w:sz="6" w:space="0" w:color="auto"/>
              <w:right w:val="single" w:sz="6" w:space="0" w:color="auto"/>
            </w:tcBorders>
          </w:tcPr>
          <w:p w14:paraId="341FF4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del sistema estatal de información del transporte.</w:t>
            </w:r>
          </w:p>
        </w:tc>
        <w:tc>
          <w:tcPr>
            <w:tcW w:w="888" w:type="pct"/>
            <w:tcBorders>
              <w:top w:val="single" w:sz="6" w:space="0" w:color="auto"/>
              <w:left w:val="single" w:sz="6" w:space="0" w:color="auto"/>
              <w:bottom w:val="single" w:sz="6" w:space="0" w:color="auto"/>
              <w:right w:val="single" w:sz="6" w:space="0" w:color="auto"/>
            </w:tcBorders>
          </w:tcPr>
          <w:p w14:paraId="48F4DA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57,897,475 </w:t>
            </w:r>
          </w:p>
        </w:tc>
      </w:tr>
      <w:tr w:rsidR="005F2C4B" w:rsidRPr="009D7E46" w14:paraId="1A2304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AA963F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07501C003A02</w:t>
            </w:r>
          </w:p>
        </w:tc>
        <w:tc>
          <w:tcPr>
            <w:tcW w:w="3444" w:type="pct"/>
            <w:tcBorders>
              <w:top w:val="single" w:sz="6" w:space="0" w:color="auto"/>
              <w:left w:val="single" w:sz="6" w:space="0" w:color="auto"/>
              <w:bottom w:val="single" w:sz="6" w:space="0" w:color="auto"/>
              <w:right w:val="single" w:sz="6" w:space="0" w:color="auto"/>
            </w:tcBorders>
          </w:tcPr>
          <w:p w14:paraId="1F6DE1B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fiscalización del servicio público</w:t>
            </w:r>
          </w:p>
        </w:tc>
        <w:tc>
          <w:tcPr>
            <w:tcW w:w="888" w:type="pct"/>
            <w:tcBorders>
              <w:top w:val="single" w:sz="6" w:space="0" w:color="auto"/>
              <w:left w:val="single" w:sz="6" w:space="0" w:color="auto"/>
              <w:bottom w:val="single" w:sz="6" w:space="0" w:color="auto"/>
              <w:right w:val="single" w:sz="6" w:space="0" w:color="auto"/>
            </w:tcBorders>
          </w:tcPr>
          <w:p w14:paraId="5578E62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5,180,093 </w:t>
            </w:r>
          </w:p>
        </w:tc>
      </w:tr>
      <w:tr w:rsidR="005F2C4B" w:rsidRPr="009D7E46" w14:paraId="6D2C955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C7ACA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07501C003A03</w:t>
            </w:r>
          </w:p>
        </w:tc>
        <w:tc>
          <w:tcPr>
            <w:tcW w:w="3444" w:type="pct"/>
            <w:tcBorders>
              <w:top w:val="single" w:sz="6" w:space="0" w:color="auto"/>
              <w:left w:val="single" w:sz="6" w:space="0" w:color="auto"/>
              <w:bottom w:val="single" w:sz="6" w:space="0" w:color="auto"/>
              <w:right w:val="single" w:sz="6" w:space="0" w:color="auto"/>
            </w:tcBorders>
          </w:tcPr>
          <w:p w14:paraId="1DC27D5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del programa de fortalecimiento institucional.</w:t>
            </w:r>
          </w:p>
        </w:tc>
        <w:tc>
          <w:tcPr>
            <w:tcW w:w="888" w:type="pct"/>
            <w:tcBorders>
              <w:top w:val="single" w:sz="6" w:space="0" w:color="auto"/>
              <w:left w:val="single" w:sz="6" w:space="0" w:color="auto"/>
              <w:bottom w:val="single" w:sz="6" w:space="0" w:color="auto"/>
              <w:right w:val="single" w:sz="6" w:space="0" w:color="auto"/>
            </w:tcBorders>
          </w:tcPr>
          <w:p w14:paraId="494EC01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20,920,002 </w:t>
            </w:r>
          </w:p>
        </w:tc>
      </w:tr>
      <w:tr w:rsidR="005F2C4B" w:rsidRPr="009D7E46" w14:paraId="2B35EEE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68FF2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09401C001A03</w:t>
            </w:r>
          </w:p>
        </w:tc>
        <w:tc>
          <w:tcPr>
            <w:tcW w:w="3444" w:type="pct"/>
            <w:tcBorders>
              <w:top w:val="single" w:sz="6" w:space="0" w:color="auto"/>
              <w:left w:val="single" w:sz="6" w:space="0" w:color="auto"/>
              <w:bottom w:val="single" w:sz="6" w:space="0" w:color="auto"/>
              <w:right w:val="single" w:sz="6" w:space="0" w:color="auto"/>
            </w:tcBorders>
          </w:tcPr>
          <w:p w14:paraId="7111FE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y gestión operativa para el soporte técnico administrativo de los programas de infraestructura y desarrollo</w:t>
            </w:r>
          </w:p>
        </w:tc>
        <w:tc>
          <w:tcPr>
            <w:tcW w:w="888" w:type="pct"/>
            <w:tcBorders>
              <w:top w:val="single" w:sz="6" w:space="0" w:color="auto"/>
              <w:left w:val="single" w:sz="6" w:space="0" w:color="auto"/>
              <w:bottom w:val="single" w:sz="6" w:space="0" w:color="auto"/>
              <w:right w:val="single" w:sz="6" w:space="0" w:color="auto"/>
            </w:tcBorders>
          </w:tcPr>
          <w:p w14:paraId="5A4BDBA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27,171,073 </w:t>
            </w:r>
          </w:p>
        </w:tc>
      </w:tr>
      <w:tr w:rsidR="005F2C4B" w:rsidRPr="009D7E46" w14:paraId="41BF00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1BFD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09401C002A01</w:t>
            </w:r>
          </w:p>
        </w:tc>
        <w:tc>
          <w:tcPr>
            <w:tcW w:w="3444" w:type="pct"/>
            <w:tcBorders>
              <w:top w:val="single" w:sz="6" w:space="0" w:color="auto"/>
              <w:left w:val="single" w:sz="6" w:space="0" w:color="auto"/>
              <w:bottom w:val="single" w:sz="6" w:space="0" w:color="auto"/>
              <w:right w:val="single" w:sz="6" w:space="0" w:color="auto"/>
            </w:tcBorders>
          </w:tcPr>
          <w:p w14:paraId="7FE5479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obras de infraestructura económica estratégica.</w:t>
            </w:r>
          </w:p>
        </w:tc>
        <w:tc>
          <w:tcPr>
            <w:tcW w:w="888" w:type="pct"/>
            <w:tcBorders>
              <w:top w:val="single" w:sz="6" w:space="0" w:color="auto"/>
              <w:left w:val="single" w:sz="6" w:space="0" w:color="auto"/>
              <w:bottom w:val="single" w:sz="6" w:space="0" w:color="auto"/>
              <w:right w:val="single" w:sz="6" w:space="0" w:color="auto"/>
            </w:tcBorders>
          </w:tcPr>
          <w:p w14:paraId="19F75D3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116,000,000 </w:t>
            </w:r>
          </w:p>
        </w:tc>
      </w:tr>
      <w:tr w:rsidR="005F2C4B" w:rsidRPr="009D7E46" w14:paraId="3CDA381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7882CE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09601C001A03</w:t>
            </w:r>
          </w:p>
        </w:tc>
        <w:tc>
          <w:tcPr>
            <w:tcW w:w="3444" w:type="pct"/>
            <w:tcBorders>
              <w:top w:val="single" w:sz="6" w:space="0" w:color="auto"/>
              <w:left w:val="single" w:sz="6" w:space="0" w:color="auto"/>
              <w:bottom w:val="single" w:sz="6" w:space="0" w:color="auto"/>
              <w:right w:val="single" w:sz="6" w:space="0" w:color="auto"/>
            </w:tcBorders>
          </w:tcPr>
          <w:p w14:paraId="1E2F82E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y gestión operativa para el soporte técnico administrativo de los programas de infraestructura y desarrollo</w:t>
            </w:r>
          </w:p>
        </w:tc>
        <w:tc>
          <w:tcPr>
            <w:tcW w:w="888" w:type="pct"/>
            <w:tcBorders>
              <w:top w:val="single" w:sz="6" w:space="0" w:color="auto"/>
              <w:left w:val="single" w:sz="6" w:space="0" w:color="auto"/>
              <w:bottom w:val="single" w:sz="6" w:space="0" w:color="auto"/>
              <w:right w:val="single" w:sz="6" w:space="0" w:color="auto"/>
            </w:tcBorders>
          </w:tcPr>
          <w:p w14:paraId="1FBD510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110,088,752 </w:t>
            </w:r>
          </w:p>
        </w:tc>
      </w:tr>
      <w:tr w:rsidR="005F2C4B" w:rsidRPr="009D7E46" w14:paraId="06AC956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A757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09601C002A01</w:t>
            </w:r>
          </w:p>
        </w:tc>
        <w:tc>
          <w:tcPr>
            <w:tcW w:w="3444" w:type="pct"/>
            <w:tcBorders>
              <w:top w:val="single" w:sz="6" w:space="0" w:color="auto"/>
              <w:left w:val="single" w:sz="6" w:space="0" w:color="auto"/>
              <w:bottom w:val="single" w:sz="6" w:space="0" w:color="auto"/>
              <w:right w:val="single" w:sz="6" w:space="0" w:color="auto"/>
            </w:tcBorders>
          </w:tcPr>
          <w:p w14:paraId="20CECE9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obras de infraestructura en materia de educación, ciencia y tecnología, cultura, deporte, salud, seguridad social, urbanización, vivienda y asistencia social.</w:t>
            </w:r>
          </w:p>
        </w:tc>
        <w:tc>
          <w:tcPr>
            <w:tcW w:w="888" w:type="pct"/>
            <w:tcBorders>
              <w:top w:val="single" w:sz="6" w:space="0" w:color="auto"/>
              <w:left w:val="single" w:sz="6" w:space="0" w:color="auto"/>
              <w:bottom w:val="single" w:sz="6" w:space="0" w:color="auto"/>
              <w:right w:val="single" w:sz="6" w:space="0" w:color="auto"/>
            </w:tcBorders>
          </w:tcPr>
          <w:p w14:paraId="38D962B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626,700,000 </w:t>
            </w:r>
          </w:p>
        </w:tc>
      </w:tr>
      <w:tr w:rsidR="005F2C4B" w:rsidRPr="009D7E46" w14:paraId="20AF26A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EBFC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09901C001A01</w:t>
            </w:r>
          </w:p>
        </w:tc>
        <w:tc>
          <w:tcPr>
            <w:tcW w:w="3444" w:type="pct"/>
            <w:tcBorders>
              <w:top w:val="single" w:sz="6" w:space="0" w:color="auto"/>
              <w:left w:val="single" w:sz="6" w:space="0" w:color="auto"/>
              <w:bottom w:val="single" w:sz="6" w:space="0" w:color="auto"/>
              <w:right w:val="single" w:sz="6" w:space="0" w:color="auto"/>
            </w:tcBorders>
          </w:tcPr>
          <w:p w14:paraId="694D949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y gestión operativa para el soporte técnico administrativo de los programas de infraestructura y desarrollo</w:t>
            </w:r>
          </w:p>
        </w:tc>
        <w:tc>
          <w:tcPr>
            <w:tcW w:w="888" w:type="pct"/>
            <w:tcBorders>
              <w:top w:val="single" w:sz="6" w:space="0" w:color="auto"/>
              <w:left w:val="single" w:sz="6" w:space="0" w:color="auto"/>
              <w:bottom w:val="single" w:sz="6" w:space="0" w:color="auto"/>
              <w:right w:val="single" w:sz="6" w:space="0" w:color="auto"/>
            </w:tcBorders>
          </w:tcPr>
          <w:p w14:paraId="604A62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10,302,171 </w:t>
            </w:r>
          </w:p>
        </w:tc>
      </w:tr>
      <w:tr w:rsidR="005F2C4B" w:rsidRPr="009D7E46" w14:paraId="3DAC420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A6A7E7A"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06</w:t>
            </w:r>
          </w:p>
        </w:tc>
        <w:tc>
          <w:tcPr>
            <w:tcW w:w="3444" w:type="pct"/>
            <w:tcBorders>
              <w:top w:val="single" w:sz="6" w:space="0" w:color="auto"/>
              <w:left w:val="single" w:sz="6" w:space="0" w:color="auto"/>
              <w:bottom w:val="single" w:sz="6" w:space="0" w:color="auto"/>
              <w:right w:val="single" w:sz="6" w:space="0" w:color="auto"/>
            </w:tcBorders>
          </w:tcPr>
          <w:p w14:paraId="6282F5CB"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EDUCACIÓN Y CULTURA</w:t>
            </w:r>
          </w:p>
        </w:tc>
        <w:tc>
          <w:tcPr>
            <w:tcW w:w="888" w:type="pct"/>
            <w:tcBorders>
              <w:top w:val="single" w:sz="6" w:space="0" w:color="auto"/>
              <w:left w:val="single" w:sz="6" w:space="0" w:color="auto"/>
              <w:bottom w:val="single" w:sz="6" w:space="0" w:color="auto"/>
              <w:right w:val="single" w:sz="6" w:space="0" w:color="auto"/>
            </w:tcBorders>
          </w:tcPr>
          <w:p w14:paraId="551C671A"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10,114,019,626</w:t>
            </w:r>
          </w:p>
        </w:tc>
      </w:tr>
      <w:tr w:rsidR="005F2C4B" w:rsidRPr="009D7E46" w14:paraId="39B0E34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6E3B3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00601C001A01</w:t>
            </w:r>
          </w:p>
        </w:tc>
        <w:tc>
          <w:tcPr>
            <w:tcW w:w="3444" w:type="pct"/>
            <w:tcBorders>
              <w:top w:val="single" w:sz="6" w:space="0" w:color="auto"/>
              <w:left w:val="single" w:sz="6" w:space="0" w:color="auto"/>
              <w:bottom w:val="single" w:sz="6" w:space="0" w:color="auto"/>
              <w:right w:val="single" w:sz="6" w:space="0" w:color="auto"/>
            </w:tcBorders>
          </w:tcPr>
          <w:p w14:paraId="63E1C48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Incorporación de docentes de tiempo completo con perfil académico, comunitario y científico, conforme al RIPPAC.</w:t>
            </w:r>
          </w:p>
        </w:tc>
        <w:tc>
          <w:tcPr>
            <w:tcW w:w="888" w:type="pct"/>
            <w:tcBorders>
              <w:top w:val="single" w:sz="6" w:space="0" w:color="auto"/>
              <w:left w:val="single" w:sz="6" w:space="0" w:color="auto"/>
              <w:bottom w:val="single" w:sz="6" w:space="0" w:color="auto"/>
              <w:right w:val="single" w:sz="6" w:space="0" w:color="auto"/>
            </w:tcBorders>
          </w:tcPr>
          <w:p w14:paraId="673D674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20,086,675 </w:t>
            </w:r>
          </w:p>
        </w:tc>
      </w:tr>
      <w:tr w:rsidR="005F2C4B" w:rsidRPr="009D7E46" w14:paraId="3068823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20B8FE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00601C001A02</w:t>
            </w:r>
          </w:p>
        </w:tc>
        <w:tc>
          <w:tcPr>
            <w:tcW w:w="3444" w:type="pct"/>
            <w:tcBorders>
              <w:top w:val="single" w:sz="6" w:space="0" w:color="auto"/>
              <w:left w:val="single" w:sz="6" w:space="0" w:color="auto"/>
              <w:bottom w:val="single" w:sz="6" w:space="0" w:color="auto"/>
              <w:right w:val="single" w:sz="6" w:space="0" w:color="auto"/>
            </w:tcBorders>
          </w:tcPr>
          <w:p w14:paraId="209D6A5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proyectos de investigación bajo reconocimiento de saberes y aplicación el conocimiento y desarrollo tecnológico relacionados con comunidades rurales y urbanas.</w:t>
            </w:r>
          </w:p>
        </w:tc>
        <w:tc>
          <w:tcPr>
            <w:tcW w:w="888" w:type="pct"/>
            <w:tcBorders>
              <w:top w:val="single" w:sz="6" w:space="0" w:color="auto"/>
              <w:left w:val="single" w:sz="6" w:space="0" w:color="auto"/>
              <w:bottom w:val="single" w:sz="6" w:space="0" w:color="auto"/>
              <w:right w:val="single" w:sz="6" w:space="0" w:color="auto"/>
            </w:tcBorders>
          </w:tcPr>
          <w:p w14:paraId="52054D0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403,065 </w:t>
            </w:r>
          </w:p>
        </w:tc>
      </w:tr>
      <w:tr w:rsidR="005F2C4B" w:rsidRPr="009D7E46" w14:paraId="761D640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5985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00601C001A03</w:t>
            </w:r>
          </w:p>
        </w:tc>
        <w:tc>
          <w:tcPr>
            <w:tcW w:w="3444" w:type="pct"/>
            <w:tcBorders>
              <w:top w:val="single" w:sz="6" w:space="0" w:color="auto"/>
              <w:left w:val="single" w:sz="6" w:space="0" w:color="auto"/>
              <w:bottom w:val="single" w:sz="6" w:space="0" w:color="auto"/>
              <w:right w:val="single" w:sz="6" w:space="0" w:color="auto"/>
            </w:tcBorders>
          </w:tcPr>
          <w:p w14:paraId="695124B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Habilitación de docentes académicos, comunitarios y científicos promovidos por la universidad.</w:t>
            </w:r>
          </w:p>
        </w:tc>
        <w:tc>
          <w:tcPr>
            <w:tcW w:w="888" w:type="pct"/>
            <w:tcBorders>
              <w:top w:val="single" w:sz="6" w:space="0" w:color="auto"/>
              <w:left w:val="single" w:sz="6" w:space="0" w:color="auto"/>
              <w:bottom w:val="single" w:sz="6" w:space="0" w:color="auto"/>
              <w:right w:val="single" w:sz="6" w:space="0" w:color="auto"/>
            </w:tcBorders>
          </w:tcPr>
          <w:p w14:paraId="68FABC7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253,065 </w:t>
            </w:r>
          </w:p>
        </w:tc>
      </w:tr>
      <w:tr w:rsidR="005F2C4B" w:rsidRPr="009D7E46" w14:paraId="06C2944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93DE0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00601C001A04</w:t>
            </w:r>
          </w:p>
        </w:tc>
        <w:tc>
          <w:tcPr>
            <w:tcW w:w="3444" w:type="pct"/>
            <w:tcBorders>
              <w:top w:val="single" w:sz="6" w:space="0" w:color="auto"/>
              <w:left w:val="single" w:sz="6" w:space="0" w:color="auto"/>
              <w:bottom w:val="single" w:sz="6" w:space="0" w:color="auto"/>
              <w:right w:val="single" w:sz="6" w:space="0" w:color="auto"/>
            </w:tcBorders>
          </w:tcPr>
          <w:p w14:paraId="23B978E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 eventos de educación continua de profesores.</w:t>
            </w:r>
          </w:p>
        </w:tc>
        <w:tc>
          <w:tcPr>
            <w:tcW w:w="888" w:type="pct"/>
            <w:tcBorders>
              <w:top w:val="single" w:sz="6" w:space="0" w:color="auto"/>
              <w:left w:val="single" w:sz="6" w:space="0" w:color="auto"/>
              <w:bottom w:val="single" w:sz="6" w:space="0" w:color="auto"/>
              <w:right w:val="single" w:sz="6" w:space="0" w:color="auto"/>
            </w:tcBorders>
          </w:tcPr>
          <w:p w14:paraId="1D5FFEE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 </w:t>
            </w:r>
          </w:p>
        </w:tc>
      </w:tr>
      <w:tr w:rsidR="005F2C4B" w:rsidRPr="009D7E46" w14:paraId="70DB158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BE14C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00601C002A01</w:t>
            </w:r>
          </w:p>
        </w:tc>
        <w:tc>
          <w:tcPr>
            <w:tcW w:w="3444" w:type="pct"/>
            <w:tcBorders>
              <w:top w:val="single" w:sz="6" w:space="0" w:color="auto"/>
              <w:left w:val="single" w:sz="6" w:space="0" w:color="auto"/>
              <w:bottom w:val="single" w:sz="6" w:space="0" w:color="auto"/>
              <w:right w:val="single" w:sz="6" w:space="0" w:color="auto"/>
            </w:tcBorders>
          </w:tcPr>
          <w:p w14:paraId="24309CC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Revalorización y potenciación de los conocimientos, de las inversas comunidades rurales y </w:t>
            </w:r>
            <w:proofErr w:type="gramStart"/>
            <w:r w:rsidRPr="009D7E46">
              <w:rPr>
                <w:rFonts w:eastAsiaTheme="minorHAnsi" w:cs="Arial"/>
                <w:color w:val="000000"/>
                <w:sz w:val="20"/>
                <w:szCs w:val="20"/>
                <w:lang w:eastAsia="en-US"/>
              </w:rPr>
              <w:t>urbanas ,implementando</w:t>
            </w:r>
            <w:proofErr w:type="gramEnd"/>
            <w:r w:rsidRPr="009D7E46">
              <w:rPr>
                <w:rFonts w:eastAsiaTheme="minorHAnsi" w:cs="Arial"/>
                <w:color w:val="000000"/>
                <w:sz w:val="20"/>
                <w:szCs w:val="20"/>
                <w:lang w:eastAsia="en-US"/>
              </w:rPr>
              <w:t xml:space="preserve"> políticas y acciones para evitar el extra activismo.</w:t>
            </w:r>
          </w:p>
        </w:tc>
        <w:tc>
          <w:tcPr>
            <w:tcW w:w="888" w:type="pct"/>
            <w:tcBorders>
              <w:top w:val="single" w:sz="6" w:space="0" w:color="auto"/>
              <w:left w:val="single" w:sz="6" w:space="0" w:color="auto"/>
              <w:bottom w:val="single" w:sz="6" w:space="0" w:color="auto"/>
              <w:right w:val="single" w:sz="6" w:space="0" w:color="auto"/>
            </w:tcBorders>
          </w:tcPr>
          <w:p w14:paraId="77FAF02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794DCC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FD5B97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00601C002A02</w:t>
            </w:r>
          </w:p>
        </w:tc>
        <w:tc>
          <w:tcPr>
            <w:tcW w:w="3444" w:type="pct"/>
            <w:tcBorders>
              <w:top w:val="single" w:sz="6" w:space="0" w:color="auto"/>
              <w:left w:val="single" w:sz="6" w:space="0" w:color="auto"/>
              <w:bottom w:val="single" w:sz="6" w:space="0" w:color="auto"/>
              <w:right w:val="single" w:sz="6" w:space="0" w:color="auto"/>
            </w:tcBorders>
          </w:tcPr>
          <w:p w14:paraId="65396AA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Formalización de convenios con instancias estatales, nacionales y extranjeras.</w:t>
            </w:r>
          </w:p>
        </w:tc>
        <w:tc>
          <w:tcPr>
            <w:tcW w:w="888" w:type="pct"/>
            <w:tcBorders>
              <w:top w:val="single" w:sz="6" w:space="0" w:color="auto"/>
              <w:left w:val="single" w:sz="6" w:space="0" w:color="auto"/>
              <w:bottom w:val="single" w:sz="6" w:space="0" w:color="auto"/>
              <w:right w:val="single" w:sz="6" w:space="0" w:color="auto"/>
            </w:tcBorders>
          </w:tcPr>
          <w:p w14:paraId="66BCEFF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1A9E036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B06C1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00601C003A01</w:t>
            </w:r>
          </w:p>
        </w:tc>
        <w:tc>
          <w:tcPr>
            <w:tcW w:w="3444" w:type="pct"/>
            <w:tcBorders>
              <w:top w:val="single" w:sz="6" w:space="0" w:color="auto"/>
              <w:left w:val="single" w:sz="6" w:space="0" w:color="auto"/>
              <w:bottom w:val="single" w:sz="6" w:space="0" w:color="auto"/>
              <w:right w:val="single" w:sz="6" w:space="0" w:color="auto"/>
            </w:tcBorders>
          </w:tcPr>
          <w:p w14:paraId="6330B21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Adquisición de equipamiento para el adecuado funcionamiento de espacios educativos y administrativos de nivel superior.</w:t>
            </w:r>
          </w:p>
        </w:tc>
        <w:tc>
          <w:tcPr>
            <w:tcW w:w="888" w:type="pct"/>
            <w:tcBorders>
              <w:top w:val="single" w:sz="6" w:space="0" w:color="auto"/>
              <w:left w:val="single" w:sz="6" w:space="0" w:color="auto"/>
              <w:bottom w:val="single" w:sz="6" w:space="0" w:color="auto"/>
              <w:right w:val="single" w:sz="6" w:space="0" w:color="auto"/>
            </w:tcBorders>
          </w:tcPr>
          <w:p w14:paraId="5E2DB5A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350,000 </w:t>
            </w:r>
          </w:p>
        </w:tc>
      </w:tr>
      <w:tr w:rsidR="005F2C4B" w:rsidRPr="009D7E46" w14:paraId="2E625B6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F59AC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00601C003A02</w:t>
            </w:r>
          </w:p>
        </w:tc>
        <w:tc>
          <w:tcPr>
            <w:tcW w:w="3444" w:type="pct"/>
            <w:tcBorders>
              <w:top w:val="single" w:sz="6" w:space="0" w:color="auto"/>
              <w:left w:val="single" w:sz="6" w:space="0" w:color="auto"/>
              <w:bottom w:val="single" w:sz="6" w:space="0" w:color="auto"/>
              <w:right w:val="single" w:sz="6" w:space="0" w:color="auto"/>
            </w:tcBorders>
          </w:tcPr>
          <w:p w14:paraId="7B3F90A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de espacios educativos administrativos de nivel superior.</w:t>
            </w:r>
          </w:p>
        </w:tc>
        <w:tc>
          <w:tcPr>
            <w:tcW w:w="888" w:type="pct"/>
            <w:tcBorders>
              <w:top w:val="single" w:sz="6" w:space="0" w:color="auto"/>
              <w:left w:val="single" w:sz="6" w:space="0" w:color="auto"/>
              <w:bottom w:val="single" w:sz="6" w:space="0" w:color="auto"/>
              <w:right w:val="single" w:sz="6" w:space="0" w:color="auto"/>
            </w:tcBorders>
          </w:tcPr>
          <w:p w14:paraId="509CE74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250,000 </w:t>
            </w:r>
          </w:p>
        </w:tc>
      </w:tr>
      <w:tr w:rsidR="005F2C4B" w:rsidRPr="009D7E46" w14:paraId="27D9AC8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E593D8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00601C003A03</w:t>
            </w:r>
          </w:p>
        </w:tc>
        <w:tc>
          <w:tcPr>
            <w:tcW w:w="3444" w:type="pct"/>
            <w:tcBorders>
              <w:top w:val="single" w:sz="6" w:space="0" w:color="auto"/>
              <w:left w:val="single" w:sz="6" w:space="0" w:color="auto"/>
              <w:bottom w:val="single" w:sz="6" w:space="0" w:color="auto"/>
              <w:right w:val="single" w:sz="6" w:space="0" w:color="auto"/>
            </w:tcBorders>
          </w:tcPr>
          <w:p w14:paraId="10997BD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del servicio de vigilancia y resguardo de instalaciones universitarias.</w:t>
            </w:r>
          </w:p>
        </w:tc>
        <w:tc>
          <w:tcPr>
            <w:tcW w:w="888" w:type="pct"/>
            <w:tcBorders>
              <w:top w:val="single" w:sz="6" w:space="0" w:color="auto"/>
              <w:left w:val="single" w:sz="6" w:space="0" w:color="auto"/>
              <w:bottom w:val="single" w:sz="6" w:space="0" w:color="auto"/>
              <w:right w:val="single" w:sz="6" w:space="0" w:color="auto"/>
            </w:tcBorders>
          </w:tcPr>
          <w:p w14:paraId="6B2FE7B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350,000 </w:t>
            </w:r>
          </w:p>
        </w:tc>
      </w:tr>
      <w:tr w:rsidR="005F2C4B" w:rsidRPr="009D7E46" w14:paraId="22F0F37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BB93E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00601C004A01</w:t>
            </w:r>
          </w:p>
        </w:tc>
        <w:tc>
          <w:tcPr>
            <w:tcW w:w="3444" w:type="pct"/>
            <w:tcBorders>
              <w:top w:val="single" w:sz="6" w:space="0" w:color="auto"/>
              <w:left w:val="single" w:sz="6" w:space="0" w:color="auto"/>
              <w:bottom w:val="single" w:sz="6" w:space="0" w:color="auto"/>
              <w:right w:val="single" w:sz="6" w:space="0" w:color="auto"/>
            </w:tcBorders>
          </w:tcPr>
          <w:p w14:paraId="0B26B46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Difusión de la oferta educativa.</w:t>
            </w:r>
          </w:p>
        </w:tc>
        <w:tc>
          <w:tcPr>
            <w:tcW w:w="888" w:type="pct"/>
            <w:tcBorders>
              <w:top w:val="single" w:sz="6" w:space="0" w:color="auto"/>
              <w:left w:val="single" w:sz="6" w:space="0" w:color="auto"/>
              <w:bottom w:val="single" w:sz="6" w:space="0" w:color="auto"/>
              <w:right w:val="single" w:sz="6" w:space="0" w:color="auto"/>
            </w:tcBorders>
          </w:tcPr>
          <w:p w14:paraId="66E2B97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280,000 </w:t>
            </w:r>
          </w:p>
        </w:tc>
      </w:tr>
      <w:tr w:rsidR="005F2C4B" w:rsidRPr="009D7E46" w14:paraId="126561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0B9577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00601C004A02</w:t>
            </w:r>
          </w:p>
        </w:tc>
        <w:tc>
          <w:tcPr>
            <w:tcW w:w="3444" w:type="pct"/>
            <w:tcBorders>
              <w:top w:val="single" w:sz="6" w:space="0" w:color="auto"/>
              <w:left w:val="single" w:sz="6" w:space="0" w:color="auto"/>
              <w:bottom w:val="single" w:sz="6" w:space="0" w:color="auto"/>
              <w:right w:val="single" w:sz="6" w:space="0" w:color="auto"/>
            </w:tcBorders>
          </w:tcPr>
          <w:p w14:paraId="315DBA1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Difusión de eventos de investigación científica bajo reconocimiento de saberes.</w:t>
            </w:r>
          </w:p>
        </w:tc>
        <w:tc>
          <w:tcPr>
            <w:tcW w:w="888" w:type="pct"/>
            <w:tcBorders>
              <w:top w:val="single" w:sz="6" w:space="0" w:color="auto"/>
              <w:left w:val="single" w:sz="6" w:space="0" w:color="auto"/>
              <w:bottom w:val="single" w:sz="6" w:space="0" w:color="auto"/>
              <w:right w:val="single" w:sz="6" w:space="0" w:color="auto"/>
            </w:tcBorders>
          </w:tcPr>
          <w:p w14:paraId="73B8C4D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280,000 </w:t>
            </w:r>
          </w:p>
        </w:tc>
      </w:tr>
      <w:tr w:rsidR="005F2C4B" w:rsidRPr="009D7E46" w14:paraId="63A60AE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65C1D1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00601C004A03</w:t>
            </w:r>
          </w:p>
        </w:tc>
        <w:tc>
          <w:tcPr>
            <w:tcW w:w="3444" w:type="pct"/>
            <w:tcBorders>
              <w:top w:val="single" w:sz="6" w:space="0" w:color="auto"/>
              <w:left w:val="single" w:sz="6" w:space="0" w:color="auto"/>
              <w:bottom w:val="single" w:sz="6" w:space="0" w:color="auto"/>
              <w:right w:val="single" w:sz="6" w:space="0" w:color="auto"/>
            </w:tcBorders>
          </w:tcPr>
          <w:p w14:paraId="26D4BE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Formalización de la normativa institucional.</w:t>
            </w:r>
          </w:p>
        </w:tc>
        <w:tc>
          <w:tcPr>
            <w:tcW w:w="888" w:type="pct"/>
            <w:tcBorders>
              <w:top w:val="single" w:sz="6" w:space="0" w:color="auto"/>
              <w:left w:val="single" w:sz="6" w:space="0" w:color="auto"/>
              <w:bottom w:val="single" w:sz="6" w:space="0" w:color="auto"/>
              <w:right w:val="single" w:sz="6" w:space="0" w:color="auto"/>
            </w:tcBorders>
          </w:tcPr>
          <w:p w14:paraId="4A8B78C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6EC84A2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3FDA6E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00601C004A04</w:t>
            </w:r>
          </w:p>
        </w:tc>
        <w:tc>
          <w:tcPr>
            <w:tcW w:w="3444" w:type="pct"/>
            <w:tcBorders>
              <w:top w:val="single" w:sz="6" w:space="0" w:color="auto"/>
              <w:left w:val="single" w:sz="6" w:space="0" w:color="auto"/>
              <w:bottom w:val="single" w:sz="6" w:space="0" w:color="auto"/>
              <w:right w:val="single" w:sz="6" w:space="0" w:color="auto"/>
            </w:tcBorders>
          </w:tcPr>
          <w:p w14:paraId="64F985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Generar relaciones comunitarias mediante procesos armoniosos que faciliten la convivencia y el diálogo de saberes con las comunidades.</w:t>
            </w:r>
          </w:p>
        </w:tc>
        <w:tc>
          <w:tcPr>
            <w:tcW w:w="888" w:type="pct"/>
            <w:tcBorders>
              <w:top w:val="single" w:sz="6" w:space="0" w:color="auto"/>
              <w:left w:val="single" w:sz="6" w:space="0" w:color="auto"/>
              <w:bottom w:val="single" w:sz="6" w:space="0" w:color="auto"/>
              <w:right w:val="single" w:sz="6" w:space="0" w:color="auto"/>
            </w:tcBorders>
          </w:tcPr>
          <w:p w14:paraId="53834A5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5215B32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D133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00601C005A01</w:t>
            </w:r>
          </w:p>
        </w:tc>
        <w:tc>
          <w:tcPr>
            <w:tcW w:w="3444" w:type="pct"/>
            <w:tcBorders>
              <w:top w:val="single" w:sz="6" w:space="0" w:color="auto"/>
              <w:left w:val="single" w:sz="6" w:space="0" w:color="auto"/>
              <w:bottom w:val="single" w:sz="6" w:space="0" w:color="auto"/>
              <w:right w:val="single" w:sz="6" w:space="0" w:color="auto"/>
            </w:tcBorders>
          </w:tcPr>
          <w:p w14:paraId="38A049D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foros, talleres, congresos entre otros, por carrera con temas de interés para toda la comunidad universitaria.</w:t>
            </w:r>
          </w:p>
        </w:tc>
        <w:tc>
          <w:tcPr>
            <w:tcW w:w="888" w:type="pct"/>
            <w:tcBorders>
              <w:top w:val="single" w:sz="6" w:space="0" w:color="auto"/>
              <w:left w:val="single" w:sz="6" w:space="0" w:color="auto"/>
              <w:bottom w:val="single" w:sz="6" w:space="0" w:color="auto"/>
              <w:right w:val="single" w:sz="6" w:space="0" w:color="auto"/>
            </w:tcBorders>
          </w:tcPr>
          <w:p w14:paraId="783CDDC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23F2ED6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86A32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00601C005A02</w:t>
            </w:r>
          </w:p>
        </w:tc>
        <w:tc>
          <w:tcPr>
            <w:tcW w:w="3444" w:type="pct"/>
            <w:tcBorders>
              <w:top w:val="single" w:sz="6" w:space="0" w:color="auto"/>
              <w:left w:val="single" w:sz="6" w:space="0" w:color="auto"/>
              <w:bottom w:val="single" w:sz="6" w:space="0" w:color="auto"/>
              <w:right w:val="single" w:sz="6" w:space="0" w:color="auto"/>
            </w:tcBorders>
          </w:tcPr>
          <w:p w14:paraId="392CF92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programas de atención estudiantes a estudiantes.</w:t>
            </w:r>
          </w:p>
        </w:tc>
        <w:tc>
          <w:tcPr>
            <w:tcW w:w="888" w:type="pct"/>
            <w:tcBorders>
              <w:top w:val="single" w:sz="6" w:space="0" w:color="auto"/>
              <w:left w:val="single" w:sz="6" w:space="0" w:color="auto"/>
              <w:bottom w:val="single" w:sz="6" w:space="0" w:color="auto"/>
              <w:right w:val="single" w:sz="6" w:space="0" w:color="auto"/>
            </w:tcBorders>
          </w:tcPr>
          <w:p w14:paraId="0D5F816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96,263 </w:t>
            </w:r>
          </w:p>
        </w:tc>
      </w:tr>
      <w:tr w:rsidR="005F2C4B" w:rsidRPr="009D7E46" w14:paraId="3633BB0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8B7F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00701C001A01</w:t>
            </w:r>
          </w:p>
        </w:tc>
        <w:tc>
          <w:tcPr>
            <w:tcW w:w="3444" w:type="pct"/>
            <w:tcBorders>
              <w:top w:val="single" w:sz="6" w:space="0" w:color="auto"/>
              <w:left w:val="single" w:sz="6" w:space="0" w:color="auto"/>
              <w:bottom w:val="single" w:sz="6" w:space="0" w:color="auto"/>
              <w:right w:val="single" w:sz="6" w:space="0" w:color="auto"/>
            </w:tcBorders>
          </w:tcPr>
          <w:p w14:paraId="37AA632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Oferta educativa con visión de desarrollo sostenible, vanguardista, pertinente e innovadora en modalidad escolarizada (presencial), no escolarizada (en línea) y </w:t>
            </w:r>
            <w:r w:rsidRPr="009D7E46">
              <w:rPr>
                <w:rFonts w:eastAsiaTheme="minorHAnsi" w:cs="Arial"/>
                <w:color w:val="000000"/>
                <w:sz w:val="20"/>
                <w:szCs w:val="20"/>
                <w:lang w:eastAsia="en-US"/>
              </w:rPr>
              <w:lastRenderedPageBreak/>
              <w:t>mixta (en línea y presencial) acorde al modelo educativo de la institución.</w:t>
            </w:r>
          </w:p>
        </w:tc>
        <w:tc>
          <w:tcPr>
            <w:tcW w:w="888" w:type="pct"/>
            <w:tcBorders>
              <w:top w:val="single" w:sz="6" w:space="0" w:color="auto"/>
              <w:left w:val="single" w:sz="6" w:space="0" w:color="auto"/>
              <w:bottom w:val="single" w:sz="6" w:space="0" w:color="auto"/>
              <w:right w:val="single" w:sz="6" w:space="0" w:color="auto"/>
            </w:tcBorders>
          </w:tcPr>
          <w:p w14:paraId="1EAB8C5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lastRenderedPageBreak/>
              <w:t xml:space="preserve">154,887,489 </w:t>
            </w:r>
          </w:p>
        </w:tc>
      </w:tr>
      <w:tr w:rsidR="005F2C4B" w:rsidRPr="009D7E46" w14:paraId="02CE95B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99AB1B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00701C001A02</w:t>
            </w:r>
          </w:p>
        </w:tc>
        <w:tc>
          <w:tcPr>
            <w:tcW w:w="3444" w:type="pct"/>
            <w:tcBorders>
              <w:top w:val="single" w:sz="6" w:space="0" w:color="auto"/>
              <w:left w:val="single" w:sz="6" w:space="0" w:color="auto"/>
              <w:bottom w:val="single" w:sz="6" w:space="0" w:color="auto"/>
              <w:right w:val="single" w:sz="6" w:space="0" w:color="auto"/>
            </w:tcBorders>
          </w:tcPr>
          <w:p w14:paraId="3EA09FD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Oferta de servicios y programas de apoyo integral a estudiantes universitarios, con enfoque interseccional e intercultural, que promuevan la equidad, el bienestar emocional y la mejora de condiciones educativas.</w:t>
            </w:r>
          </w:p>
        </w:tc>
        <w:tc>
          <w:tcPr>
            <w:tcW w:w="888" w:type="pct"/>
            <w:tcBorders>
              <w:top w:val="single" w:sz="6" w:space="0" w:color="auto"/>
              <w:left w:val="single" w:sz="6" w:space="0" w:color="auto"/>
              <w:bottom w:val="single" w:sz="6" w:space="0" w:color="auto"/>
              <w:right w:val="single" w:sz="6" w:space="0" w:color="auto"/>
            </w:tcBorders>
          </w:tcPr>
          <w:p w14:paraId="33208D0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246,691,517 </w:t>
            </w:r>
          </w:p>
        </w:tc>
      </w:tr>
      <w:tr w:rsidR="005F2C4B" w:rsidRPr="009D7E46" w14:paraId="0196635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5351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00701C001A03</w:t>
            </w:r>
          </w:p>
        </w:tc>
        <w:tc>
          <w:tcPr>
            <w:tcW w:w="3444" w:type="pct"/>
            <w:tcBorders>
              <w:top w:val="single" w:sz="6" w:space="0" w:color="auto"/>
              <w:left w:val="single" w:sz="6" w:space="0" w:color="auto"/>
              <w:bottom w:val="single" w:sz="6" w:space="0" w:color="auto"/>
              <w:right w:val="single" w:sz="6" w:space="0" w:color="auto"/>
            </w:tcBorders>
          </w:tcPr>
          <w:p w14:paraId="7977B1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mecanismos con enfoque interseccional e intercultural que favorecen la trayectoria educativa del estudiantado e incorporan la internacionalización, la transformación digital, cultura de paz, la igualdad de género, la sostenibilidad y medio ambiente.</w:t>
            </w:r>
          </w:p>
        </w:tc>
        <w:tc>
          <w:tcPr>
            <w:tcW w:w="888" w:type="pct"/>
            <w:tcBorders>
              <w:top w:val="single" w:sz="6" w:space="0" w:color="auto"/>
              <w:left w:val="single" w:sz="6" w:space="0" w:color="auto"/>
              <w:bottom w:val="single" w:sz="6" w:space="0" w:color="auto"/>
              <w:right w:val="single" w:sz="6" w:space="0" w:color="auto"/>
            </w:tcBorders>
          </w:tcPr>
          <w:p w14:paraId="7FE7FB0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4E2696D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6C9BD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00701C001A04</w:t>
            </w:r>
          </w:p>
        </w:tc>
        <w:tc>
          <w:tcPr>
            <w:tcW w:w="3444" w:type="pct"/>
            <w:tcBorders>
              <w:top w:val="single" w:sz="6" w:space="0" w:color="auto"/>
              <w:left w:val="single" w:sz="6" w:space="0" w:color="auto"/>
              <w:bottom w:val="single" w:sz="6" w:space="0" w:color="auto"/>
              <w:right w:val="single" w:sz="6" w:space="0" w:color="auto"/>
            </w:tcBorders>
          </w:tcPr>
          <w:p w14:paraId="3EA3BE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Articulación de las actividades de formación integral en todas sus dimensiones para enriquecer la experiencia estudiantil</w:t>
            </w:r>
          </w:p>
        </w:tc>
        <w:tc>
          <w:tcPr>
            <w:tcW w:w="888" w:type="pct"/>
            <w:tcBorders>
              <w:top w:val="single" w:sz="6" w:space="0" w:color="auto"/>
              <w:left w:val="single" w:sz="6" w:space="0" w:color="auto"/>
              <w:bottom w:val="single" w:sz="6" w:space="0" w:color="auto"/>
              <w:right w:val="single" w:sz="6" w:space="0" w:color="auto"/>
            </w:tcBorders>
          </w:tcPr>
          <w:p w14:paraId="2AE27EC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1ABF656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75D4A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00701C001A05</w:t>
            </w:r>
          </w:p>
        </w:tc>
        <w:tc>
          <w:tcPr>
            <w:tcW w:w="3444" w:type="pct"/>
            <w:tcBorders>
              <w:top w:val="single" w:sz="6" w:space="0" w:color="auto"/>
              <w:left w:val="single" w:sz="6" w:space="0" w:color="auto"/>
              <w:bottom w:val="single" w:sz="6" w:space="0" w:color="auto"/>
              <w:right w:val="single" w:sz="6" w:space="0" w:color="auto"/>
            </w:tcBorders>
          </w:tcPr>
          <w:p w14:paraId="786BF1F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condiciones para el adecuado del desempeño del personal docente y de apoyo académico durante su ciclo de vida profesional con enfoque interseccional, de interculturalidad, sostenibilidad y medio ambiente.</w:t>
            </w:r>
          </w:p>
        </w:tc>
        <w:tc>
          <w:tcPr>
            <w:tcW w:w="888" w:type="pct"/>
            <w:tcBorders>
              <w:top w:val="single" w:sz="6" w:space="0" w:color="auto"/>
              <w:left w:val="single" w:sz="6" w:space="0" w:color="auto"/>
              <w:bottom w:val="single" w:sz="6" w:space="0" w:color="auto"/>
              <w:right w:val="single" w:sz="6" w:space="0" w:color="auto"/>
            </w:tcBorders>
          </w:tcPr>
          <w:p w14:paraId="602F899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7F68C37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A2666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00701C002A01</w:t>
            </w:r>
          </w:p>
        </w:tc>
        <w:tc>
          <w:tcPr>
            <w:tcW w:w="3444" w:type="pct"/>
            <w:tcBorders>
              <w:top w:val="single" w:sz="6" w:space="0" w:color="auto"/>
              <w:left w:val="single" w:sz="6" w:space="0" w:color="auto"/>
              <w:bottom w:val="single" w:sz="6" w:space="0" w:color="auto"/>
              <w:right w:val="single" w:sz="6" w:space="0" w:color="auto"/>
            </w:tcBorders>
          </w:tcPr>
          <w:p w14:paraId="603E6D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 investigación a partir de la oferta de productos y servicios científicos y académicos especializados, considerando el enfoque interseccional y la perspectiva de género para el bienestar integral.</w:t>
            </w:r>
          </w:p>
        </w:tc>
        <w:tc>
          <w:tcPr>
            <w:tcW w:w="888" w:type="pct"/>
            <w:tcBorders>
              <w:top w:val="single" w:sz="6" w:space="0" w:color="auto"/>
              <w:left w:val="single" w:sz="6" w:space="0" w:color="auto"/>
              <w:bottom w:val="single" w:sz="6" w:space="0" w:color="auto"/>
              <w:right w:val="single" w:sz="6" w:space="0" w:color="auto"/>
            </w:tcBorders>
          </w:tcPr>
          <w:p w14:paraId="55E9A4E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154,887,490 </w:t>
            </w:r>
          </w:p>
        </w:tc>
      </w:tr>
      <w:tr w:rsidR="005F2C4B" w:rsidRPr="009D7E46" w14:paraId="635F7E9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20260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00701C002A02</w:t>
            </w:r>
          </w:p>
        </w:tc>
        <w:tc>
          <w:tcPr>
            <w:tcW w:w="3444" w:type="pct"/>
            <w:tcBorders>
              <w:top w:val="single" w:sz="6" w:space="0" w:color="auto"/>
              <w:left w:val="single" w:sz="6" w:space="0" w:color="auto"/>
              <w:bottom w:val="single" w:sz="6" w:space="0" w:color="auto"/>
              <w:right w:val="single" w:sz="6" w:space="0" w:color="auto"/>
            </w:tcBorders>
          </w:tcPr>
          <w:p w14:paraId="79603E3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Incremento de la participación del profesorado en actividades que coadyuven a la construcción del perfil idóneo para el desarrollo de investigación de excelencia.</w:t>
            </w:r>
          </w:p>
        </w:tc>
        <w:tc>
          <w:tcPr>
            <w:tcW w:w="888" w:type="pct"/>
            <w:tcBorders>
              <w:top w:val="single" w:sz="6" w:space="0" w:color="auto"/>
              <w:left w:val="single" w:sz="6" w:space="0" w:color="auto"/>
              <w:bottom w:val="single" w:sz="6" w:space="0" w:color="auto"/>
              <w:right w:val="single" w:sz="6" w:space="0" w:color="auto"/>
            </w:tcBorders>
          </w:tcPr>
          <w:p w14:paraId="7C40F76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154,887,490 </w:t>
            </w:r>
          </w:p>
        </w:tc>
      </w:tr>
      <w:tr w:rsidR="005F2C4B" w:rsidRPr="009D7E46" w14:paraId="0F1DCC8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88107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00701C002A03</w:t>
            </w:r>
          </w:p>
        </w:tc>
        <w:tc>
          <w:tcPr>
            <w:tcW w:w="3444" w:type="pct"/>
            <w:tcBorders>
              <w:top w:val="single" w:sz="6" w:space="0" w:color="auto"/>
              <w:left w:val="single" w:sz="6" w:space="0" w:color="auto"/>
              <w:bottom w:val="single" w:sz="6" w:space="0" w:color="auto"/>
              <w:right w:val="single" w:sz="6" w:space="0" w:color="auto"/>
            </w:tcBorders>
          </w:tcPr>
          <w:p w14:paraId="3BEB919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Incremento de la productividad científica en plataformas con reconocimiento internacional.</w:t>
            </w:r>
          </w:p>
        </w:tc>
        <w:tc>
          <w:tcPr>
            <w:tcW w:w="888" w:type="pct"/>
            <w:tcBorders>
              <w:top w:val="single" w:sz="6" w:space="0" w:color="auto"/>
              <w:left w:val="single" w:sz="6" w:space="0" w:color="auto"/>
              <w:bottom w:val="single" w:sz="6" w:space="0" w:color="auto"/>
              <w:right w:val="single" w:sz="6" w:space="0" w:color="auto"/>
            </w:tcBorders>
          </w:tcPr>
          <w:p w14:paraId="573E610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6DA5678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3AF46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00701C002A04</w:t>
            </w:r>
          </w:p>
        </w:tc>
        <w:tc>
          <w:tcPr>
            <w:tcW w:w="3444" w:type="pct"/>
            <w:tcBorders>
              <w:top w:val="single" w:sz="6" w:space="0" w:color="auto"/>
              <w:left w:val="single" w:sz="6" w:space="0" w:color="auto"/>
              <w:bottom w:val="single" w:sz="6" w:space="0" w:color="auto"/>
              <w:right w:val="single" w:sz="6" w:space="0" w:color="auto"/>
            </w:tcBorders>
          </w:tcPr>
          <w:p w14:paraId="41BE420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condiciones para la participación estudiantil en actividades y proyectos de investigación</w:t>
            </w:r>
          </w:p>
        </w:tc>
        <w:tc>
          <w:tcPr>
            <w:tcW w:w="888" w:type="pct"/>
            <w:tcBorders>
              <w:top w:val="single" w:sz="6" w:space="0" w:color="auto"/>
              <w:left w:val="single" w:sz="6" w:space="0" w:color="auto"/>
              <w:bottom w:val="single" w:sz="6" w:space="0" w:color="auto"/>
              <w:right w:val="single" w:sz="6" w:space="0" w:color="auto"/>
            </w:tcBorders>
          </w:tcPr>
          <w:p w14:paraId="3AF8962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6999FC9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818E9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00701C003A01</w:t>
            </w:r>
          </w:p>
        </w:tc>
        <w:tc>
          <w:tcPr>
            <w:tcW w:w="3444" w:type="pct"/>
            <w:tcBorders>
              <w:top w:val="single" w:sz="6" w:space="0" w:color="auto"/>
              <w:left w:val="single" w:sz="6" w:space="0" w:color="auto"/>
              <w:bottom w:val="single" w:sz="6" w:space="0" w:color="auto"/>
              <w:right w:val="single" w:sz="6" w:space="0" w:color="auto"/>
            </w:tcBorders>
          </w:tcPr>
          <w:p w14:paraId="6E4739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funciones de extensión y vinculación mediante mecanismo de gestión colaborativa para la atención de las necesidades de los sectores institucional, social y productivo.</w:t>
            </w:r>
          </w:p>
        </w:tc>
        <w:tc>
          <w:tcPr>
            <w:tcW w:w="888" w:type="pct"/>
            <w:tcBorders>
              <w:top w:val="single" w:sz="6" w:space="0" w:color="auto"/>
              <w:left w:val="single" w:sz="6" w:space="0" w:color="auto"/>
              <w:bottom w:val="single" w:sz="6" w:space="0" w:color="auto"/>
              <w:right w:val="single" w:sz="6" w:space="0" w:color="auto"/>
            </w:tcBorders>
          </w:tcPr>
          <w:p w14:paraId="3D75C1D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190,333,152 </w:t>
            </w:r>
          </w:p>
        </w:tc>
      </w:tr>
      <w:tr w:rsidR="005F2C4B" w:rsidRPr="009D7E46" w14:paraId="0122A8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7C227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00701C004A01</w:t>
            </w:r>
          </w:p>
        </w:tc>
        <w:tc>
          <w:tcPr>
            <w:tcW w:w="3444" w:type="pct"/>
            <w:tcBorders>
              <w:top w:val="single" w:sz="6" w:space="0" w:color="auto"/>
              <w:left w:val="single" w:sz="6" w:space="0" w:color="auto"/>
              <w:bottom w:val="single" w:sz="6" w:space="0" w:color="auto"/>
              <w:right w:val="single" w:sz="6" w:space="0" w:color="auto"/>
            </w:tcBorders>
          </w:tcPr>
          <w:p w14:paraId="5C441C5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procesos institucionales de mejora continua en la eficiencia operativa y la calidad de los servicios universitarios.</w:t>
            </w:r>
          </w:p>
        </w:tc>
        <w:tc>
          <w:tcPr>
            <w:tcW w:w="888" w:type="pct"/>
            <w:tcBorders>
              <w:top w:val="single" w:sz="6" w:space="0" w:color="auto"/>
              <w:left w:val="single" w:sz="6" w:space="0" w:color="auto"/>
              <w:bottom w:val="single" w:sz="6" w:space="0" w:color="auto"/>
              <w:right w:val="single" w:sz="6" w:space="0" w:color="auto"/>
            </w:tcBorders>
          </w:tcPr>
          <w:p w14:paraId="3C00AE1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190,333,152 </w:t>
            </w:r>
          </w:p>
        </w:tc>
      </w:tr>
      <w:tr w:rsidR="005F2C4B" w:rsidRPr="009D7E46" w14:paraId="1D9E7E9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99F81E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00701C004A02</w:t>
            </w:r>
          </w:p>
        </w:tc>
        <w:tc>
          <w:tcPr>
            <w:tcW w:w="3444" w:type="pct"/>
            <w:tcBorders>
              <w:top w:val="single" w:sz="6" w:space="0" w:color="auto"/>
              <w:left w:val="single" w:sz="6" w:space="0" w:color="auto"/>
              <w:bottom w:val="single" w:sz="6" w:space="0" w:color="auto"/>
              <w:right w:val="single" w:sz="6" w:space="0" w:color="auto"/>
            </w:tcBorders>
          </w:tcPr>
          <w:p w14:paraId="6747D61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documental y de archivos fortalecida con criterios estandarizados y herramientas que garantizan el resguardo, conservación, preservación y acceso a la información.</w:t>
            </w:r>
          </w:p>
        </w:tc>
        <w:tc>
          <w:tcPr>
            <w:tcW w:w="888" w:type="pct"/>
            <w:tcBorders>
              <w:top w:val="single" w:sz="6" w:space="0" w:color="auto"/>
              <w:left w:val="single" w:sz="6" w:space="0" w:color="auto"/>
              <w:bottom w:val="single" w:sz="6" w:space="0" w:color="auto"/>
              <w:right w:val="single" w:sz="6" w:space="0" w:color="auto"/>
            </w:tcBorders>
          </w:tcPr>
          <w:p w14:paraId="49ECD4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57,099,945 </w:t>
            </w:r>
          </w:p>
        </w:tc>
      </w:tr>
      <w:tr w:rsidR="005F2C4B" w:rsidRPr="009D7E46" w14:paraId="135A2C3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6B3FA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00701C004A03</w:t>
            </w:r>
          </w:p>
        </w:tc>
        <w:tc>
          <w:tcPr>
            <w:tcW w:w="3444" w:type="pct"/>
            <w:tcBorders>
              <w:top w:val="single" w:sz="6" w:space="0" w:color="auto"/>
              <w:left w:val="single" w:sz="6" w:space="0" w:color="auto"/>
              <w:bottom w:val="single" w:sz="6" w:space="0" w:color="auto"/>
              <w:right w:val="single" w:sz="6" w:space="0" w:color="auto"/>
            </w:tcBorders>
          </w:tcPr>
          <w:p w14:paraId="0175802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Adecuación de la infraestructura educativa para mejorar la atención de la demanda de educación media superior. Y para favorecer el desarrollo académico, docente, cultural, científico, deportivo y de gestión.</w:t>
            </w:r>
          </w:p>
        </w:tc>
        <w:tc>
          <w:tcPr>
            <w:tcW w:w="888" w:type="pct"/>
            <w:tcBorders>
              <w:top w:val="single" w:sz="6" w:space="0" w:color="auto"/>
              <w:left w:val="single" w:sz="6" w:space="0" w:color="auto"/>
              <w:bottom w:val="single" w:sz="6" w:space="0" w:color="auto"/>
              <w:right w:val="single" w:sz="6" w:space="0" w:color="auto"/>
            </w:tcBorders>
          </w:tcPr>
          <w:p w14:paraId="13C1F82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2,983,629 </w:t>
            </w:r>
          </w:p>
        </w:tc>
      </w:tr>
      <w:tr w:rsidR="005F2C4B" w:rsidRPr="009D7E46" w14:paraId="2A1A0C3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60025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00701C004A04</w:t>
            </w:r>
          </w:p>
        </w:tc>
        <w:tc>
          <w:tcPr>
            <w:tcW w:w="3444" w:type="pct"/>
            <w:tcBorders>
              <w:top w:val="single" w:sz="6" w:space="0" w:color="auto"/>
              <w:left w:val="single" w:sz="6" w:space="0" w:color="auto"/>
              <w:bottom w:val="single" w:sz="6" w:space="0" w:color="auto"/>
              <w:right w:val="single" w:sz="6" w:space="0" w:color="auto"/>
            </w:tcBorders>
          </w:tcPr>
          <w:p w14:paraId="4F47254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Adecuación de la infraestructura educativa para mejorar la atención de la demanda de educación superior y para favorecer el desarrollo académico, docente, cultural, científico, deportivo y de gestión.</w:t>
            </w:r>
          </w:p>
        </w:tc>
        <w:tc>
          <w:tcPr>
            <w:tcW w:w="888" w:type="pct"/>
            <w:tcBorders>
              <w:top w:val="single" w:sz="6" w:space="0" w:color="auto"/>
              <w:left w:val="single" w:sz="6" w:space="0" w:color="auto"/>
              <w:bottom w:val="single" w:sz="6" w:space="0" w:color="auto"/>
              <w:right w:val="single" w:sz="6" w:space="0" w:color="auto"/>
            </w:tcBorders>
          </w:tcPr>
          <w:p w14:paraId="776CF5A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49,894,955 </w:t>
            </w:r>
          </w:p>
        </w:tc>
      </w:tr>
      <w:tr w:rsidR="005F2C4B" w:rsidRPr="009D7E46" w14:paraId="64328C7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454A66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00701C004A05</w:t>
            </w:r>
          </w:p>
        </w:tc>
        <w:tc>
          <w:tcPr>
            <w:tcW w:w="3444" w:type="pct"/>
            <w:tcBorders>
              <w:top w:val="single" w:sz="6" w:space="0" w:color="auto"/>
              <w:left w:val="single" w:sz="6" w:space="0" w:color="auto"/>
              <w:bottom w:val="single" w:sz="6" w:space="0" w:color="auto"/>
              <w:right w:val="single" w:sz="6" w:space="0" w:color="auto"/>
            </w:tcBorders>
          </w:tcPr>
          <w:p w14:paraId="7E817FC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del marco normativo institucional que asegura la vigencia, pertinencia y alineación con los principios de legalidad, eficiencia y sostenibilidad institucional.</w:t>
            </w:r>
          </w:p>
        </w:tc>
        <w:tc>
          <w:tcPr>
            <w:tcW w:w="888" w:type="pct"/>
            <w:tcBorders>
              <w:top w:val="single" w:sz="6" w:space="0" w:color="auto"/>
              <w:left w:val="single" w:sz="6" w:space="0" w:color="auto"/>
              <w:bottom w:val="single" w:sz="6" w:space="0" w:color="auto"/>
              <w:right w:val="single" w:sz="6" w:space="0" w:color="auto"/>
            </w:tcBorders>
          </w:tcPr>
          <w:p w14:paraId="490F1F5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190,333,153 </w:t>
            </w:r>
          </w:p>
        </w:tc>
      </w:tr>
      <w:tr w:rsidR="005F2C4B" w:rsidRPr="009D7E46" w14:paraId="15B77B5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44C4F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00701C004A06</w:t>
            </w:r>
          </w:p>
        </w:tc>
        <w:tc>
          <w:tcPr>
            <w:tcW w:w="3444" w:type="pct"/>
            <w:tcBorders>
              <w:top w:val="single" w:sz="6" w:space="0" w:color="auto"/>
              <w:left w:val="single" w:sz="6" w:space="0" w:color="auto"/>
              <w:bottom w:val="single" w:sz="6" w:space="0" w:color="auto"/>
              <w:right w:val="single" w:sz="6" w:space="0" w:color="auto"/>
            </w:tcBorders>
          </w:tcPr>
          <w:p w14:paraId="2344457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Adecuación de la normativa e instrumentos de apoyo para la gestión universitaria con principios de sostenibilidad, inclusión, igualdad de género, cultura de paz, eficiencia y transparencia.</w:t>
            </w:r>
          </w:p>
        </w:tc>
        <w:tc>
          <w:tcPr>
            <w:tcW w:w="888" w:type="pct"/>
            <w:tcBorders>
              <w:top w:val="single" w:sz="6" w:space="0" w:color="auto"/>
              <w:left w:val="single" w:sz="6" w:space="0" w:color="auto"/>
              <w:bottom w:val="single" w:sz="6" w:space="0" w:color="auto"/>
              <w:right w:val="single" w:sz="6" w:space="0" w:color="auto"/>
            </w:tcBorders>
          </w:tcPr>
          <w:p w14:paraId="0D29C0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7EC801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03B36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00701C004A07</w:t>
            </w:r>
          </w:p>
        </w:tc>
        <w:tc>
          <w:tcPr>
            <w:tcW w:w="3444" w:type="pct"/>
            <w:tcBorders>
              <w:top w:val="single" w:sz="6" w:space="0" w:color="auto"/>
              <w:left w:val="single" w:sz="6" w:space="0" w:color="auto"/>
              <w:bottom w:val="single" w:sz="6" w:space="0" w:color="auto"/>
              <w:right w:val="single" w:sz="6" w:space="0" w:color="auto"/>
            </w:tcBorders>
          </w:tcPr>
          <w:p w14:paraId="1806B82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mecanismos de control, evaluación y cumplimiento para mejorar la transparencia y la toma de decisiones</w:t>
            </w:r>
          </w:p>
        </w:tc>
        <w:tc>
          <w:tcPr>
            <w:tcW w:w="888" w:type="pct"/>
            <w:tcBorders>
              <w:top w:val="single" w:sz="6" w:space="0" w:color="auto"/>
              <w:left w:val="single" w:sz="6" w:space="0" w:color="auto"/>
              <w:bottom w:val="single" w:sz="6" w:space="0" w:color="auto"/>
              <w:right w:val="single" w:sz="6" w:space="0" w:color="auto"/>
            </w:tcBorders>
          </w:tcPr>
          <w:p w14:paraId="54D4B24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37A3FED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DCE62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00701C004A08</w:t>
            </w:r>
          </w:p>
        </w:tc>
        <w:tc>
          <w:tcPr>
            <w:tcW w:w="3444" w:type="pct"/>
            <w:tcBorders>
              <w:top w:val="single" w:sz="6" w:space="0" w:color="auto"/>
              <w:left w:val="single" w:sz="6" w:space="0" w:color="auto"/>
              <w:bottom w:val="single" w:sz="6" w:space="0" w:color="auto"/>
              <w:right w:val="single" w:sz="6" w:space="0" w:color="auto"/>
            </w:tcBorders>
          </w:tcPr>
          <w:p w14:paraId="0A753F7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de la comunidad universitaria para el cumplimiento de objetivos estratégicos</w:t>
            </w:r>
          </w:p>
        </w:tc>
        <w:tc>
          <w:tcPr>
            <w:tcW w:w="888" w:type="pct"/>
            <w:tcBorders>
              <w:top w:val="single" w:sz="6" w:space="0" w:color="auto"/>
              <w:left w:val="single" w:sz="6" w:space="0" w:color="auto"/>
              <w:bottom w:val="single" w:sz="6" w:space="0" w:color="auto"/>
              <w:right w:val="single" w:sz="6" w:space="0" w:color="auto"/>
            </w:tcBorders>
          </w:tcPr>
          <w:p w14:paraId="4F10193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68E0D79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973555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00701C004A09</w:t>
            </w:r>
          </w:p>
        </w:tc>
        <w:tc>
          <w:tcPr>
            <w:tcW w:w="3444" w:type="pct"/>
            <w:tcBorders>
              <w:top w:val="single" w:sz="6" w:space="0" w:color="auto"/>
              <w:left w:val="single" w:sz="6" w:space="0" w:color="auto"/>
              <w:bottom w:val="single" w:sz="6" w:space="0" w:color="auto"/>
              <w:right w:val="single" w:sz="6" w:space="0" w:color="auto"/>
            </w:tcBorders>
          </w:tcPr>
          <w:p w14:paraId="489ECEE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mecanismos institucionales de apoyo estudiantil y asignación de recursos operados mediante convocatorias y criterios institucionales para fortalecer la permanencia escolar.</w:t>
            </w:r>
          </w:p>
        </w:tc>
        <w:tc>
          <w:tcPr>
            <w:tcW w:w="888" w:type="pct"/>
            <w:tcBorders>
              <w:top w:val="single" w:sz="6" w:space="0" w:color="auto"/>
              <w:left w:val="single" w:sz="6" w:space="0" w:color="auto"/>
              <w:bottom w:val="single" w:sz="6" w:space="0" w:color="auto"/>
              <w:right w:val="single" w:sz="6" w:space="0" w:color="auto"/>
            </w:tcBorders>
          </w:tcPr>
          <w:p w14:paraId="0F73CF3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154,887,489 </w:t>
            </w:r>
          </w:p>
        </w:tc>
      </w:tr>
      <w:tr w:rsidR="005F2C4B" w:rsidRPr="009D7E46" w14:paraId="064EFCC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BB32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00801C001A01</w:t>
            </w:r>
          </w:p>
        </w:tc>
        <w:tc>
          <w:tcPr>
            <w:tcW w:w="3444" w:type="pct"/>
            <w:tcBorders>
              <w:top w:val="single" w:sz="6" w:space="0" w:color="auto"/>
              <w:left w:val="single" w:sz="6" w:space="0" w:color="auto"/>
              <w:bottom w:val="single" w:sz="6" w:space="0" w:color="auto"/>
              <w:right w:val="single" w:sz="6" w:space="0" w:color="auto"/>
            </w:tcBorders>
          </w:tcPr>
          <w:p w14:paraId="6C9B29E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la oferta educativa.</w:t>
            </w:r>
          </w:p>
        </w:tc>
        <w:tc>
          <w:tcPr>
            <w:tcW w:w="888" w:type="pct"/>
            <w:tcBorders>
              <w:top w:val="single" w:sz="6" w:space="0" w:color="auto"/>
              <w:left w:val="single" w:sz="6" w:space="0" w:color="auto"/>
              <w:bottom w:val="single" w:sz="6" w:space="0" w:color="auto"/>
              <w:right w:val="single" w:sz="6" w:space="0" w:color="auto"/>
            </w:tcBorders>
          </w:tcPr>
          <w:p w14:paraId="17A3E9D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7,500,000 </w:t>
            </w:r>
          </w:p>
        </w:tc>
      </w:tr>
      <w:tr w:rsidR="005F2C4B" w:rsidRPr="009D7E46" w14:paraId="1B031C2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F443B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00801C001A02</w:t>
            </w:r>
          </w:p>
        </w:tc>
        <w:tc>
          <w:tcPr>
            <w:tcW w:w="3444" w:type="pct"/>
            <w:tcBorders>
              <w:top w:val="single" w:sz="6" w:space="0" w:color="auto"/>
              <w:left w:val="single" w:sz="6" w:space="0" w:color="auto"/>
              <w:bottom w:val="single" w:sz="6" w:space="0" w:color="auto"/>
              <w:right w:val="single" w:sz="6" w:space="0" w:color="auto"/>
            </w:tcBorders>
          </w:tcPr>
          <w:p w14:paraId="179A5CF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programas de atención a estudiantes.</w:t>
            </w:r>
          </w:p>
        </w:tc>
        <w:tc>
          <w:tcPr>
            <w:tcW w:w="888" w:type="pct"/>
            <w:tcBorders>
              <w:top w:val="single" w:sz="6" w:space="0" w:color="auto"/>
              <w:left w:val="single" w:sz="6" w:space="0" w:color="auto"/>
              <w:bottom w:val="single" w:sz="6" w:space="0" w:color="auto"/>
              <w:right w:val="single" w:sz="6" w:space="0" w:color="auto"/>
            </w:tcBorders>
          </w:tcPr>
          <w:p w14:paraId="17EDDB4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1,200,000 </w:t>
            </w:r>
          </w:p>
        </w:tc>
      </w:tr>
      <w:tr w:rsidR="005F2C4B" w:rsidRPr="009D7E46" w14:paraId="6A3E9E3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5C9F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00801C002A01</w:t>
            </w:r>
          </w:p>
        </w:tc>
        <w:tc>
          <w:tcPr>
            <w:tcW w:w="3444" w:type="pct"/>
            <w:tcBorders>
              <w:top w:val="single" w:sz="6" w:space="0" w:color="auto"/>
              <w:left w:val="single" w:sz="6" w:space="0" w:color="auto"/>
              <w:bottom w:val="single" w:sz="6" w:space="0" w:color="auto"/>
              <w:right w:val="single" w:sz="6" w:space="0" w:color="auto"/>
            </w:tcBorders>
          </w:tcPr>
          <w:p w14:paraId="396D15D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proyectos de investigación, aplicación del conocimiento y desarrollo tecnológico.</w:t>
            </w:r>
          </w:p>
        </w:tc>
        <w:tc>
          <w:tcPr>
            <w:tcW w:w="888" w:type="pct"/>
            <w:tcBorders>
              <w:top w:val="single" w:sz="6" w:space="0" w:color="auto"/>
              <w:left w:val="single" w:sz="6" w:space="0" w:color="auto"/>
              <w:bottom w:val="single" w:sz="6" w:space="0" w:color="auto"/>
              <w:right w:val="single" w:sz="6" w:space="0" w:color="auto"/>
            </w:tcBorders>
          </w:tcPr>
          <w:p w14:paraId="28EB699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0A67599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47C3E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00801C002A02</w:t>
            </w:r>
          </w:p>
        </w:tc>
        <w:tc>
          <w:tcPr>
            <w:tcW w:w="3444" w:type="pct"/>
            <w:tcBorders>
              <w:top w:val="single" w:sz="6" w:space="0" w:color="auto"/>
              <w:left w:val="single" w:sz="6" w:space="0" w:color="auto"/>
              <w:bottom w:val="single" w:sz="6" w:space="0" w:color="auto"/>
              <w:right w:val="single" w:sz="6" w:space="0" w:color="auto"/>
            </w:tcBorders>
          </w:tcPr>
          <w:p w14:paraId="7F3413D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 eventos de capacitación de profesores.</w:t>
            </w:r>
          </w:p>
        </w:tc>
        <w:tc>
          <w:tcPr>
            <w:tcW w:w="888" w:type="pct"/>
            <w:tcBorders>
              <w:top w:val="single" w:sz="6" w:space="0" w:color="auto"/>
              <w:left w:val="single" w:sz="6" w:space="0" w:color="auto"/>
              <w:bottom w:val="single" w:sz="6" w:space="0" w:color="auto"/>
              <w:right w:val="single" w:sz="6" w:space="0" w:color="auto"/>
            </w:tcBorders>
          </w:tcPr>
          <w:p w14:paraId="0BE9261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10D289B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E4946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00801C003A01</w:t>
            </w:r>
          </w:p>
        </w:tc>
        <w:tc>
          <w:tcPr>
            <w:tcW w:w="3444" w:type="pct"/>
            <w:tcBorders>
              <w:top w:val="single" w:sz="6" w:space="0" w:color="auto"/>
              <w:left w:val="single" w:sz="6" w:space="0" w:color="auto"/>
              <w:bottom w:val="single" w:sz="6" w:space="0" w:color="auto"/>
              <w:right w:val="single" w:sz="6" w:space="0" w:color="auto"/>
            </w:tcBorders>
          </w:tcPr>
          <w:p w14:paraId="111EF7A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del mantenimiento y equipamiento de espacios educativos</w:t>
            </w:r>
          </w:p>
        </w:tc>
        <w:tc>
          <w:tcPr>
            <w:tcW w:w="888" w:type="pct"/>
            <w:tcBorders>
              <w:top w:val="single" w:sz="6" w:space="0" w:color="auto"/>
              <w:left w:val="single" w:sz="6" w:space="0" w:color="auto"/>
              <w:bottom w:val="single" w:sz="6" w:space="0" w:color="auto"/>
              <w:right w:val="single" w:sz="6" w:space="0" w:color="auto"/>
            </w:tcBorders>
          </w:tcPr>
          <w:p w14:paraId="6C0EDA1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1,700,000 </w:t>
            </w:r>
          </w:p>
        </w:tc>
      </w:tr>
      <w:tr w:rsidR="005F2C4B" w:rsidRPr="009D7E46" w14:paraId="26AA27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F9083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00801C003A02</w:t>
            </w:r>
          </w:p>
        </w:tc>
        <w:tc>
          <w:tcPr>
            <w:tcW w:w="3444" w:type="pct"/>
            <w:tcBorders>
              <w:top w:val="single" w:sz="6" w:space="0" w:color="auto"/>
              <w:left w:val="single" w:sz="6" w:space="0" w:color="auto"/>
              <w:bottom w:val="single" w:sz="6" w:space="0" w:color="auto"/>
              <w:right w:val="single" w:sz="6" w:space="0" w:color="auto"/>
            </w:tcBorders>
          </w:tcPr>
          <w:p w14:paraId="27BD19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las recomendaciones de los organismos evaluadores.</w:t>
            </w:r>
          </w:p>
        </w:tc>
        <w:tc>
          <w:tcPr>
            <w:tcW w:w="888" w:type="pct"/>
            <w:tcBorders>
              <w:top w:val="single" w:sz="6" w:space="0" w:color="auto"/>
              <w:left w:val="single" w:sz="6" w:space="0" w:color="auto"/>
              <w:bottom w:val="single" w:sz="6" w:space="0" w:color="auto"/>
              <w:right w:val="single" w:sz="6" w:space="0" w:color="auto"/>
            </w:tcBorders>
          </w:tcPr>
          <w:p w14:paraId="1C8EA05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3C33990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A860A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00801C003A03</w:t>
            </w:r>
          </w:p>
        </w:tc>
        <w:tc>
          <w:tcPr>
            <w:tcW w:w="3444" w:type="pct"/>
            <w:tcBorders>
              <w:top w:val="single" w:sz="6" w:space="0" w:color="auto"/>
              <w:left w:val="single" w:sz="6" w:space="0" w:color="auto"/>
              <w:bottom w:val="single" w:sz="6" w:space="0" w:color="auto"/>
              <w:right w:val="single" w:sz="6" w:space="0" w:color="auto"/>
            </w:tcBorders>
          </w:tcPr>
          <w:p w14:paraId="1E90E57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 cooperación, internacionalización de la enseñanza e investigación.</w:t>
            </w:r>
          </w:p>
        </w:tc>
        <w:tc>
          <w:tcPr>
            <w:tcW w:w="888" w:type="pct"/>
            <w:tcBorders>
              <w:top w:val="single" w:sz="6" w:space="0" w:color="auto"/>
              <w:left w:val="single" w:sz="6" w:space="0" w:color="auto"/>
              <w:bottom w:val="single" w:sz="6" w:space="0" w:color="auto"/>
              <w:right w:val="single" w:sz="6" w:space="0" w:color="auto"/>
            </w:tcBorders>
          </w:tcPr>
          <w:p w14:paraId="37BF2D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350,000 </w:t>
            </w:r>
          </w:p>
        </w:tc>
      </w:tr>
      <w:tr w:rsidR="005F2C4B" w:rsidRPr="009D7E46" w14:paraId="66DF811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283021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00801C004A01</w:t>
            </w:r>
          </w:p>
        </w:tc>
        <w:tc>
          <w:tcPr>
            <w:tcW w:w="3444" w:type="pct"/>
            <w:tcBorders>
              <w:top w:val="single" w:sz="6" w:space="0" w:color="auto"/>
              <w:left w:val="single" w:sz="6" w:space="0" w:color="auto"/>
              <w:bottom w:val="single" w:sz="6" w:space="0" w:color="auto"/>
              <w:right w:val="single" w:sz="6" w:space="0" w:color="auto"/>
            </w:tcBorders>
          </w:tcPr>
          <w:p w14:paraId="16F487C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Participación de estudiantes en programas de </w:t>
            </w:r>
            <w:proofErr w:type="spellStart"/>
            <w:r w:rsidRPr="009D7E46">
              <w:rPr>
                <w:rFonts w:eastAsiaTheme="minorHAnsi" w:cs="Arial"/>
                <w:color w:val="000000"/>
                <w:sz w:val="20"/>
                <w:szCs w:val="20"/>
                <w:lang w:eastAsia="en-US"/>
              </w:rPr>
              <w:t>emprendedurismo</w:t>
            </w:r>
            <w:proofErr w:type="spellEnd"/>
            <w:r w:rsidRPr="009D7E46">
              <w:rPr>
                <w:rFonts w:eastAsiaTheme="minorHAnsi" w:cs="Arial"/>
                <w:color w:val="000000"/>
                <w:sz w:val="20"/>
                <w:szCs w:val="20"/>
                <w:lang w:eastAsia="en-US"/>
              </w:rPr>
              <w:t xml:space="preserve"> e innovación.</w:t>
            </w:r>
          </w:p>
        </w:tc>
        <w:tc>
          <w:tcPr>
            <w:tcW w:w="888" w:type="pct"/>
            <w:tcBorders>
              <w:top w:val="single" w:sz="6" w:space="0" w:color="auto"/>
              <w:left w:val="single" w:sz="6" w:space="0" w:color="auto"/>
              <w:bottom w:val="single" w:sz="6" w:space="0" w:color="auto"/>
              <w:right w:val="single" w:sz="6" w:space="0" w:color="auto"/>
            </w:tcBorders>
          </w:tcPr>
          <w:p w14:paraId="3E087E3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05D00E3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768192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00801C005A01</w:t>
            </w:r>
          </w:p>
        </w:tc>
        <w:tc>
          <w:tcPr>
            <w:tcW w:w="3444" w:type="pct"/>
            <w:tcBorders>
              <w:top w:val="single" w:sz="6" w:space="0" w:color="auto"/>
              <w:left w:val="single" w:sz="6" w:space="0" w:color="auto"/>
              <w:bottom w:val="single" w:sz="6" w:space="0" w:color="auto"/>
              <w:right w:val="single" w:sz="6" w:space="0" w:color="auto"/>
            </w:tcBorders>
          </w:tcPr>
          <w:p w14:paraId="5F9A108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política educativa en el nivel superior.</w:t>
            </w:r>
          </w:p>
        </w:tc>
        <w:tc>
          <w:tcPr>
            <w:tcW w:w="888" w:type="pct"/>
            <w:tcBorders>
              <w:top w:val="single" w:sz="6" w:space="0" w:color="auto"/>
              <w:left w:val="single" w:sz="6" w:space="0" w:color="auto"/>
              <w:bottom w:val="single" w:sz="6" w:space="0" w:color="auto"/>
              <w:right w:val="single" w:sz="6" w:space="0" w:color="auto"/>
            </w:tcBorders>
          </w:tcPr>
          <w:p w14:paraId="34784A8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 </w:t>
            </w:r>
          </w:p>
        </w:tc>
      </w:tr>
      <w:tr w:rsidR="005F2C4B" w:rsidRPr="009D7E46" w14:paraId="16176EF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9BD058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00801C006A01</w:t>
            </w:r>
          </w:p>
        </w:tc>
        <w:tc>
          <w:tcPr>
            <w:tcW w:w="3444" w:type="pct"/>
            <w:tcBorders>
              <w:top w:val="single" w:sz="6" w:space="0" w:color="auto"/>
              <w:left w:val="single" w:sz="6" w:space="0" w:color="auto"/>
              <w:bottom w:val="single" w:sz="6" w:space="0" w:color="auto"/>
              <w:right w:val="single" w:sz="6" w:space="0" w:color="auto"/>
            </w:tcBorders>
          </w:tcPr>
          <w:p w14:paraId="038AE25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Adquisición de equipamiento para el adecuado funcionamiento de espacios educativos y administrativos de nivel superior.</w:t>
            </w:r>
          </w:p>
        </w:tc>
        <w:tc>
          <w:tcPr>
            <w:tcW w:w="888" w:type="pct"/>
            <w:tcBorders>
              <w:top w:val="single" w:sz="6" w:space="0" w:color="auto"/>
              <w:left w:val="single" w:sz="6" w:space="0" w:color="auto"/>
              <w:bottom w:val="single" w:sz="6" w:space="0" w:color="auto"/>
              <w:right w:val="single" w:sz="6" w:space="0" w:color="auto"/>
            </w:tcBorders>
          </w:tcPr>
          <w:p w14:paraId="02190D1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2,000,000 </w:t>
            </w:r>
          </w:p>
        </w:tc>
      </w:tr>
      <w:tr w:rsidR="005F2C4B" w:rsidRPr="009D7E46" w14:paraId="1801E01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08C42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00901C001A01</w:t>
            </w:r>
          </w:p>
        </w:tc>
        <w:tc>
          <w:tcPr>
            <w:tcW w:w="3444" w:type="pct"/>
            <w:tcBorders>
              <w:top w:val="single" w:sz="6" w:space="0" w:color="auto"/>
              <w:left w:val="single" w:sz="6" w:space="0" w:color="auto"/>
              <w:bottom w:val="single" w:sz="6" w:space="0" w:color="auto"/>
              <w:right w:val="single" w:sz="6" w:space="0" w:color="auto"/>
            </w:tcBorders>
          </w:tcPr>
          <w:p w14:paraId="17594B5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la oferta educativa.</w:t>
            </w:r>
          </w:p>
        </w:tc>
        <w:tc>
          <w:tcPr>
            <w:tcW w:w="888" w:type="pct"/>
            <w:tcBorders>
              <w:top w:val="single" w:sz="6" w:space="0" w:color="auto"/>
              <w:left w:val="single" w:sz="6" w:space="0" w:color="auto"/>
              <w:bottom w:val="single" w:sz="6" w:space="0" w:color="auto"/>
              <w:right w:val="single" w:sz="6" w:space="0" w:color="auto"/>
            </w:tcBorders>
          </w:tcPr>
          <w:p w14:paraId="57ACB7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66,425 </w:t>
            </w:r>
          </w:p>
        </w:tc>
      </w:tr>
      <w:tr w:rsidR="005F2C4B" w:rsidRPr="009D7E46" w14:paraId="3E38DFA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FFA72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00901C001A02</w:t>
            </w:r>
          </w:p>
        </w:tc>
        <w:tc>
          <w:tcPr>
            <w:tcW w:w="3444" w:type="pct"/>
            <w:tcBorders>
              <w:top w:val="single" w:sz="6" w:space="0" w:color="auto"/>
              <w:left w:val="single" w:sz="6" w:space="0" w:color="auto"/>
              <w:bottom w:val="single" w:sz="6" w:space="0" w:color="auto"/>
              <w:right w:val="single" w:sz="6" w:space="0" w:color="auto"/>
            </w:tcBorders>
          </w:tcPr>
          <w:p w14:paraId="5CBB7AB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y selección de aspirantes.</w:t>
            </w:r>
          </w:p>
        </w:tc>
        <w:tc>
          <w:tcPr>
            <w:tcW w:w="888" w:type="pct"/>
            <w:tcBorders>
              <w:top w:val="single" w:sz="6" w:space="0" w:color="auto"/>
              <w:left w:val="single" w:sz="6" w:space="0" w:color="auto"/>
              <w:bottom w:val="single" w:sz="6" w:space="0" w:color="auto"/>
              <w:right w:val="single" w:sz="6" w:space="0" w:color="auto"/>
            </w:tcBorders>
          </w:tcPr>
          <w:p w14:paraId="1F5FEDF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66,426 </w:t>
            </w:r>
          </w:p>
        </w:tc>
      </w:tr>
      <w:tr w:rsidR="005F2C4B" w:rsidRPr="009D7E46" w14:paraId="3708EAF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E8784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00901C001A03</w:t>
            </w:r>
          </w:p>
        </w:tc>
        <w:tc>
          <w:tcPr>
            <w:tcW w:w="3444" w:type="pct"/>
            <w:tcBorders>
              <w:top w:val="single" w:sz="6" w:space="0" w:color="auto"/>
              <w:left w:val="single" w:sz="6" w:space="0" w:color="auto"/>
              <w:bottom w:val="single" w:sz="6" w:space="0" w:color="auto"/>
              <w:right w:val="single" w:sz="6" w:space="0" w:color="auto"/>
            </w:tcBorders>
          </w:tcPr>
          <w:p w14:paraId="3F5B5CF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Inscripción y reinscripción de estudiantes.</w:t>
            </w:r>
          </w:p>
        </w:tc>
        <w:tc>
          <w:tcPr>
            <w:tcW w:w="888" w:type="pct"/>
            <w:tcBorders>
              <w:top w:val="single" w:sz="6" w:space="0" w:color="auto"/>
              <w:left w:val="single" w:sz="6" w:space="0" w:color="auto"/>
              <w:bottom w:val="single" w:sz="6" w:space="0" w:color="auto"/>
              <w:right w:val="single" w:sz="6" w:space="0" w:color="auto"/>
            </w:tcBorders>
          </w:tcPr>
          <w:p w14:paraId="2F0A3E6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66,425 </w:t>
            </w:r>
          </w:p>
        </w:tc>
      </w:tr>
      <w:tr w:rsidR="005F2C4B" w:rsidRPr="009D7E46" w14:paraId="67A337F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C2B78C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00901C001A04</w:t>
            </w:r>
          </w:p>
        </w:tc>
        <w:tc>
          <w:tcPr>
            <w:tcW w:w="3444" w:type="pct"/>
            <w:tcBorders>
              <w:top w:val="single" w:sz="6" w:space="0" w:color="auto"/>
              <w:left w:val="single" w:sz="6" w:space="0" w:color="auto"/>
              <w:bottom w:val="single" w:sz="6" w:space="0" w:color="auto"/>
              <w:right w:val="single" w:sz="6" w:space="0" w:color="auto"/>
            </w:tcBorders>
          </w:tcPr>
          <w:p w14:paraId="5AC60D3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programas de atención a estudiantes.</w:t>
            </w:r>
          </w:p>
        </w:tc>
        <w:tc>
          <w:tcPr>
            <w:tcW w:w="888" w:type="pct"/>
            <w:tcBorders>
              <w:top w:val="single" w:sz="6" w:space="0" w:color="auto"/>
              <w:left w:val="single" w:sz="6" w:space="0" w:color="auto"/>
              <w:bottom w:val="single" w:sz="6" w:space="0" w:color="auto"/>
              <w:right w:val="single" w:sz="6" w:space="0" w:color="auto"/>
            </w:tcBorders>
          </w:tcPr>
          <w:p w14:paraId="7AF6C2F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66,426 </w:t>
            </w:r>
          </w:p>
        </w:tc>
      </w:tr>
      <w:tr w:rsidR="005F2C4B" w:rsidRPr="009D7E46" w14:paraId="0AAF913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A76A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00901C001A05</w:t>
            </w:r>
          </w:p>
        </w:tc>
        <w:tc>
          <w:tcPr>
            <w:tcW w:w="3444" w:type="pct"/>
            <w:tcBorders>
              <w:top w:val="single" w:sz="6" w:space="0" w:color="auto"/>
              <w:left w:val="single" w:sz="6" w:space="0" w:color="auto"/>
              <w:bottom w:val="single" w:sz="6" w:space="0" w:color="auto"/>
              <w:right w:val="single" w:sz="6" w:space="0" w:color="auto"/>
            </w:tcBorders>
          </w:tcPr>
          <w:p w14:paraId="60AEAEC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Unidad de igualdad de género.</w:t>
            </w:r>
          </w:p>
        </w:tc>
        <w:tc>
          <w:tcPr>
            <w:tcW w:w="888" w:type="pct"/>
            <w:tcBorders>
              <w:top w:val="single" w:sz="6" w:space="0" w:color="auto"/>
              <w:left w:val="single" w:sz="6" w:space="0" w:color="auto"/>
              <w:bottom w:val="single" w:sz="6" w:space="0" w:color="auto"/>
              <w:right w:val="single" w:sz="6" w:space="0" w:color="auto"/>
            </w:tcBorders>
          </w:tcPr>
          <w:p w14:paraId="287424A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105,139 </w:t>
            </w:r>
          </w:p>
        </w:tc>
      </w:tr>
      <w:tr w:rsidR="005F2C4B" w:rsidRPr="009D7E46" w14:paraId="62895B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61827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00901C002A01</w:t>
            </w:r>
          </w:p>
        </w:tc>
        <w:tc>
          <w:tcPr>
            <w:tcW w:w="3444" w:type="pct"/>
            <w:tcBorders>
              <w:top w:val="single" w:sz="6" w:space="0" w:color="auto"/>
              <w:left w:val="single" w:sz="6" w:space="0" w:color="auto"/>
              <w:bottom w:val="single" w:sz="6" w:space="0" w:color="auto"/>
              <w:right w:val="single" w:sz="6" w:space="0" w:color="auto"/>
            </w:tcBorders>
          </w:tcPr>
          <w:p w14:paraId="13D76A5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proyectos de investigación, aplicación del conocimiento y de desarrollo tecnológico.</w:t>
            </w:r>
          </w:p>
        </w:tc>
        <w:tc>
          <w:tcPr>
            <w:tcW w:w="888" w:type="pct"/>
            <w:tcBorders>
              <w:top w:val="single" w:sz="6" w:space="0" w:color="auto"/>
              <w:left w:val="single" w:sz="6" w:space="0" w:color="auto"/>
              <w:bottom w:val="single" w:sz="6" w:space="0" w:color="auto"/>
              <w:right w:val="single" w:sz="6" w:space="0" w:color="auto"/>
            </w:tcBorders>
          </w:tcPr>
          <w:p w14:paraId="4A16AA2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53,118 </w:t>
            </w:r>
          </w:p>
        </w:tc>
      </w:tr>
      <w:tr w:rsidR="005F2C4B" w:rsidRPr="009D7E46" w14:paraId="025B357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8446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00901C002A02</w:t>
            </w:r>
          </w:p>
        </w:tc>
        <w:tc>
          <w:tcPr>
            <w:tcW w:w="3444" w:type="pct"/>
            <w:tcBorders>
              <w:top w:val="single" w:sz="6" w:space="0" w:color="auto"/>
              <w:left w:val="single" w:sz="6" w:space="0" w:color="auto"/>
              <w:bottom w:val="single" w:sz="6" w:space="0" w:color="auto"/>
              <w:right w:val="single" w:sz="6" w:space="0" w:color="auto"/>
            </w:tcBorders>
          </w:tcPr>
          <w:p w14:paraId="4F9A0BE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Habilitación de docentes.</w:t>
            </w:r>
          </w:p>
        </w:tc>
        <w:tc>
          <w:tcPr>
            <w:tcW w:w="888" w:type="pct"/>
            <w:tcBorders>
              <w:top w:val="single" w:sz="6" w:space="0" w:color="auto"/>
              <w:left w:val="single" w:sz="6" w:space="0" w:color="auto"/>
              <w:bottom w:val="single" w:sz="6" w:space="0" w:color="auto"/>
              <w:right w:val="single" w:sz="6" w:space="0" w:color="auto"/>
            </w:tcBorders>
          </w:tcPr>
          <w:p w14:paraId="63C7C84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69,627 </w:t>
            </w:r>
          </w:p>
        </w:tc>
      </w:tr>
      <w:tr w:rsidR="005F2C4B" w:rsidRPr="009D7E46" w14:paraId="6825FA7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1E0E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00901C002A03</w:t>
            </w:r>
          </w:p>
        </w:tc>
        <w:tc>
          <w:tcPr>
            <w:tcW w:w="3444" w:type="pct"/>
            <w:tcBorders>
              <w:top w:val="single" w:sz="6" w:space="0" w:color="auto"/>
              <w:left w:val="single" w:sz="6" w:space="0" w:color="auto"/>
              <w:bottom w:val="single" w:sz="6" w:space="0" w:color="auto"/>
              <w:right w:val="single" w:sz="6" w:space="0" w:color="auto"/>
            </w:tcBorders>
          </w:tcPr>
          <w:p w14:paraId="1C14FA0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 eventos de capacitación de profesores.</w:t>
            </w:r>
          </w:p>
        </w:tc>
        <w:tc>
          <w:tcPr>
            <w:tcW w:w="888" w:type="pct"/>
            <w:tcBorders>
              <w:top w:val="single" w:sz="6" w:space="0" w:color="auto"/>
              <w:left w:val="single" w:sz="6" w:space="0" w:color="auto"/>
              <w:bottom w:val="single" w:sz="6" w:space="0" w:color="auto"/>
              <w:right w:val="single" w:sz="6" w:space="0" w:color="auto"/>
            </w:tcBorders>
          </w:tcPr>
          <w:p w14:paraId="6BC7B98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54,626 </w:t>
            </w:r>
          </w:p>
        </w:tc>
      </w:tr>
      <w:tr w:rsidR="005F2C4B" w:rsidRPr="009D7E46" w14:paraId="0B9E770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0763F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00901C002A04</w:t>
            </w:r>
          </w:p>
        </w:tc>
        <w:tc>
          <w:tcPr>
            <w:tcW w:w="3444" w:type="pct"/>
            <w:tcBorders>
              <w:top w:val="single" w:sz="6" w:space="0" w:color="auto"/>
              <w:left w:val="single" w:sz="6" w:space="0" w:color="auto"/>
              <w:bottom w:val="single" w:sz="6" w:space="0" w:color="auto"/>
              <w:right w:val="single" w:sz="6" w:space="0" w:color="auto"/>
            </w:tcBorders>
          </w:tcPr>
          <w:p w14:paraId="7A9259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y reconocimiento al desempeño docente de calidad.</w:t>
            </w:r>
          </w:p>
        </w:tc>
        <w:tc>
          <w:tcPr>
            <w:tcW w:w="888" w:type="pct"/>
            <w:tcBorders>
              <w:top w:val="single" w:sz="6" w:space="0" w:color="auto"/>
              <w:left w:val="single" w:sz="6" w:space="0" w:color="auto"/>
              <w:bottom w:val="single" w:sz="6" w:space="0" w:color="auto"/>
              <w:right w:val="single" w:sz="6" w:space="0" w:color="auto"/>
            </w:tcBorders>
          </w:tcPr>
          <w:p w14:paraId="5B84AAE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117,178 </w:t>
            </w:r>
          </w:p>
        </w:tc>
      </w:tr>
      <w:tr w:rsidR="005F2C4B" w:rsidRPr="009D7E46" w14:paraId="475784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48359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00901C002A05</w:t>
            </w:r>
          </w:p>
        </w:tc>
        <w:tc>
          <w:tcPr>
            <w:tcW w:w="3444" w:type="pct"/>
            <w:tcBorders>
              <w:top w:val="single" w:sz="6" w:space="0" w:color="auto"/>
              <w:left w:val="single" w:sz="6" w:space="0" w:color="auto"/>
              <w:bottom w:val="single" w:sz="6" w:space="0" w:color="auto"/>
              <w:right w:val="single" w:sz="6" w:space="0" w:color="auto"/>
            </w:tcBorders>
          </w:tcPr>
          <w:p w14:paraId="423C754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Programas y procesos reconocidos por su calidad evaluados.</w:t>
            </w:r>
          </w:p>
        </w:tc>
        <w:tc>
          <w:tcPr>
            <w:tcW w:w="888" w:type="pct"/>
            <w:tcBorders>
              <w:top w:val="single" w:sz="6" w:space="0" w:color="auto"/>
              <w:left w:val="single" w:sz="6" w:space="0" w:color="auto"/>
              <w:bottom w:val="single" w:sz="6" w:space="0" w:color="auto"/>
              <w:right w:val="single" w:sz="6" w:space="0" w:color="auto"/>
            </w:tcBorders>
          </w:tcPr>
          <w:p w14:paraId="246B66E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131,853 </w:t>
            </w:r>
          </w:p>
        </w:tc>
      </w:tr>
      <w:tr w:rsidR="005F2C4B" w:rsidRPr="009D7E46" w14:paraId="678A6B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7F777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00901C002A06</w:t>
            </w:r>
          </w:p>
        </w:tc>
        <w:tc>
          <w:tcPr>
            <w:tcW w:w="3444" w:type="pct"/>
            <w:tcBorders>
              <w:top w:val="single" w:sz="6" w:space="0" w:color="auto"/>
              <w:left w:val="single" w:sz="6" w:space="0" w:color="auto"/>
              <w:bottom w:val="single" w:sz="6" w:space="0" w:color="auto"/>
              <w:right w:val="single" w:sz="6" w:space="0" w:color="auto"/>
            </w:tcBorders>
          </w:tcPr>
          <w:p w14:paraId="4C175A2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política educativa en el nivel superior</w:t>
            </w:r>
          </w:p>
        </w:tc>
        <w:tc>
          <w:tcPr>
            <w:tcW w:w="888" w:type="pct"/>
            <w:tcBorders>
              <w:top w:val="single" w:sz="6" w:space="0" w:color="auto"/>
              <w:left w:val="single" w:sz="6" w:space="0" w:color="auto"/>
              <w:bottom w:val="single" w:sz="6" w:space="0" w:color="auto"/>
              <w:right w:val="single" w:sz="6" w:space="0" w:color="auto"/>
            </w:tcBorders>
          </w:tcPr>
          <w:p w14:paraId="36EAC4B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192,128 </w:t>
            </w:r>
          </w:p>
        </w:tc>
      </w:tr>
      <w:tr w:rsidR="005F2C4B" w:rsidRPr="009D7E46" w14:paraId="6CDB6B1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4488D4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00901C002A07</w:t>
            </w:r>
          </w:p>
        </w:tc>
        <w:tc>
          <w:tcPr>
            <w:tcW w:w="3444" w:type="pct"/>
            <w:tcBorders>
              <w:top w:val="single" w:sz="6" w:space="0" w:color="auto"/>
              <w:left w:val="single" w:sz="6" w:space="0" w:color="auto"/>
              <w:bottom w:val="single" w:sz="6" w:space="0" w:color="auto"/>
              <w:right w:val="single" w:sz="6" w:space="0" w:color="auto"/>
            </w:tcBorders>
          </w:tcPr>
          <w:p w14:paraId="2E61356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de desempeño a trabajadores administrativos y docentes.</w:t>
            </w:r>
          </w:p>
        </w:tc>
        <w:tc>
          <w:tcPr>
            <w:tcW w:w="888" w:type="pct"/>
            <w:tcBorders>
              <w:top w:val="single" w:sz="6" w:space="0" w:color="auto"/>
              <w:left w:val="single" w:sz="6" w:space="0" w:color="auto"/>
              <w:bottom w:val="single" w:sz="6" w:space="0" w:color="auto"/>
              <w:right w:val="single" w:sz="6" w:space="0" w:color="auto"/>
            </w:tcBorders>
          </w:tcPr>
          <w:p w14:paraId="624ADBB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65,127,565 </w:t>
            </w:r>
          </w:p>
        </w:tc>
      </w:tr>
      <w:tr w:rsidR="005F2C4B" w:rsidRPr="009D7E46" w14:paraId="3EF883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A773D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00901C003A01</w:t>
            </w:r>
          </w:p>
        </w:tc>
        <w:tc>
          <w:tcPr>
            <w:tcW w:w="3444" w:type="pct"/>
            <w:tcBorders>
              <w:top w:val="single" w:sz="6" w:space="0" w:color="auto"/>
              <w:left w:val="single" w:sz="6" w:space="0" w:color="auto"/>
              <w:bottom w:val="single" w:sz="6" w:space="0" w:color="auto"/>
              <w:right w:val="single" w:sz="6" w:space="0" w:color="auto"/>
            </w:tcBorders>
          </w:tcPr>
          <w:p w14:paraId="0B140B4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estadías profesionales.</w:t>
            </w:r>
          </w:p>
        </w:tc>
        <w:tc>
          <w:tcPr>
            <w:tcW w:w="888" w:type="pct"/>
            <w:tcBorders>
              <w:top w:val="single" w:sz="6" w:space="0" w:color="auto"/>
              <w:left w:val="single" w:sz="6" w:space="0" w:color="auto"/>
              <w:bottom w:val="single" w:sz="6" w:space="0" w:color="auto"/>
              <w:right w:val="single" w:sz="6" w:space="0" w:color="auto"/>
            </w:tcBorders>
          </w:tcPr>
          <w:p w14:paraId="1B0236A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71,781 </w:t>
            </w:r>
          </w:p>
        </w:tc>
      </w:tr>
      <w:tr w:rsidR="005F2C4B" w:rsidRPr="009D7E46" w14:paraId="053A3FA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ED610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00901C003A02</w:t>
            </w:r>
          </w:p>
        </w:tc>
        <w:tc>
          <w:tcPr>
            <w:tcW w:w="3444" w:type="pct"/>
            <w:tcBorders>
              <w:top w:val="single" w:sz="6" w:space="0" w:color="auto"/>
              <w:left w:val="single" w:sz="6" w:space="0" w:color="auto"/>
              <w:bottom w:val="single" w:sz="6" w:space="0" w:color="auto"/>
              <w:right w:val="single" w:sz="6" w:space="0" w:color="auto"/>
            </w:tcBorders>
          </w:tcPr>
          <w:p w14:paraId="5547223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Egresados que laboran en su área de competencia.</w:t>
            </w:r>
          </w:p>
        </w:tc>
        <w:tc>
          <w:tcPr>
            <w:tcW w:w="888" w:type="pct"/>
            <w:tcBorders>
              <w:top w:val="single" w:sz="6" w:space="0" w:color="auto"/>
              <w:left w:val="single" w:sz="6" w:space="0" w:color="auto"/>
              <w:bottom w:val="single" w:sz="6" w:space="0" w:color="auto"/>
              <w:right w:val="single" w:sz="6" w:space="0" w:color="auto"/>
            </w:tcBorders>
          </w:tcPr>
          <w:p w14:paraId="24F9262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109,253 </w:t>
            </w:r>
          </w:p>
        </w:tc>
      </w:tr>
      <w:tr w:rsidR="005F2C4B" w:rsidRPr="009D7E46" w14:paraId="732EA03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A993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00901C003A03</w:t>
            </w:r>
          </w:p>
        </w:tc>
        <w:tc>
          <w:tcPr>
            <w:tcW w:w="3444" w:type="pct"/>
            <w:tcBorders>
              <w:top w:val="single" w:sz="6" w:space="0" w:color="auto"/>
              <w:left w:val="single" w:sz="6" w:space="0" w:color="auto"/>
              <w:bottom w:val="single" w:sz="6" w:space="0" w:color="auto"/>
              <w:right w:val="single" w:sz="6" w:space="0" w:color="auto"/>
            </w:tcBorders>
          </w:tcPr>
          <w:p w14:paraId="528F9CC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Satisfacción de los empleadores respecto del desempeño de los egresados</w:t>
            </w:r>
          </w:p>
        </w:tc>
        <w:tc>
          <w:tcPr>
            <w:tcW w:w="888" w:type="pct"/>
            <w:tcBorders>
              <w:top w:val="single" w:sz="6" w:space="0" w:color="auto"/>
              <w:left w:val="single" w:sz="6" w:space="0" w:color="auto"/>
              <w:bottom w:val="single" w:sz="6" w:space="0" w:color="auto"/>
              <w:right w:val="single" w:sz="6" w:space="0" w:color="auto"/>
            </w:tcBorders>
          </w:tcPr>
          <w:p w14:paraId="6A7DB25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99,753 </w:t>
            </w:r>
          </w:p>
        </w:tc>
      </w:tr>
      <w:tr w:rsidR="005F2C4B" w:rsidRPr="009D7E46" w14:paraId="6A28248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EC5798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00901C003A04</w:t>
            </w:r>
          </w:p>
        </w:tc>
        <w:tc>
          <w:tcPr>
            <w:tcW w:w="3444" w:type="pct"/>
            <w:tcBorders>
              <w:top w:val="single" w:sz="6" w:space="0" w:color="auto"/>
              <w:left w:val="single" w:sz="6" w:space="0" w:color="auto"/>
              <w:bottom w:val="single" w:sz="6" w:space="0" w:color="auto"/>
              <w:right w:val="single" w:sz="6" w:space="0" w:color="auto"/>
            </w:tcBorders>
          </w:tcPr>
          <w:p w14:paraId="58D4338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Participación de estudiantes en programas de </w:t>
            </w:r>
            <w:proofErr w:type="spellStart"/>
            <w:r w:rsidRPr="009D7E46">
              <w:rPr>
                <w:rFonts w:eastAsiaTheme="minorHAnsi" w:cs="Arial"/>
                <w:color w:val="000000"/>
                <w:sz w:val="20"/>
                <w:szCs w:val="20"/>
                <w:lang w:eastAsia="en-US"/>
              </w:rPr>
              <w:t>emprendedurismo</w:t>
            </w:r>
            <w:proofErr w:type="spellEnd"/>
            <w:r w:rsidRPr="009D7E46">
              <w:rPr>
                <w:rFonts w:eastAsiaTheme="minorHAnsi" w:cs="Arial"/>
                <w:color w:val="000000"/>
                <w:sz w:val="20"/>
                <w:szCs w:val="20"/>
                <w:lang w:eastAsia="en-US"/>
              </w:rPr>
              <w:t xml:space="preserve"> e innovación.</w:t>
            </w:r>
          </w:p>
        </w:tc>
        <w:tc>
          <w:tcPr>
            <w:tcW w:w="888" w:type="pct"/>
            <w:tcBorders>
              <w:top w:val="single" w:sz="6" w:space="0" w:color="auto"/>
              <w:left w:val="single" w:sz="6" w:space="0" w:color="auto"/>
              <w:bottom w:val="single" w:sz="6" w:space="0" w:color="auto"/>
              <w:right w:val="single" w:sz="6" w:space="0" w:color="auto"/>
            </w:tcBorders>
          </w:tcPr>
          <w:p w14:paraId="5FCA2CD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100,253 </w:t>
            </w:r>
          </w:p>
        </w:tc>
      </w:tr>
      <w:tr w:rsidR="005F2C4B" w:rsidRPr="009D7E46" w14:paraId="2C0AF53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0E2D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00901C004A01</w:t>
            </w:r>
          </w:p>
        </w:tc>
        <w:tc>
          <w:tcPr>
            <w:tcW w:w="3444" w:type="pct"/>
            <w:tcBorders>
              <w:top w:val="single" w:sz="6" w:space="0" w:color="auto"/>
              <w:left w:val="single" w:sz="6" w:space="0" w:color="auto"/>
              <w:bottom w:val="single" w:sz="6" w:space="0" w:color="auto"/>
              <w:right w:val="single" w:sz="6" w:space="0" w:color="auto"/>
            </w:tcBorders>
          </w:tcPr>
          <w:p w14:paraId="37FE0F5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Adecuación y/o mantenimiento de espacios educativos y administrativos de nivel superior.</w:t>
            </w:r>
          </w:p>
        </w:tc>
        <w:tc>
          <w:tcPr>
            <w:tcW w:w="888" w:type="pct"/>
            <w:tcBorders>
              <w:top w:val="single" w:sz="6" w:space="0" w:color="auto"/>
              <w:left w:val="single" w:sz="6" w:space="0" w:color="auto"/>
              <w:bottom w:val="single" w:sz="6" w:space="0" w:color="auto"/>
              <w:right w:val="single" w:sz="6" w:space="0" w:color="auto"/>
            </w:tcBorders>
          </w:tcPr>
          <w:p w14:paraId="28A0633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50,488 </w:t>
            </w:r>
          </w:p>
        </w:tc>
      </w:tr>
      <w:tr w:rsidR="005F2C4B" w:rsidRPr="009D7E46" w14:paraId="20B22E1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6D4C3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00901C004A02</w:t>
            </w:r>
          </w:p>
        </w:tc>
        <w:tc>
          <w:tcPr>
            <w:tcW w:w="3444" w:type="pct"/>
            <w:tcBorders>
              <w:top w:val="single" w:sz="6" w:space="0" w:color="auto"/>
              <w:left w:val="single" w:sz="6" w:space="0" w:color="auto"/>
              <w:bottom w:val="single" w:sz="6" w:space="0" w:color="auto"/>
              <w:right w:val="single" w:sz="6" w:space="0" w:color="auto"/>
            </w:tcBorders>
          </w:tcPr>
          <w:p w14:paraId="6B10C32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de espacios educativos.</w:t>
            </w:r>
          </w:p>
        </w:tc>
        <w:tc>
          <w:tcPr>
            <w:tcW w:w="888" w:type="pct"/>
            <w:tcBorders>
              <w:top w:val="single" w:sz="6" w:space="0" w:color="auto"/>
              <w:left w:val="single" w:sz="6" w:space="0" w:color="auto"/>
              <w:bottom w:val="single" w:sz="6" w:space="0" w:color="auto"/>
              <w:right w:val="single" w:sz="6" w:space="0" w:color="auto"/>
            </w:tcBorders>
          </w:tcPr>
          <w:p w14:paraId="7D1B705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50,462 </w:t>
            </w:r>
          </w:p>
        </w:tc>
      </w:tr>
      <w:tr w:rsidR="005F2C4B" w:rsidRPr="009D7E46" w14:paraId="0EFB06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E9F433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01101C004A01</w:t>
            </w:r>
          </w:p>
        </w:tc>
        <w:tc>
          <w:tcPr>
            <w:tcW w:w="3444" w:type="pct"/>
            <w:tcBorders>
              <w:top w:val="single" w:sz="6" w:space="0" w:color="auto"/>
              <w:left w:val="single" w:sz="6" w:space="0" w:color="auto"/>
              <w:bottom w:val="single" w:sz="6" w:space="0" w:color="auto"/>
              <w:right w:val="single" w:sz="6" w:space="0" w:color="auto"/>
            </w:tcBorders>
          </w:tcPr>
          <w:p w14:paraId="6EE3199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Elaboración de proyectos ejecutivos.</w:t>
            </w:r>
          </w:p>
        </w:tc>
        <w:tc>
          <w:tcPr>
            <w:tcW w:w="888" w:type="pct"/>
            <w:tcBorders>
              <w:top w:val="single" w:sz="6" w:space="0" w:color="auto"/>
              <w:left w:val="single" w:sz="6" w:space="0" w:color="auto"/>
              <w:bottom w:val="single" w:sz="6" w:space="0" w:color="auto"/>
              <w:right w:val="single" w:sz="6" w:space="0" w:color="auto"/>
            </w:tcBorders>
          </w:tcPr>
          <w:p w14:paraId="1959396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176,162 </w:t>
            </w:r>
          </w:p>
        </w:tc>
      </w:tr>
      <w:tr w:rsidR="005F2C4B" w:rsidRPr="009D7E46" w14:paraId="323C77F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31277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01101C004A02</w:t>
            </w:r>
          </w:p>
        </w:tc>
        <w:tc>
          <w:tcPr>
            <w:tcW w:w="3444" w:type="pct"/>
            <w:tcBorders>
              <w:top w:val="single" w:sz="6" w:space="0" w:color="auto"/>
              <w:left w:val="single" w:sz="6" w:space="0" w:color="auto"/>
              <w:bottom w:val="single" w:sz="6" w:space="0" w:color="auto"/>
              <w:right w:val="single" w:sz="6" w:space="0" w:color="auto"/>
            </w:tcBorders>
          </w:tcPr>
          <w:p w14:paraId="2BC39A6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Levantamientos técnicos.</w:t>
            </w:r>
          </w:p>
        </w:tc>
        <w:tc>
          <w:tcPr>
            <w:tcW w:w="888" w:type="pct"/>
            <w:tcBorders>
              <w:top w:val="single" w:sz="6" w:space="0" w:color="auto"/>
              <w:left w:val="single" w:sz="6" w:space="0" w:color="auto"/>
              <w:bottom w:val="single" w:sz="6" w:space="0" w:color="auto"/>
              <w:right w:val="single" w:sz="6" w:space="0" w:color="auto"/>
            </w:tcBorders>
          </w:tcPr>
          <w:p w14:paraId="0A0664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185,712 </w:t>
            </w:r>
          </w:p>
        </w:tc>
      </w:tr>
      <w:tr w:rsidR="005F2C4B" w:rsidRPr="009D7E46" w14:paraId="0B95F0B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D2419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01101C004A03</w:t>
            </w:r>
          </w:p>
        </w:tc>
        <w:tc>
          <w:tcPr>
            <w:tcW w:w="3444" w:type="pct"/>
            <w:tcBorders>
              <w:top w:val="single" w:sz="6" w:space="0" w:color="auto"/>
              <w:left w:val="single" w:sz="6" w:space="0" w:color="auto"/>
              <w:bottom w:val="single" w:sz="6" w:space="0" w:color="auto"/>
              <w:right w:val="single" w:sz="6" w:space="0" w:color="auto"/>
            </w:tcBorders>
          </w:tcPr>
          <w:p w14:paraId="212B7DC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Elaboración de catálogo de conceptos.</w:t>
            </w:r>
          </w:p>
        </w:tc>
        <w:tc>
          <w:tcPr>
            <w:tcW w:w="888" w:type="pct"/>
            <w:tcBorders>
              <w:top w:val="single" w:sz="6" w:space="0" w:color="auto"/>
              <w:left w:val="single" w:sz="6" w:space="0" w:color="auto"/>
              <w:bottom w:val="single" w:sz="6" w:space="0" w:color="auto"/>
              <w:right w:val="single" w:sz="6" w:space="0" w:color="auto"/>
            </w:tcBorders>
          </w:tcPr>
          <w:p w14:paraId="1C83E93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187,562 </w:t>
            </w:r>
          </w:p>
        </w:tc>
      </w:tr>
      <w:tr w:rsidR="005F2C4B" w:rsidRPr="009D7E46" w14:paraId="68294AF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240763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01101C004A04</w:t>
            </w:r>
          </w:p>
        </w:tc>
        <w:tc>
          <w:tcPr>
            <w:tcW w:w="3444" w:type="pct"/>
            <w:tcBorders>
              <w:top w:val="single" w:sz="6" w:space="0" w:color="auto"/>
              <w:left w:val="single" w:sz="6" w:space="0" w:color="auto"/>
              <w:bottom w:val="single" w:sz="6" w:space="0" w:color="auto"/>
              <w:right w:val="single" w:sz="6" w:space="0" w:color="auto"/>
            </w:tcBorders>
          </w:tcPr>
          <w:p w14:paraId="4E05199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Elaboración de presupuestos.</w:t>
            </w:r>
          </w:p>
        </w:tc>
        <w:tc>
          <w:tcPr>
            <w:tcW w:w="888" w:type="pct"/>
            <w:tcBorders>
              <w:top w:val="single" w:sz="6" w:space="0" w:color="auto"/>
              <w:left w:val="single" w:sz="6" w:space="0" w:color="auto"/>
              <w:bottom w:val="single" w:sz="6" w:space="0" w:color="auto"/>
              <w:right w:val="single" w:sz="6" w:space="0" w:color="auto"/>
            </w:tcBorders>
          </w:tcPr>
          <w:p w14:paraId="34B3935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88,661 </w:t>
            </w:r>
          </w:p>
        </w:tc>
      </w:tr>
      <w:tr w:rsidR="005F2C4B" w:rsidRPr="009D7E46" w14:paraId="3DAD833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32F0E4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01101C004A05</w:t>
            </w:r>
          </w:p>
        </w:tc>
        <w:tc>
          <w:tcPr>
            <w:tcW w:w="3444" w:type="pct"/>
            <w:tcBorders>
              <w:top w:val="single" w:sz="6" w:space="0" w:color="auto"/>
              <w:left w:val="single" w:sz="6" w:space="0" w:color="auto"/>
              <w:bottom w:val="single" w:sz="6" w:space="0" w:color="auto"/>
              <w:right w:val="single" w:sz="6" w:space="0" w:color="auto"/>
            </w:tcBorders>
          </w:tcPr>
          <w:p w14:paraId="0F43740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Procedimientos de contratación.</w:t>
            </w:r>
          </w:p>
        </w:tc>
        <w:tc>
          <w:tcPr>
            <w:tcW w:w="888" w:type="pct"/>
            <w:tcBorders>
              <w:top w:val="single" w:sz="6" w:space="0" w:color="auto"/>
              <w:left w:val="single" w:sz="6" w:space="0" w:color="auto"/>
              <w:bottom w:val="single" w:sz="6" w:space="0" w:color="auto"/>
              <w:right w:val="single" w:sz="6" w:space="0" w:color="auto"/>
            </w:tcBorders>
          </w:tcPr>
          <w:p w14:paraId="29C6761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78,161 </w:t>
            </w:r>
          </w:p>
        </w:tc>
      </w:tr>
      <w:tr w:rsidR="005F2C4B" w:rsidRPr="009D7E46" w14:paraId="785551E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48F783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01101C004A06</w:t>
            </w:r>
          </w:p>
        </w:tc>
        <w:tc>
          <w:tcPr>
            <w:tcW w:w="3444" w:type="pct"/>
            <w:tcBorders>
              <w:top w:val="single" w:sz="6" w:space="0" w:color="auto"/>
              <w:left w:val="single" w:sz="6" w:space="0" w:color="auto"/>
              <w:bottom w:val="single" w:sz="6" w:space="0" w:color="auto"/>
              <w:right w:val="single" w:sz="6" w:space="0" w:color="auto"/>
            </w:tcBorders>
          </w:tcPr>
          <w:p w14:paraId="4F02FE3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Supervisión de obras.</w:t>
            </w:r>
          </w:p>
        </w:tc>
        <w:tc>
          <w:tcPr>
            <w:tcW w:w="888" w:type="pct"/>
            <w:tcBorders>
              <w:top w:val="single" w:sz="6" w:space="0" w:color="auto"/>
              <w:left w:val="single" w:sz="6" w:space="0" w:color="auto"/>
              <w:bottom w:val="single" w:sz="6" w:space="0" w:color="auto"/>
              <w:right w:val="single" w:sz="6" w:space="0" w:color="auto"/>
            </w:tcBorders>
          </w:tcPr>
          <w:p w14:paraId="40E04F7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14,175,113 </w:t>
            </w:r>
          </w:p>
        </w:tc>
      </w:tr>
      <w:tr w:rsidR="005F2C4B" w:rsidRPr="009D7E46" w14:paraId="7898995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C333A2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01101C004A07</w:t>
            </w:r>
          </w:p>
        </w:tc>
        <w:tc>
          <w:tcPr>
            <w:tcW w:w="3444" w:type="pct"/>
            <w:tcBorders>
              <w:top w:val="single" w:sz="6" w:space="0" w:color="auto"/>
              <w:left w:val="single" w:sz="6" w:space="0" w:color="auto"/>
              <w:bottom w:val="single" w:sz="6" w:space="0" w:color="auto"/>
              <w:right w:val="single" w:sz="6" w:space="0" w:color="auto"/>
            </w:tcBorders>
          </w:tcPr>
          <w:p w14:paraId="544A7EC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Entrega de equipamiento.</w:t>
            </w:r>
          </w:p>
        </w:tc>
        <w:tc>
          <w:tcPr>
            <w:tcW w:w="888" w:type="pct"/>
            <w:tcBorders>
              <w:top w:val="single" w:sz="6" w:space="0" w:color="auto"/>
              <w:left w:val="single" w:sz="6" w:space="0" w:color="auto"/>
              <w:bottom w:val="single" w:sz="6" w:space="0" w:color="auto"/>
              <w:right w:val="single" w:sz="6" w:space="0" w:color="auto"/>
            </w:tcBorders>
          </w:tcPr>
          <w:p w14:paraId="48EE49F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167,212 </w:t>
            </w:r>
          </w:p>
        </w:tc>
      </w:tr>
      <w:tr w:rsidR="005F2C4B" w:rsidRPr="009D7E46" w14:paraId="0B32EA8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3F8E2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01201C001A01</w:t>
            </w:r>
          </w:p>
        </w:tc>
        <w:tc>
          <w:tcPr>
            <w:tcW w:w="3444" w:type="pct"/>
            <w:tcBorders>
              <w:top w:val="single" w:sz="6" w:space="0" w:color="auto"/>
              <w:left w:val="single" w:sz="6" w:space="0" w:color="auto"/>
              <w:bottom w:val="single" w:sz="6" w:space="0" w:color="auto"/>
              <w:right w:val="single" w:sz="6" w:space="0" w:color="auto"/>
            </w:tcBorders>
          </w:tcPr>
          <w:p w14:paraId="4E3E19A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cursos de capacitación a los creadores y artistas.</w:t>
            </w:r>
          </w:p>
        </w:tc>
        <w:tc>
          <w:tcPr>
            <w:tcW w:w="888" w:type="pct"/>
            <w:tcBorders>
              <w:top w:val="single" w:sz="6" w:space="0" w:color="auto"/>
              <w:left w:val="single" w:sz="6" w:space="0" w:color="auto"/>
              <w:bottom w:val="single" w:sz="6" w:space="0" w:color="auto"/>
              <w:right w:val="single" w:sz="6" w:space="0" w:color="auto"/>
            </w:tcBorders>
          </w:tcPr>
          <w:p w14:paraId="3F6B1C8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2,465,752 </w:t>
            </w:r>
          </w:p>
        </w:tc>
      </w:tr>
      <w:tr w:rsidR="005F2C4B" w:rsidRPr="009D7E46" w14:paraId="5826E09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5BCAF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01201C001A02</w:t>
            </w:r>
          </w:p>
        </w:tc>
        <w:tc>
          <w:tcPr>
            <w:tcW w:w="3444" w:type="pct"/>
            <w:tcBorders>
              <w:top w:val="single" w:sz="6" w:space="0" w:color="auto"/>
              <w:left w:val="single" w:sz="6" w:space="0" w:color="auto"/>
              <w:bottom w:val="single" w:sz="6" w:space="0" w:color="auto"/>
              <w:right w:val="single" w:sz="6" w:space="0" w:color="auto"/>
            </w:tcBorders>
          </w:tcPr>
          <w:p w14:paraId="4B86D0C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Porcentaje de talleres de fomento a la lectura realizados.</w:t>
            </w:r>
          </w:p>
        </w:tc>
        <w:tc>
          <w:tcPr>
            <w:tcW w:w="888" w:type="pct"/>
            <w:tcBorders>
              <w:top w:val="single" w:sz="6" w:space="0" w:color="auto"/>
              <w:left w:val="single" w:sz="6" w:space="0" w:color="auto"/>
              <w:bottom w:val="single" w:sz="6" w:space="0" w:color="auto"/>
              <w:right w:val="single" w:sz="6" w:space="0" w:color="auto"/>
            </w:tcBorders>
          </w:tcPr>
          <w:p w14:paraId="0E045B1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1,334,407 </w:t>
            </w:r>
          </w:p>
        </w:tc>
      </w:tr>
      <w:tr w:rsidR="005F2C4B" w:rsidRPr="009D7E46" w14:paraId="418688D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83B26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01201C002A01</w:t>
            </w:r>
          </w:p>
        </w:tc>
        <w:tc>
          <w:tcPr>
            <w:tcW w:w="3444" w:type="pct"/>
            <w:tcBorders>
              <w:top w:val="single" w:sz="6" w:space="0" w:color="auto"/>
              <w:left w:val="single" w:sz="6" w:space="0" w:color="auto"/>
              <w:bottom w:val="single" w:sz="6" w:space="0" w:color="auto"/>
              <w:right w:val="single" w:sz="6" w:space="0" w:color="auto"/>
            </w:tcBorders>
          </w:tcPr>
          <w:p w14:paraId="65605C0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eventos para fomentar y promover la lectura.</w:t>
            </w:r>
          </w:p>
        </w:tc>
        <w:tc>
          <w:tcPr>
            <w:tcW w:w="888" w:type="pct"/>
            <w:tcBorders>
              <w:top w:val="single" w:sz="6" w:space="0" w:color="auto"/>
              <w:left w:val="single" w:sz="6" w:space="0" w:color="auto"/>
              <w:bottom w:val="single" w:sz="6" w:space="0" w:color="auto"/>
              <w:right w:val="single" w:sz="6" w:space="0" w:color="auto"/>
            </w:tcBorders>
          </w:tcPr>
          <w:p w14:paraId="3CB687D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12,679,579 </w:t>
            </w:r>
          </w:p>
        </w:tc>
      </w:tr>
      <w:tr w:rsidR="005F2C4B" w:rsidRPr="009D7E46" w14:paraId="2472C1A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3C875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01201C003A01</w:t>
            </w:r>
          </w:p>
        </w:tc>
        <w:tc>
          <w:tcPr>
            <w:tcW w:w="3444" w:type="pct"/>
            <w:tcBorders>
              <w:top w:val="single" w:sz="6" w:space="0" w:color="auto"/>
              <w:left w:val="single" w:sz="6" w:space="0" w:color="auto"/>
              <w:bottom w:val="single" w:sz="6" w:space="0" w:color="auto"/>
              <w:right w:val="single" w:sz="6" w:space="0" w:color="auto"/>
            </w:tcBorders>
          </w:tcPr>
          <w:p w14:paraId="6A21936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fomentar el patrimonio cultural.</w:t>
            </w:r>
          </w:p>
        </w:tc>
        <w:tc>
          <w:tcPr>
            <w:tcW w:w="888" w:type="pct"/>
            <w:tcBorders>
              <w:top w:val="single" w:sz="6" w:space="0" w:color="auto"/>
              <w:left w:val="single" w:sz="6" w:space="0" w:color="auto"/>
              <w:bottom w:val="single" w:sz="6" w:space="0" w:color="auto"/>
              <w:right w:val="single" w:sz="6" w:space="0" w:color="auto"/>
            </w:tcBorders>
          </w:tcPr>
          <w:p w14:paraId="2522005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8,755,518 </w:t>
            </w:r>
          </w:p>
        </w:tc>
      </w:tr>
      <w:tr w:rsidR="005F2C4B" w:rsidRPr="009D7E46" w14:paraId="347DC5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7AD25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01201C004A01</w:t>
            </w:r>
          </w:p>
        </w:tc>
        <w:tc>
          <w:tcPr>
            <w:tcW w:w="3444" w:type="pct"/>
            <w:tcBorders>
              <w:top w:val="single" w:sz="6" w:space="0" w:color="auto"/>
              <w:left w:val="single" w:sz="6" w:space="0" w:color="auto"/>
              <w:bottom w:val="single" w:sz="6" w:space="0" w:color="auto"/>
              <w:right w:val="single" w:sz="6" w:space="0" w:color="auto"/>
            </w:tcBorders>
          </w:tcPr>
          <w:p w14:paraId="3FE35A4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eventos artísticos y culturales.</w:t>
            </w:r>
          </w:p>
        </w:tc>
        <w:tc>
          <w:tcPr>
            <w:tcW w:w="888" w:type="pct"/>
            <w:tcBorders>
              <w:top w:val="single" w:sz="6" w:space="0" w:color="auto"/>
              <w:left w:val="single" w:sz="6" w:space="0" w:color="auto"/>
              <w:bottom w:val="single" w:sz="6" w:space="0" w:color="auto"/>
              <w:right w:val="single" w:sz="6" w:space="0" w:color="auto"/>
            </w:tcBorders>
          </w:tcPr>
          <w:p w14:paraId="100BEC8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19,676,676 </w:t>
            </w:r>
          </w:p>
        </w:tc>
      </w:tr>
      <w:tr w:rsidR="005F2C4B" w:rsidRPr="009D7E46" w14:paraId="67D6E51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0E536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01201C005A01</w:t>
            </w:r>
          </w:p>
        </w:tc>
        <w:tc>
          <w:tcPr>
            <w:tcW w:w="3444" w:type="pct"/>
            <w:tcBorders>
              <w:top w:val="single" w:sz="6" w:space="0" w:color="auto"/>
              <w:left w:val="single" w:sz="6" w:space="0" w:color="auto"/>
              <w:bottom w:val="single" w:sz="6" w:space="0" w:color="auto"/>
              <w:right w:val="single" w:sz="6" w:space="0" w:color="auto"/>
            </w:tcBorders>
          </w:tcPr>
          <w:p w14:paraId="38A388F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recursos para el pago de servicios administrativos para la operación.</w:t>
            </w:r>
          </w:p>
        </w:tc>
        <w:tc>
          <w:tcPr>
            <w:tcW w:w="888" w:type="pct"/>
            <w:tcBorders>
              <w:top w:val="single" w:sz="6" w:space="0" w:color="auto"/>
              <w:left w:val="single" w:sz="6" w:space="0" w:color="auto"/>
              <w:bottom w:val="single" w:sz="6" w:space="0" w:color="auto"/>
              <w:right w:val="single" w:sz="6" w:space="0" w:color="auto"/>
            </w:tcBorders>
          </w:tcPr>
          <w:p w14:paraId="74C9413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93,274,611 </w:t>
            </w:r>
          </w:p>
        </w:tc>
      </w:tr>
      <w:tr w:rsidR="005F2C4B" w:rsidRPr="009D7E46" w14:paraId="221FB1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2094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01401C001A01</w:t>
            </w:r>
          </w:p>
        </w:tc>
        <w:tc>
          <w:tcPr>
            <w:tcW w:w="3444" w:type="pct"/>
            <w:tcBorders>
              <w:top w:val="single" w:sz="6" w:space="0" w:color="auto"/>
              <w:left w:val="single" w:sz="6" w:space="0" w:color="auto"/>
              <w:bottom w:val="single" w:sz="6" w:space="0" w:color="auto"/>
              <w:right w:val="single" w:sz="6" w:space="0" w:color="auto"/>
            </w:tcBorders>
          </w:tcPr>
          <w:p w14:paraId="0EEED6B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Impulso de la creación de una partida presupuestal para otorgar apoyos económicos a deportistas y entrenadores.</w:t>
            </w:r>
          </w:p>
        </w:tc>
        <w:tc>
          <w:tcPr>
            <w:tcW w:w="888" w:type="pct"/>
            <w:tcBorders>
              <w:top w:val="single" w:sz="6" w:space="0" w:color="auto"/>
              <w:left w:val="single" w:sz="6" w:space="0" w:color="auto"/>
              <w:bottom w:val="single" w:sz="6" w:space="0" w:color="auto"/>
              <w:right w:val="single" w:sz="6" w:space="0" w:color="auto"/>
            </w:tcBorders>
          </w:tcPr>
          <w:p w14:paraId="7BAFCB8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056E11D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E8F22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01401C001A02</w:t>
            </w:r>
          </w:p>
        </w:tc>
        <w:tc>
          <w:tcPr>
            <w:tcW w:w="3444" w:type="pct"/>
            <w:tcBorders>
              <w:top w:val="single" w:sz="6" w:space="0" w:color="auto"/>
              <w:left w:val="single" w:sz="6" w:space="0" w:color="auto"/>
              <w:bottom w:val="single" w:sz="6" w:space="0" w:color="auto"/>
              <w:right w:val="single" w:sz="6" w:space="0" w:color="auto"/>
            </w:tcBorders>
          </w:tcPr>
          <w:p w14:paraId="679DE7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programas de atención a talentos deportivos.</w:t>
            </w:r>
          </w:p>
        </w:tc>
        <w:tc>
          <w:tcPr>
            <w:tcW w:w="888" w:type="pct"/>
            <w:tcBorders>
              <w:top w:val="single" w:sz="6" w:space="0" w:color="auto"/>
              <w:left w:val="single" w:sz="6" w:space="0" w:color="auto"/>
              <w:bottom w:val="single" w:sz="6" w:space="0" w:color="auto"/>
              <w:right w:val="single" w:sz="6" w:space="0" w:color="auto"/>
            </w:tcBorders>
          </w:tcPr>
          <w:p w14:paraId="2FC721F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 </w:t>
            </w:r>
          </w:p>
        </w:tc>
      </w:tr>
      <w:tr w:rsidR="005F2C4B" w:rsidRPr="009D7E46" w14:paraId="17D7B05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AF1F2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01401C001A03</w:t>
            </w:r>
          </w:p>
        </w:tc>
        <w:tc>
          <w:tcPr>
            <w:tcW w:w="3444" w:type="pct"/>
            <w:tcBorders>
              <w:top w:val="single" w:sz="6" w:space="0" w:color="auto"/>
              <w:left w:val="single" w:sz="6" w:space="0" w:color="auto"/>
              <w:bottom w:val="single" w:sz="6" w:space="0" w:color="auto"/>
              <w:right w:val="single" w:sz="6" w:space="0" w:color="auto"/>
            </w:tcBorders>
          </w:tcPr>
          <w:p w14:paraId="5B4BD26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Fomento de la creación de escuelas de iniciación deportivas.</w:t>
            </w:r>
          </w:p>
        </w:tc>
        <w:tc>
          <w:tcPr>
            <w:tcW w:w="888" w:type="pct"/>
            <w:tcBorders>
              <w:top w:val="single" w:sz="6" w:space="0" w:color="auto"/>
              <w:left w:val="single" w:sz="6" w:space="0" w:color="auto"/>
              <w:bottom w:val="single" w:sz="6" w:space="0" w:color="auto"/>
              <w:right w:val="single" w:sz="6" w:space="0" w:color="auto"/>
            </w:tcBorders>
          </w:tcPr>
          <w:p w14:paraId="06D4413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 </w:t>
            </w:r>
          </w:p>
        </w:tc>
      </w:tr>
      <w:tr w:rsidR="005F2C4B" w:rsidRPr="009D7E46" w14:paraId="17C69DD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955BD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01401C001A04</w:t>
            </w:r>
          </w:p>
        </w:tc>
        <w:tc>
          <w:tcPr>
            <w:tcW w:w="3444" w:type="pct"/>
            <w:tcBorders>
              <w:top w:val="single" w:sz="6" w:space="0" w:color="auto"/>
              <w:left w:val="single" w:sz="6" w:space="0" w:color="auto"/>
              <w:bottom w:val="single" w:sz="6" w:space="0" w:color="auto"/>
              <w:right w:val="single" w:sz="6" w:space="0" w:color="auto"/>
            </w:tcBorders>
          </w:tcPr>
          <w:p w14:paraId="24F022B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un programa de detección de talentos deportivos.</w:t>
            </w:r>
          </w:p>
        </w:tc>
        <w:tc>
          <w:tcPr>
            <w:tcW w:w="888" w:type="pct"/>
            <w:tcBorders>
              <w:top w:val="single" w:sz="6" w:space="0" w:color="auto"/>
              <w:left w:val="single" w:sz="6" w:space="0" w:color="auto"/>
              <w:bottom w:val="single" w:sz="6" w:space="0" w:color="auto"/>
              <w:right w:val="single" w:sz="6" w:space="0" w:color="auto"/>
            </w:tcBorders>
          </w:tcPr>
          <w:p w14:paraId="2B708C6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 </w:t>
            </w:r>
          </w:p>
        </w:tc>
      </w:tr>
      <w:tr w:rsidR="005F2C4B" w:rsidRPr="009D7E46" w14:paraId="59D713C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A2F0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01401C001A06</w:t>
            </w:r>
          </w:p>
        </w:tc>
        <w:tc>
          <w:tcPr>
            <w:tcW w:w="3444" w:type="pct"/>
            <w:tcBorders>
              <w:top w:val="single" w:sz="6" w:space="0" w:color="auto"/>
              <w:left w:val="single" w:sz="6" w:space="0" w:color="auto"/>
              <w:bottom w:val="single" w:sz="6" w:space="0" w:color="auto"/>
              <w:right w:val="single" w:sz="6" w:space="0" w:color="auto"/>
            </w:tcBorders>
          </w:tcPr>
          <w:p w14:paraId="3AEB174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un programa para la participación comunitaria.</w:t>
            </w:r>
          </w:p>
        </w:tc>
        <w:tc>
          <w:tcPr>
            <w:tcW w:w="888" w:type="pct"/>
            <w:tcBorders>
              <w:top w:val="single" w:sz="6" w:space="0" w:color="auto"/>
              <w:left w:val="single" w:sz="6" w:space="0" w:color="auto"/>
              <w:bottom w:val="single" w:sz="6" w:space="0" w:color="auto"/>
              <w:right w:val="single" w:sz="6" w:space="0" w:color="auto"/>
            </w:tcBorders>
          </w:tcPr>
          <w:p w14:paraId="67E8677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60,000 </w:t>
            </w:r>
          </w:p>
        </w:tc>
      </w:tr>
      <w:tr w:rsidR="005F2C4B" w:rsidRPr="009D7E46" w14:paraId="63F0D65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1FA72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01401C001A07</w:t>
            </w:r>
          </w:p>
        </w:tc>
        <w:tc>
          <w:tcPr>
            <w:tcW w:w="3444" w:type="pct"/>
            <w:tcBorders>
              <w:top w:val="single" w:sz="6" w:space="0" w:color="auto"/>
              <w:left w:val="single" w:sz="6" w:space="0" w:color="auto"/>
              <w:bottom w:val="single" w:sz="6" w:space="0" w:color="auto"/>
              <w:right w:val="single" w:sz="6" w:space="0" w:color="auto"/>
            </w:tcBorders>
          </w:tcPr>
          <w:p w14:paraId="785CF49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un programa de activación física en espacios públicos.</w:t>
            </w:r>
          </w:p>
        </w:tc>
        <w:tc>
          <w:tcPr>
            <w:tcW w:w="888" w:type="pct"/>
            <w:tcBorders>
              <w:top w:val="single" w:sz="6" w:space="0" w:color="auto"/>
              <w:left w:val="single" w:sz="6" w:space="0" w:color="auto"/>
              <w:bottom w:val="single" w:sz="6" w:space="0" w:color="auto"/>
              <w:right w:val="single" w:sz="6" w:space="0" w:color="auto"/>
            </w:tcBorders>
          </w:tcPr>
          <w:p w14:paraId="212001C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0A0F0D4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95B46B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01401C001A09</w:t>
            </w:r>
          </w:p>
        </w:tc>
        <w:tc>
          <w:tcPr>
            <w:tcW w:w="3444" w:type="pct"/>
            <w:tcBorders>
              <w:top w:val="single" w:sz="6" w:space="0" w:color="auto"/>
              <w:left w:val="single" w:sz="6" w:space="0" w:color="auto"/>
              <w:bottom w:val="single" w:sz="6" w:space="0" w:color="auto"/>
              <w:right w:val="single" w:sz="6" w:space="0" w:color="auto"/>
            </w:tcBorders>
          </w:tcPr>
          <w:p w14:paraId="2DB460B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torneos deportivos.</w:t>
            </w:r>
          </w:p>
        </w:tc>
        <w:tc>
          <w:tcPr>
            <w:tcW w:w="888" w:type="pct"/>
            <w:tcBorders>
              <w:top w:val="single" w:sz="6" w:space="0" w:color="auto"/>
              <w:left w:val="single" w:sz="6" w:space="0" w:color="auto"/>
              <w:bottom w:val="single" w:sz="6" w:space="0" w:color="auto"/>
              <w:right w:val="single" w:sz="6" w:space="0" w:color="auto"/>
            </w:tcBorders>
          </w:tcPr>
          <w:p w14:paraId="7BEE8FC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 </w:t>
            </w:r>
          </w:p>
        </w:tc>
      </w:tr>
      <w:tr w:rsidR="005F2C4B" w:rsidRPr="009D7E46" w14:paraId="706BE81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7D2EF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01401C001A11</w:t>
            </w:r>
          </w:p>
        </w:tc>
        <w:tc>
          <w:tcPr>
            <w:tcW w:w="3444" w:type="pct"/>
            <w:tcBorders>
              <w:top w:val="single" w:sz="6" w:space="0" w:color="auto"/>
              <w:left w:val="single" w:sz="6" w:space="0" w:color="auto"/>
              <w:bottom w:val="single" w:sz="6" w:space="0" w:color="auto"/>
              <w:right w:val="single" w:sz="6" w:space="0" w:color="auto"/>
            </w:tcBorders>
          </w:tcPr>
          <w:p w14:paraId="238083B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acciones de activación física y recreativa del programa de entrenadores y becas.</w:t>
            </w:r>
          </w:p>
        </w:tc>
        <w:tc>
          <w:tcPr>
            <w:tcW w:w="888" w:type="pct"/>
            <w:tcBorders>
              <w:top w:val="single" w:sz="6" w:space="0" w:color="auto"/>
              <w:left w:val="single" w:sz="6" w:space="0" w:color="auto"/>
              <w:bottom w:val="single" w:sz="6" w:space="0" w:color="auto"/>
              <w:right w:val="single" w:sz="6" w:space="0" w:color="auto"/>
            </w:tcBorders>
          </w:tcPr>
          <w:p w14:paraId="1449DB3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2,000,000 </w:t>
            </w:r>
          </w:p>
        </w:tc>
      </w:tr>
      <w:tr w:rsidR="005F2C4B" w:rsidRPr="009D7E46" w14:paraId="271C0A4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6B3475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01401C001A12</w:t>
            </w:r>
          </w:p>
        </w:tc>
        <w:tc>
          <w:tcPr>
            <w:tcW w:w="3444" w:type="pct"/>
            <w:tcBorders>
              <w:top w:val="single" w:sz="6" w:space="0" w:color="auto"/>
              <w:left w:val="single" w:sz="6" w:space="0" w:color="auto"/>
              <w:bottom w:val="single" w:sz="6" w:space="0" w:color="auto"/>
              <w:right w:val="single" w:sz="6" w:space="0" w:color="auto"/>
            </w:tcBorders>
          </w:tcPr>
          <w:p w14:paraId="56C3D89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del programa estatal de capacitación.</w:t>
            </w:r>
          </w:p>
        </w:tc>
        <w:tc>
          <w:tcPr>
            <w:tcW w:w="888" w:type="pct"/>
            <w:tcBorders>
              <w:top w:val="single" w:sz="6" w:space="0" w:color="auto"/>
              <w:left w:val="single" w:sz="6" w:space="0" w:color="auto"/>
              <w:bottom w:val="single" w:sz="6" w:space="0" w:color="auto"/>
              <w:right w:val="single" w:sz="6" w:space="0" w:color="auto"/>
            </w:tcBorders>
          </w:tcPr>
          <w:p w14:paraId="32594E4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0B147B4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9C3FB0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01401C001A13</w:t>
            </w:r>
          </w:p>
        </w:tc>
        <w:tc>
          <w:tcPr>
            <w:tcW w:w="3444" w:type="pct"/>
            <w:tcBorders>
              <w:top w:val="single" w:sz="6" w:space="0" w:color="auto"/>
              <w:left w:val="single" w:sz="6" w:space="0" w:color="auto"/>
              <w:bottom w:val="single" w:sz="6" w:space="0" w:color="auto"/>
              <w:right w:val="single" w:sz="6" w:space="0" w:color="auto"/>
            </w:tcBorders>
          </w:tcPr>
          <w:p w14:paraId="6E81E0D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la olimpiada nacional 2027 en todas sus etapas (estatales, macrorregionales, clasificatorios y nacionales.</w:t>
            </w:r>
          </w:p>
        </w:tc>
        <w:tc>
          <w:tcPr>
            <w:tcW w:w="888" w:type="pct"/>
            <w:tcBorders>
              <w:top w:val="single" w:sz="6" w:space="0" w:color="auto"/>
              <w:left w:val="single" w:sz="6" w:space="0" w:color="auto"/>
              <w:bottom w:val="single" w:sz="6" w:space="0" w:color="auto"/>
              <w:right w:val="single" w:sz="6" w:space="0" w:color="auto"/>
            </w:tcBorders>
          </w:tcPr>
          <w:p w14:paraId="079C1D1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3,400,000 </w:t>
            </w:r>
          </w:p>
        </w:tc>
      </w:tr>
      <w:tr w:rsidR="005F2C4B" w:rsidRPr="009D7E46" w14:paraId="6B6BEFB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CA4C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01401C001A14</w:t>
            </w:r>
          </w:p>
        </w:tc>
        <w:tc>
          <w:tcPr>
            <w:tcW w:w="3444" w:type="pct"/>
            <w:tcBorders>
              <w:top w:val="single" w:sz="6" w:space="0" w:color="auto"/>
              <w:left w:val="single" w:sz="6" w:space="0" w:color="auto"/>
              <w:bottom w:val="single" w:sz="6" w:space="0" w:color="auto"/>
              <w:right w:val="single" w:sz="6" w:space="0" w:color="auto"/>
            </w:tcBorders>
          </w:tcPr>
          <w:p w14:paraId="0AD37E5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un programa de seguimiento a deportistas en formación al alto rendimiento.</w:t>
            </w:r>
          </w:p>
        </w:tc>
        <w:tc>
          <w:tcPr>
            <w:tcW w:w="888" w:type="pct"/>
            <w:tcBorders>
              <w:top w:val="single" w:sz="6" w:space="0" w:color="auto"/>
              <w:left w:val="single" w:sz="6" w:space="0" w:color="auto"/>
              <w:bottom w:val="single" w:sz="6" w:space="0" w:color="auto"/>
              <w:right w:val="single" w:sz="6" w:space="0" w:color="auto"/>
            </w:tcBorders>
          </w:tcPr>
          <w:p w14:paraId="6EA2824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700,000 </w:t>
            </w:r>
          </w:p>
        </w:tc>
      </w:tr>
      <w:tr w:rsidR="005F2C4B" w:rsidRPr="009D7E46" w14:paraId="6486959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D86CA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01401C002A01</w:t>
            </w:r>
          </w:p>
        </w:tc>
        <w:tc>
          <w:tcPr>
            <w:tcW w:w="3444" w:type="pct"/>
            <w:tcBorders>
              <w:top w:val="single" w:sz="6" w:space="0" w:color="auto"/>
              <w:left w:val="single" w:sz="6" w:space="0" w:color="auto"/>
              <w:bottom w:val="single" w:sz="6" w:space="0" w:color="auto"/>
              <w:right w:val="single" w:sz="6" w:space="0" w:color="auto"/>
            </w:tcBorders>
          </w:tcPr>
          <w:p w14:paraId="57CCA0B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administrativas para la operación del instituto colimense del deporte.</w:t>
            </w:r>
          </w:p>
        </w:tc>
        <w:tc>
          <w:tcPr>
            <w:tcW w:w="888" w:type="pct"/>
            <w:tcBorders>
              <w:top w:val="single" w:sz="6" w:space="0" w:color="auto"/>
              <w:left w:val="single" w:sz="6" w:space="0" w:color="auto"/>
              <w:bottom w:val="single" w:sz="6" w:space="0" w:color="auto"/>
              <w:right w:val="single" w:sz="6" w:space="0" w:color="auto"/>
            </w:tcBorders>
          </w:tcPr>
          <w:p w14:paraId="603ECE8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79,590,754 </w:t>
            </w:r>
          </w:p>
        </w:tc>
      </w:tr>
      <w:tr w:rsidR="005F2C4B" w:rsidRPr="009D7E46" w14:paraId="0BA671C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24CB2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01401C002A02</w:t>
            </w:r>
          </w:p>
        </w:tc>
        <w:tc>
          <w:tcPr>
            <w:tcW w:w="3444" w:type="pct"/>
            <w:tcBorders>
              <w:top w:val="single" w:sz="6" w:space="0" w:color="auto"/>
              <w:left w:val="single" w:sz="6" w:space="0" w:color="auto"/>
              <w:bottom w:val="single" w:sz="6" w:space="0" w:color="auto"/>
              <w:right w:val="single" w:sz="6" w:space="0" w:color="auto"/>
            </w:tcBorders>
          </w:tcPr>
          <w:p w14:paraId="1093154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para el mantenimiento y rehabilitación de infraestructura deportiva propia.</w:t>
            </w:r>
          </w:p>
        </w:tc>
        <w:tc>
          <w:tcPr>
            <w:tcW w:w="888" w:type="pct"/>
            <w:tcBorders>
              <w:top w:val="single" w:sz="6" w:space="0" w:color="auto"/>
              <w:left w:val="single" w:sz="6" w:space="0" w:color="auto"/>
              <w:bottom w:val="single" w:sz="6" w:space="0" w:color="auto"/>
              <w:right w:val="single" w:sz="6" w:space="0" w:color="auto"/>
            </w:tcBorders>
          </w:tcPr>
          <w:p w14:paraId="75A30FE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400,000 </w:t>
            </w:r>
          </w:p>
        </w:tc>
      </w:tr>
      <w:tr w:rsidR="005F2C4B" w:rsidRPr="009D7E46" w14:paraId="78F5543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B67BD2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06301C001A01</w:t>
            </w:r>
          </w:p>
        </w:tc>
        <w:tc>
          <w:tcPr>
            <w:tcW w:w="3444" w:type="pct"/>
            <w:tcBorders>
              <w:top w:val="single" w:sz="6" w:space="0" w:color="auto"/>
              <w:left w:val="single" w:sz="6" w:space="0" w:color="auto"/>
              <w:bottom w:val="single" w:sz="6" w:space="0" w:color="auto"/>
              <w:right w:val="single" w:sz="6" w:space="0" w:color="auto"/>
            </w:tcBorders>
          </w:tcPr>
          <w:p w14:paraId="25D158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Mejoramiento de las condiciones de protección civil, mantenimiento preventivo y correctivo en los centros de atención infantil (CAI), con sostenimiento federal transferido, que atienden a niños y niñas de 0 años a 2 años con 11 meses.</w:t>
            </w:r>
          </w:p>
        </w:tc>
        <w:tc>
          <w:tcPr>
            <w:tcW w:w="888" w:type="pct"/>
            <w:tcBorders>
              <w:top w:val="single" w:sz="6" w:space="0" w:color="auto"/>
              <w:left w:val="single" w:sz="6" w:space="0" w:color="auto"/>
              <w:bottom w:val="single" w:sz="6" w:space="0" w:color="auto"/>
              <w:right w:val="single" w:sz="6" w:space="0" w:color="auto"/>
            </w:tcBorders>
          </w:tcPr>
          <w:p w14:paraId="6B2B58A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959,196 </w:t>
            </w:r>
          </w:p>
        </w:tc>
      </w:tr>
      <w:tr w:rsidR="005F2C4B" w:rsidRPr="009D7E46" w14:paraId="18C43F3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6AC8F8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06301C001A02</w:t>
            </w:r>
          </w:p>
        </w:tc>
        <w:tc>
          <w:tcPr>
            <w:tcW w:w="3444" w:type="pct"/>
            <w:tcBorders>
              <w:top w:val="single" w:sz="6" w:space="0" w:color="auto"/>
              <w:left w:val="single" w:sz="6" w:space="0" w:color="auto"/>
              <w:bottom w:val="single" w:sz="6" w:space="0" w:color="auto"/>
              <w:right w:val="single" w:sz="6" w:space="0" w:color="auto"/>
            </w:tcBorders>
          </w:tcPr>
          <w:p w14:paraId="550B2E3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visitas a hogares para brindar orientación a padres, madres de familia y/o cuidadores beneficiados con el programa.</w:t>
            </w:r>
          </w:p>
        </w:tc>
        <w:tc>
          <w:tcPr>
            <w:tcW w:w="888" w:type="pct"/>
            <w:tcBorders>
              <w:top w:val="single" w:sz="6" w:space="0" w:color="auto"/>
              <w:left w:val="single" w:sz="6" w:space="0" w:color="auto"/>
              <w:bottom w:val="single" w:sz="6" w:space="0" w:color="auto"/>
              <w:right w:val="single" w:sz="6" w:space="0" w:color="auto"/>
            </w:tcBorders>
          </w:tcPr>
          <w:p w14:paraId="28F9F8A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306,000 </w:t>
            </w:r>
          </w:p>
        </w:tc>
      </w:tr>
      <w:tr w:rsidR="005F2C4B" w:rsidRPr="009D7E46" w14:paraId="129EFF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B9C4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06301C001A03</w:t>
            </w:r>
          </w:p>
        </w:tc>
        <w:tc>
          <w:tcPr>
            <w:tcW w:w="3444" w:type="pct"/>
            <w:tcBorders>
              <w:top w:val="single" w:sz="6" w:space="0" w:color="auto"/>
              <w:left w:val="single" w:sz="6" w:space="0" w:color="auto"/>
              <w:bottom w:val="single" w:sz="6" w:space="0" w:color="auto"/>
              <w:right w:val="single" w:sz="6" w:space="0" w:color="auto"/>
            </w:tcBorders>
          </w:tcPr>
          <w:p w14:paraId="60BCB95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niñas y niños en el rango de edad de 0 días a 2 años con 11 meses por los centros comunitarios de atención a la primera infancia (CCAPI).</w:t>
            </w:r>
          </w:p>
        </w:tc>
        <w:tc>
          <w:tcPr>
            <w:tcW w:w="888" w:type="pct"/>
            <w:tcBorders>
              <w:top w:val="single" w:sz="6" w:space="0" w:color="auto"/>
              <w:left w:val="single" w:sz="6" w:space="0" w:color="auto"/>
              <w:bottom w:val="single" w:sz="6" w:space="0" w:color="auto"/>
              <w:right w:val="single" w:sz="6" w:space="0" w:color="auto"/>
            </w:tcBorders>
          </w:tcPr>
          <w:p w14:paraId="431EE0B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4,586,184 </w:t>
            </w:r>
          </w:p>
        </w:tc>
      </w:tr>
      <w:tr w:rsidR="005F2C4B" w:rsidRPr="009D7E46" w14:paraId="7D62DC2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B529B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06301C001A04</w:t>
            </w:r>
          </w:p>
        </w:tc>
        <w:tc>
          <w:tcPr>
            <w:tcW w:w="3444" w:type="pct"/>
            <w:tcBorders>
              <w:top w:val="single" w:sz="6" w:space="0" w:color="auto"/>
              <w:left w:val="single" w:sz="6" w:space="0" w:color="auto"/>
              <w:bottom w:val="single" w:sz="6" w:space="0" w:color="auto"/>
              <w:right w:val="single" w:sz="6" w:space="0" w:color="auto"/>
            </w:tcBorders>
          </w:tcPr>
          <w:p w14:paraId="590EAEF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capacitaciones para los agentes educativos de educación inicial.</w:t>
            </w:r>
          </w:p>
        </w:tc>
        <w:tc>
          <w:tcPr>
            <w:tcW w:w="888" w:type="pct"/>
            <w:tcBorders>
              <w:top w:val="single" w:sz="6" w:space="0" w:color="auto"/>
              <w:left w:val="single" w:sz="6" w:space="0" w:color="auto"/>
              <w:bottom w:val="single" w:sz="6" w:space="0" w:color="auto"/>
              <w:right w:val="single" w:sz="6" w:space="0" w:color="auto"/>
            </w:tcBorders>
          </w:tcPr>
          <w:p w14:paraId="235B373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242,500 </w:t>
            </w:r>
          </w:p>
        </w:tc>
      </w:tr>
      <w:tr w:rsidR="005F2C4B" w:rsidRPr="009D7E46" w14:paraId="66B31C8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4A4987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06301C001A05</w:t>
            </w:r>
          </w:p>
        </w:tc>
        <w:tc>
          <w:tcPr>
            <w:tcW w:w="3444" w:type="pct"/>
            <w:tcBorders>
              <w:top w:val="single" w:sz="6" w:space="0" w:color="auto"/>
              <w:left w:val="single" w:sz="6" w:space="0" w:color="auto"/>
              <w:bottom w:val="single" w:sz="6" w:space="0" w:color="auto"/>
              <w:right w:val="single" w:sz="6" w:space="0" w:color="auto"/>
            </w:tcBorders>
          </w:tcPr>
          <w:p w14:paraId="4979CE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niñas y niños con los servicios de educación inicial, con apoyo voluntario, en los centros de desarrollo infantil (CENDIS) en proceso de regularización.</w:t>
            </w:r>
          </w:p>
        </w:tc>
        <w:tc>
          <w:tcPr>
            <w:tcW w:w="888" w:type="pct"/>
            <w:tcBorders>
              <w:top w:val="single" w:sz="6" w:space="0" w:color="auto"/>
              <w:left w:val="single" w:sz="6" w:space="0" w:color="auto"/>
              <w:bottom w:val="single" w:sz="6" w:space="0" w:color="auto"/>
              <w:right w:val="single" w:sz="6" w:space="0" w:color="auto"/>
            </w:tcBorders>
          </w:tcPr>
          <w:p w14:paraId="60E25A6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157,237,859 </w:t>
            </w:r>
          </w:p>
        </w:tc>
      </w:tr>
      <w:tr w:rsidR="005F2C4B" w:rsidRPr="009D7E46" w14:paraId="33C093C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5A2B3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06301C001A06</w:t>
            </w:r>
          </w:p>
        </w:tc>
        <w:tc>
          <w:tcPr>
            <w:tcW w:w="3444" w:type="pct"/>
            <w:tcBorders>
              <w:top w:val="single" w:sz="6" w:space="0" w:color="auto"/>
              <w:left w:val="single" w:sz="6" w:space="0" w:color="auto"/>
              <w:bottom w:val="single" w:sz="6" w:space="0" w:color="auto"/>
              <w:right w:val="single" w:sz="6" w:space="0" w:color="auto"/>
            </w:tcBorders>
          </w:tcPr>
          <w:p w14:paraId="1E39352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Difusión de la política nacional de educación inicial.</w:t>
            </w:r>
          </w:p>
        </w:tc>
        <w:tc>
          <w:tcPr>
            <w:tcW w:w="888" w:type="pct"/>
            <w:tcBorders>
              <w:top w:val="single" w:sz="6" w:space="0" w:color="auto"/>
              <w:left w:val="single" w:sz="6" w:space="0" w:color="auto"/>
              <w:bottom w:val="single" w:sz="6" w:space="0" w:color="auto"/>
              <w:right w:val="single" w:sz="6" w:space="0" w:color="auto"/>
            </w:tcBorders>
          </w:tcPr>
          <w:p w14:paraId="13B8CDE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1A4F6DF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F2FAB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06301C001A07</w:t>
            </w:r>
          </w:p>
        </w:tc>
        <w:tc>
          <w:tcPr>
            <w:tcW w:w="3444" w:type="pct"/>
            <w:tcBorders>
              <w:top w:val="single" w:sz="6" w:space="0" w:color="auto"/>
              <w:left w:val="single" w:sz="6" w:space="0" w:color="auto"/>
              <w:bottom w:val="single" w:sz="6" w:space="0" w:color="auto"/>
              <w:right w:val="single" w:sz="6" w:space="0" w:color="auto"/>
            </w:tcBorders>
          </w:tcPr>
          <w:p w14:paraId="6D89E14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destinados para la operación del programa de expansión de educación inicial.</w:t>
            </w:r>
          </w:p>
        </w:tc>
        <w:tc>
          <w:tcPr>
            <w:tcW w:w="888" w:type="pct"/>
            <w:tcBorders>
              <w:top w:val="single" w:sz="6" w:space="0" w:color="auto"/>
              <w:left w:val="single" w:sz="6" w:space="0" w:color="auto"/>
              <w:bottom w:val="single" w:sz="6" w:space="0" w:color="auto"/>
              <w:right w:val="single" w:sz="6" w:space="0" w:color="auto"/>
            </w:tcBorders>
          </w:tcPr>
          <w:p w14:paraId="5D9438A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1,063,836 </w:t>
            </w:r>
          </w:p>
        </w:tc>
      </w:tr>
      <w:tr w:rsidR="005F2C4B" w:rsidRPr="009D7E46" w14:paraId="030220B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3A4EC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06301C002A01</w:t>
            </w:r>
          </w:p>
        </w:tc>
        <w:tc>
          <w:tcPr>
            <w:tcW w:w="3444" w:type="pct"/>
            <w:tcBorders>
              <w:top w:val="single" w:sz="6" w:space="0" w:color="auto"/>
              <w:left w:val="single" w:sz="6" w:space="0" w:color="auto"/>
              <w:bottom w:val="single" w:sz="6" w:space="0" w:color="auto"/>
              <w:right w:val="single" w:sz="6" w:space="0" w:color="auto"/>
            </w:tcBorders>
          </w:tcPr>
          <w:p w14:paraId="7BED356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las figuras educativas.</w:t>
            </w:r>
          </w:p>
        </w:tc>
        <w:tc>
          <w:tcPr>
            <w:tcW w:w="888" w:type="pct"/>
            <w:tcBorders>
              <w:top w:val="single" w:sz="6" w:space="0" w:color="auto"/>
              <w:left w:val="single" w:sz="6" w:space="0" w:color="auto"/>
              <w:bottom w:val="single" w:sz="6" w:space="0" w:color="auto"/>
              <w:right w:val="single" w:sz="6" w:space="0" w:color="auto"/>
            </w:tcBorders>
          </w:tcPr>
          <w:p w14:paraId="5625CBA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979,723 </w:t>
            </w:r>
          </w:p>
        </w:tc>
      </w:tr>
      <w:tr w:rsidR="005F2C4B" w:rsidRPr="009D7E46" w14:paraId="39487DC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AE6A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06301C002A02</w:t>
            </w:r>
          </w:p>
        </w:tc>
        <w:tc>
          <w:tcPr>
            <w:tcW w:w="3444" w:type="pct"/>
            <w:tcBorders>
              <w:top w:val="single" w:sz="6" w:space="0" w:color="auto"/>
              <w:left w:val="single" w:sz="6" w:space="0" w:color="auto"/>
              <w:bottom w:val="single" w:sz="6" w:space="0" w:color="auto"/>
              <w:right w:val="single" w:sz="6" w:space="0" w:color="auto"/>
            </w:tcBorders>
          </w:tcPr>
          <w:p w14:paraId="5540E4F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al desarrollo de las acciones de accesibilidad física (señalética y mapa aptico) en el edificio central de la secretaría de educación y cultura.</w:t>
            </w:r>
          </w:p>
        </w:tc>
        <w:tc>
          <w:tcPr>
            <w:tcW w:w="888" w:type="pct"/>
            <w:tcBorders>
              <w:top w:val="single" w:sz="6" w:space="0" w:color="auto"/>
              <w:left w:val="single" w:sz="6" w:space="0" w:color="auto"/>
              <w:bottom w:val="single" w:sz="6" w:space="0" w:color="auto"/>
              <w:right w:val="single" w:sz="6" w:space="0" w:color="auto"/>
            </w:tcBorders>
          </w:tcPr>
          <w:p w14:paraId="359BE90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3,368,630 </w:t>
            </w:r>
          </w:p>
        </w:tc>
      </w:tr>
      <w:tr w:rsidR="005F2C4B" w:rsidRPr="009D7E46" w14:paraId="3C9316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0DFDE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06301C002A03</w:t>
            </w:r>
          </w:p>
        </w:tc>
        <w:tc>
          <w:tcPr>
            <w:tcW w:w="3444" w:type="pct"/>
            <w:tcBorders>
              <w:top w:val="single" w:sz="6" w:space="0" w:color="auto"/>
              <w:left w:val="single" w:sz="6" w:space="0" w:color="auto"/>
              <w:bottom w:val="single" w:sz="6" w:space="0" w:color="auto"/>
              <w:right w:val="single" w:sz="6" w:space="0" w:color="auto"/>
            </w:tcBorders>
          </w:tcPr>
          <w:p w14:paraId="0CD2731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en lengua de señas mexicana.</w:t>
            </w:r>
          </w:p>
        </w:tc>
        <w:tc>
          <w:tcPr>
            <w:tcW w:w="888" w:type="pct"/>
            <w:tcBorders>
              <w:top w:val="single" w:sz="6" w:space="0" w:color="auto"/>
              <w:left w:val="single" w:sz="6" w:space="0" w:color="auto"/>
              <w:bottom w:val="single" w:sz="6" w:space="0" w:color="auto"/>
              <w:right w:val="single" w:sz="6" w:space="0" w:color="auto"/>
            </w:tcBorders>
          </w:tcPr>
          <w:p w14:paraId="0097047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115,000 </w:t>
            </w:r>
          </w:p>
        </w:tc>
      </w:tr>
      <w:tr w:rsidR="005F2C4B" w:rsidRPr="009D7E46" w14:paraId="6ABA2A2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CF711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06301C002A04</w:t>
            </w:r>
          </w:p>
        </w:tc>
        <w:tc>
          <w:tcPr>
            <w:tcW w:w="3444" w:type="pct"/>
            <w:tcBorders>
              <w:top w:val="single" w:sz="6" w:space="0" w:color="auto"/>
              <w:left w:val="single" w:sz="6" w:space="0" w:color="auto"/>
              <w:bottom w:val="single" w:sz="6" w:space="0" w:color="auto"/>
              <w:right w:val="single" w:sz="6" w:space="0" w:color="auto"/>
            </w:tcBorders>
          </w:tcPr>
          <w:p w14:paraId="3E3183F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equipo a las unidades de servicios de apoyo a la educación regular (USAER) y a los centros de atención múltiple (CAM).</w:t>
            </w:r>
          </w:p>
        </w:tc>
        <w:tc>
          <w:tcPr>
            <w:tcW w:w="888" w:type="pct"/>
            <w:tcBorders>
              <w:top w:val="single" w:sz="6" w:space="0" w:color="auto"/>
              <w:left w:val="single" w:sz="6" w:space="0" w:color="auto"/>
              <w:bottom w:val="single" w:sz="6" w:space="0" w:color="auto"/>
              <w:right w:val="single" w:sz="6" w:space="0" w:color="auto"/>
            </w:tcBorders>
          </w:tcPr>
          <w:p w14:paraId="0C9FD4F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3,225,243 </w:t>
            </w:r>
          </w:p>
        </w:tc>
      </w:tr>
      <w:tr w:rsidR="005F2C4B" w:rsidRPr="009D7E46" w14:paraId="4DE6807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F0D26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06301C003A01</w:t>
            </w:r>
          </w:p>
        </w:tc>
        <w:tc>
          <w:tcPr>
            <w:tcW w:w="3444" w:type="pct"/>
            <w:tcBorders>
              <w:top w:val="single" w:sz="6" w:space="0" w:color="auto"/>
              <w:left w:val="single" w:sz="6" w:space="0" w:color="auto"/>
              <w:bottom w:val="single" w:sz="6" w:space="0" w:color="auto"/>
              <w:right w:val="single" w:sz="6" w:space="0" w:color="auto"/>
            </w:tcBorders>
          </w:tcPr>
          <w:p w14:paraId="6BC4428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talleres de formación para jóvenes y adultos.</w:t>
            </w:r>
          </w:p>
        </w:tc>
        <w:tc>
          <w:tcPr>
            <w:tcW w:w="888" w:type="pct"/>
            <w:tcBorders>
              <w:top w:val="single" w:sz="6" w:space="0" w:color="auto"/>
              <w:left w:val="single" w:sz="6" w:space="0" w:color="auto"/>
              <w:bottom w:val="single" w:sz="6" w:space="0" w:color="auto"/>
              <w:right w:val="single" w:sz="6" w:space="0" w:color="auto"/>
            </w:tcBorders>
          </w:tcPr>
          <w:p w14:paraId="633A47E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16,115,388 </w:t>
            </w:r>
          </w:p>
        </w:tc>
      </w:tr>
      <w:tr w:rsidR="005F2C4B" w:rsidRPr="009D7E46" w14:paraId="278AE9A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EDAB9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06301C003A02</w:t>
            </w:r>
          </w:p>
        </w:tc>
        <w:tc>
          <w:tcPr>
            <w:tcW w:w="3444" w:type="pct"/>
            <w:tcBorders>
              <w:top w:val="single" w:sz="6" w:space="0" w:color="auto"/>
              <w:left w:val="single" w:sz="6" w:space="0" w:color="auto"/>
              <w:bottom w:val="single" w:sz="6" w:space="0" w:color="auto"/>
              <w:right w:val="single" w:sz="6" w:space="0" w:color="auto"/>
            </w:tcBorders>
          </w:tcPr>
          <w:p w14:paraId="4817019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Certificación en educación básica a jóvenes y adultos que atiende misiones culturales.</w:t>
            </w:r>
          </w:p>
        </w:tc>
        <w:tc>
          <w:tcPr>
            <w:tcW w:w="888" w:type="pct"/>
            <w:tcBorders>
              <w:top w:val="single" w:sz="6" w:space="0" w:color="auto"/>
              <w:left w:val="single" w:sz="6" w:space="0" w:color="auto"/>
              <w:bottom w:val="single" w:sz="6" w:space="0" w:color="auto"/>
              <w:right w:val="single" w:sz="6" w:space="0" w:color="auto"/>
            </w:tcBorders>
          </w:tcPr>
          <w:p w14:paraId="35A5751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38,207,687 </w:t>
            </w:r>
          </w:p>
        </w:tc>
      </w:tr>
      <w:tr w:rsidR="005F2C4B" w:rsidRPr="009D7E46" w14:paraId="119D773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315DE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06301C004A01</w:t>
            </w:r>
          </w:p>
        </w:tc>
        <w:tc>
          <w:tcPr>
            <w:tcW w:w="3444" w:type="pct"/>
            <w:tcBorders>
              <w:top w:val="single" w:sz="6" w:space="0" w:color="auto"/>
              <w:left w:val="single" w:sz="6" w:space="0" w:color="auto"/>
              <w:bottom w:val="single" w:sz="6" w:space="0" w:color="auto"/>
              <w:right w:val="single" w:sz="6" w:space="0" w:color="auto"/>
            </w:tcBorders>
          </w:tcPr>
          <w:p w14:paraId="5BECBC1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Certificación en educación básica a jóvenes y adultos que atienden los centros de educación extraescolar.</w:t>
            </w:r>
          </w:p>
        </w:tc>
        <w:tc>
          <w:tcPr>
            <w:tcW w:w="888" w:type="pct"/>
            <w:tcBorders>
              <w:top w:val="single" w:sz="6" w:space="0" w:color="auto"/>
              <w:left w:val="single" w:sz="6" w:space="0" w:color="auto"/>
              <w:bottom w:val="single" w:sz="6" w:space="0" w:color="auto"/>
              <w:right w:val="single" w:sz="6" w:space="0" w:color="auto"/>
            </w:tcBorders>
          </w:tcPr>
          <w:p w14:paraId="23F88F4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27,468,468 </w:t>
            </w:r>
          </w:p>
        </w:tc>
      </w:tr>
      <w:tr w:rsidR="005F2C4B" w:rsidRPr="009D7E46" w14:paraId="36B8796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F3BD2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06301C005A01</w:t>
            </w:r>
          </w:p>
        </w:tc>
        <w:tc>
          <w:tcPr>
            <w:tcW w:w="3444" w:type="pct"/>
            <w:tcBorders>
              <w:top w:val="single" w:sz="6" w:space="0" w:color="auto"/>
              <w:left w:val="single" w:sz="6" w:space="0" w:color="auto"/>
              <w:bottom w:val="single" w:sz="6" w:space="0" w:color="auto"/>
              <w:right w:val="single" w:sz="6" w:space="0" w:color="auto"/>
            </w:tcBorders>
          </w:tcPr>
          <w:p w14:paraId="01ABFC7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exámenes del concurso de la olimpiada del conocimiento infantil (</w:t>
            </w:r>
            <w:proofErr w:type="spellStart"/>
            <w:r w:rsidRPr="009D7E46">
              <w:rPr>
                <w:rFonts w:eastAsiaTheme="minorHAnsi" w:cs="Arial"/>
                <w:color w:val="000000"/>
                <w:sz w:val="20"/>
                <w:szCs w:val="20"/>
                <w:lang w:eastAsia="en-US"/>
              </w:rPr>
              <w:t>oci</w:t>
            </w:r>
            <w:proofErr w:type="spellEnd"/>
            <w:r w:rsidRPr="009D7E46">
              <w:rPr>
                <w:rFonts w:eastAsiaTheme="minorHAnsi" w:cs="Arial"/>
                <w:color w:val="000000"/>
                <w:sz w:val="20"/>
                <w:szCs w:val="20"/>
                <w:lang w:eastAsia="en-US"/>
              </w:rPr>
              <w:t>) -a los alumnos(as) de escuelas multigrado-beneficiadas con el programa e3 (arraigo del maestro en el medio rural).</w:t>
            </w:r>
          </w:p>
        </w:tc>
        <w:tc>
          <w:tcPr>
            <w:tcW w:w="888" w:type="pct"/>
            <w:tcBorders>
              <w:top w:val="single" w:sz="6" w:space="0" w:color="auto"/>
              <w:left w:val="single" w:sz="6" w:space="0" w:color="auto"/>
              <w:bottom w:val="single" w:sz="6" w:space="0" w:color="auto"/>
              <w:right w:val="single" w:sz="6" w:space="0" w:color="auto"/>
            </w:tcBorders>
          </w:tcPr>
          <w:p w14:paraId="3E00909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2,185,752 </w:t>
            </w:r>
          </w:p>
        </w:tc>
      </w:tr>
      <w:tr w:rsidR="005F2C4B" w:rsidRPr="009D7E46" w14:paraId="73DC76C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E1749C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06301C005A02</w:t>
            </w:r>
          </w:p>
        </w:tc>
        <w:tc>
          <w:tcPr>
            <w:tcW w:w="3444" w:type="pct"/>
            <w:tcBorders>
              <w:top w:val="single" w:sz="6" w:space="0" w:color="auto"/>
              <w:left w:val="single" w:sz="6" w:space="0" w:color="auto"/>
              <w:bottom w:val="single" w:sz="6" w:space="0" w:color="auto"/>
              <w:right w:val="single" w:sz="6" w:space="0" w:color="auto"/>
            </w:tcBorders>
          </w:tcPr>
          <w:p w14:paraId="3E752DF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exámenes del concurso de la olimpiada del conocimiento infantil (</w:t>
            </w:r>
            <w:proofErr w:type="spellStart"/>
            <w:r w:rsidRPr="009D7E46">
              <w:rPr>
                <w:rFonts w:eastAsiaTheme="minorHAnsi" w:cs="Arial"/>
                <w:color w:val="000000"/>
                <w:sz w:val="20"/>
                <w:szCs w:val="20"/>
                <w:lang w:eastAsia="en-US"/>
              </w:rPr>
              <w:t>oci</w:t>
            </w:r>
            <w:proofErr w:type="spellEnd"/>
            <w:r w:rsidRPr="009D7E46">
              <w:rPr>
                <w:rFonts w:eastAsiaTheme="minorHAnsi" w:cs="Arial"/>
                <w:color w:val="000000"/>
                <w:sz w:val="20"/>
                <w:szCs w:val="20"/>
                <w:lang w:eastAsia="en-US"/>
              </w:rPr>
              <w:t>) -a los alumnos(as) de escuelas multigrado-beneficiadas con el programa e3 (arraigo del maestro en el medio rural).</w:t>
            </w:r>
          </w:p>
        </w:tc>
        <w:tc>
          <w:tcPr>
            <w:tcW w:w="888" w:type="pct"/>
            <w:tcBorders>
              <w:top w:val="single" w:sz="6" w:space="0" w:color="auto"/>
              <w:left w:val="single" w:sz="6" w:space="0" w:color="auto"/>
              <w:bottom w:val="single" w:sz="6" w:space="0" w:color="auto"/>
              <w:right w:val="single" w:sz="6" w:space="0" w:color="auto"/>
            </w:tcBorders>
          </w:tcPr>
          <w:p w14:paraId="3070D65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5,312,160 </w:t>
            </w:r>
          </w:p>
        </w:tc>
      </w:tr>
      <w:tr w:rsidR="005F2C4B" w:rsidRPr="009D7E46" w14:paraId="50DC681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BC513E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06301C005A03</w:t>
            </w:r>
          </w:p>
        </w:tc>
        <w:tc>
          <w:tcPr>
            <w:tcW w:w="3444" w:type="pct"/>
            <w:tcBorders>
              <w:top w:val="single" w:sz="6" w:space="0" w:color="auto"/>
              <w:left w:val="single" w:sz="6" w:space="0" w:color="auto"/>
              <w:bottom w:val="single" w:sz="6" w:space="0" w:color="auto"/>
              <w:right w:val="single" w:sz="6" w:space="0" w:color="auto"/>
            </w:tcBorders>
          </w:tcPr>
          <w:p w14:paraId="0299182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los docentes de escuelas multigrado beneficiadas con el programa arraigo del maestro en el medio rural e3.</w:t>
            </w:r>
          </w:p>
        </w:tc>
        <w:tc>
          <w:tcPr>
            <w:tcW w:w="888" w:type="pct"/>
            <w:tcBorders>
              <w:top w:val="single" w:sz="6" w:space="0" w:color="auto"/>
              <w:left w:val="single" w:sz="6" w:space="0" w:color="auto"/>
              <w:bottom w:val="single" w:sz="6" w:space="0" w:color="auto"/>
              <w:right w:val="single" w:sz="6" w:space="0" w:color="auto"/>
            </w:tcBorders>
          </w:tcPr>
          <w:p w14:paraId="4641440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4,728,609 </w:t>
            </w:r>
          </w:p>
        </w:tc>
      </w:tr>
      <w:tr w:rsidR="005F2C4B" w:rsidRPr="009D7E46" w14:paraId="332448D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91074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06301C006A01</w:t>
            </w:r>
          </w:p>
        </w:tc>
        <w:tc>
          <w:tcPr>
            <w:tcW w:w="3444" w:type="pct"/>
            <w:tcBorders>
              <w:top w:val="single" w:sz="6" w:space="0" w:color="auto"/>
              <w:left w:val="single" w:sz="6" w:space="0" w:color="auto"/>
              <w:bottom w:val="single" w:sz="6" w:space="0" w:color="auto"/>
              <w:right w:val="single" w:sz="6" w:space="0" w:color="auto"/>
            </w:tcBorders>
          </w:tcPr>
          <w:p w14:paraId="00D103F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al desarrollo de los procesos de formación dirigidos a las figuras educativas que prestan sus servicios en los albergues y campamentos de jornaleros agrícolas migrantes.</w:t>
            </w:r>
          </w:p>
        </w:tc>
        <w:tc>
          <w:tcPr>
            <w:tcW w:w="888" w:type="pct"/>
            <w:tcBorders>
              <w:top w:val="single" w:sz="6" w:space="0" w:color="auto"/>
              <w:left w:val="single" w:sz="6" w:space="0" w:color="auto"/>
              <w:bottom w:val="single" w:sz="6" w:space="0" w:color="auto"/>
              <w:right w:val="single" w:sz="6" w:space="0" w:color="auto"/>
            </w:tcBorders>
          </w:tcPr>
          <w:p w14:paraId="6D92C88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10,928,760 </w:t>
            </w:r>
          </w:p>
        </w:tc>
      </w:tr>
      <w:tr w:rsidR="005F2C4B" w:rsidRPr="009D7E46" w14:paraId="5B9885E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20B95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06301C006A02</w:t>
            </w:r>
          </w:p>
        </w:tc>
        <w:tc>
          <w:tcPr>
            <w:tcW w:w="3444" w:type="pct"/>
            <w:tcBorders>
              <w:top w:val="single" w:sz="6" w:space="0" w:color="auto"/>
              <w:left w:val="single" w:sz="6" w:space="0" w:color="auto"/>
              <w:bottom w:val="single" w:sz="6" w:space="0" w:color="auto"/>
              <w:right w:val="single" w:sz="6" w:space="0" w:color="auto"/>
            </w:tcBorders>
          </w:tcPr>
          <w:p w14:paraId="617EEC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Reparación y mantenimiento de los espacios educativos que atienden a las niñas, niños y adolescentes hijos de jornaleros agrícolas migrantes.</w:t>
            </w:r>
          </w:p>
        </w:tc>
        <w:tc>
          <w:tcPr>
            <w:tcW w:w="888" w:type="pct"/>
            <w:tcBorders>
              <w:top w:val="single" w:sz="6" w:space="0" w:color="auto"/>
              <w:left w:val="single" w:sz="6" w:space="0" w:color="auto"/>
              <w:bottom w:val="single" w:sz="6" w:space="0" w:color="auto"/>
              <w:right w:val="single" w:sz="6" w:space="0" w:color="auto"/>
            </w:tcBorders>
          </w:tcPr>
          <w:p w14:paraId="5D31D3D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3,642,924 </w:t>
            </w:r>
          </w:p>
        </w:tc>
      </w:tr>
      <w:tr w:rsidR="005F2C4B" w:rsidRPr="009D7E46" w14:paraId="7FCFBFF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5665A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06401C001A01</w:t>
            </w:r>
          </w:p>
        </w:tc>
        <w:tc>
          <w:tcPr>
            <w:tcW w:w="3444" w:type="pct"/>
            <w:tcBorders>
              <w:top w:val="single" w:sz="6" w:space="0" w:color="auto"/>
              <w:left w:val="single" w:sz="6" w:space="0" w:color="auto"/>
              <w:bottom w:val="single" w:sz="6" w:space="0" w:color="auto"/>
              <w:right w:val="single" w:sz="6" w:space="0" w:color="auto"/>
            </w:tcBorders>
          </w:tcPr>
          <w:p w14:paraId="5E86BD5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Identificación de las necesidades de formación de las figuras educativas a través de una encuesta en línea.</w:t>
            </w:r>
          </w:p>
        </w:tc>
        <w:tc>
          <w:tcPr>
            <w:tcW w:w="888" w:type="pct"/>
            <w:tcBorders>
              <w:top w:val="single" w:sz="6" w:space="0" w:color="auto"/>
              <w:left w:val="single" w:sz="6" w:space="0" w:color="auto"/>
              <w:bottom w:val="single" w:sz="6" w:space="0" w:color="auto"/>
              <w:right w:val="single" w:sz="6" w:space="0" w:color="auto"/>
            </w:tcBorders>
          </w:tcPr>
          <w:p w14:paraId="721A8E3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112,101,667 </w:t>
            </w:r>
          </w:p>
        </w:tc>
      </w:tr>
      <w:tr w:rsidR="005F2C4B" w:rsidRPr="009D7E46" w14:paraId="2505029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04E9E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06401C001A02</w:t>
            </w:r>
          </w:p>
        </w:tc>
        <w:tc>
          <w:tcPr>
            <w:tcW w:w="3444" w:type="pct"/>
            <w:tcBorders>
              <w:top w:val="single" w:sz="6" w:space="0" w:color="auto"/>
              <w:left w:val="single" w:sz="6" w:space="0" w:color="auto"/>
              <w:bottom w:val="single" w:sz="6" w:space="0" w:color="auto"/>
              <w:right w:val="single" w:sz="6" w:space="0" w:color="auto"/>
            </w:tcBorders>
          </w:tcPr>
          <w:p w14:paraId="378E4E8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las fichas técnicas de la oferta educativa.</w:t>
            </w:r>
          </w:p>
        </w:tc>
        <w:tc>
          <w:tcPr>
            <w:tcW w:w="888" w:type="pct"/>
            <w:tcBorders>
              <w:top w:val="single" w:sz="6" w:space="0" w:color="auto"/>
              <w:left w:val="single" w:sz="6" w:space="0" w:color="auto"/>
              <w:bottom w:val="single" w:sz="6" w:space="0" w:color="auto"/>
              <w:right w:val="single" w:sz="6" w:space="0" w:color="auto"/>
            </w:tcBorders>
          </w:tcPr>
          <w:p w14:paraId="6966BA4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559,799,328 </w:t>
            </w:r>
          </w:p>
        </w:tc>
      </w:tr>
      <w:tr w:rsidR="005F2C4B" w:rsidRPr="009D7E46" w14:paraId="56ADDD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C4162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06401C001A03</w:t>
            </w:r>
          </w:p>
        </w:tc>
        <w:tc>
          <w:tcPr>
            <w:tcW w:w="3444" w:type="pct"/>
            <w:tcBorders>
              <w:top w:val="single" w:sz="6" w:space="0" w:color="auto"/>
              <w:left w:val="single" w:sz="6" w:space="0" w:color="auto"/>
              <w:bottom w:val="single" w:sz="6" w:space="0" w:color="auto"/>
              <w:right w:val="single" w:sz="6" w:space="0" w:color="auto"/>
            </w:tcBorders>
          </w:tcPr>
          <w:p w14:paraId="035A741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acciones de formación o intervenciones formativas en educación básica.</w:t>
            </w:r>
          </w:p>
        </w:tc>
        <w:tc>
          <w:tcPr>
            <w:tcW w:w="888" w:type="pct"/>
            <w:tcBorders>
              <w:top w:val="single" w:sz="6" w:space="0" w:color="auto"/>
              <w:left w:val="single" w:sz="6" w:space="0" w:color="auto"/>
              <w:bottom w:val="single" w:sz="6" w:space="0" w:color="auto"/>
              <w:right w:val="single" w:sz="6" w:space="0" w:color="auto"/>
            </w:tcBorders>
          </w:tcPr>
          <w:p w14:paraId="4024967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1,243,038,895 </w:t>
            </w:r>
          </w:p>
        </w:tc>
      </w:tr>
      <w:tr w:rsidR="005F2C4B" w:rsidRPr="009D7E46" w14:paraId="799818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720EC4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06401C002A01</w:t>
            </w:r>
          </w:p>
        </w:tc>
        <w:tc>
          <w:tcPr>
            <w:tcW w:w="3444" w:type="pct"/>
            <w:tcBorders>
              <w:top w:val="single" w:sz="6" w:space="0" w:color="auto"/>
              <w:left w:val="single" w:sz="6" w:space="0" w:color="auto"/>
              <w:bottom w:val="single" w:sz="6" w:space="0" w:color="auto"/>
              <w:right w:val="single" w:sz="6" w:space="0" w:color="auto"/>
            </w:tcBorders>
          </w:tcPr>
          <w:p w14:paraId="7514943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certificaciones en el dominio del idioma inglés y/o metodología de enseñanza del inglés a docentes y/o asesores educativos especializados.</w:t>
            </w:r>
          </w:p>
        </w:tc>
        <w:tc>
          <w:tcPr>
            <w:tcW w:w="888" w:type="pct"/>
            <w:tcBorders>
              <w:top w:val="single" w:sz="6" w:space="0" w:color="auto"/>
              <w:left w:val="single" w:sz="6" w:space="0" w:color="auto"/>
              <w:bottom w:val="single" w:sz="6" w:space="0" w:color="auto"/>
              <w:right w:val="single" w:sz="6" w:space="0" w:color="auto"/>
            </w:tcBorders>
          </w:tcPr>
          <w:p w14:paraId="3185EB1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540,000 </w:t>
            </w:r>
          </w:p>
        </w:tc>
      </w:tr>
      <w:tr w:rsidR="005F2C4B" w:rsidRPr="009D7E46" w14:paraId="39B8768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AF5EBC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06401C002A02</w:t>
            </w:r>
          </w:p>
        </w:tc>
        <w:tc>
          <w:tcPr>
            <w:tcW w:w="3444" w:type="pct"/>
            <w:tcBorders>
              <w:top w:val="single" w:sz="6" w:space="0" w:color="auto"/>
              <w:left w:val="single" w:sz="6" w:space="0" w:color="auto"/>
              <w:bottom w:val="single" w:sz="6" w:space="0" w:color="auto"/>
              <w:right w:val="single" w:sz="6" w:space="0" w:color="auto"/>
            </w:tcBorders>
          </w:tcPr>
          <w:p w14:paraId="2763CF2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certificaciones en el dominio del idioma inglés a alumnos de nivel primaria y secundaria.</w:t>
            </w:r>
          </w:p>
        </w:tc>
        <w:tc>
          <w:tcPr>
            <w:tcW w:w="888" w:type="pct"/>
            <w:tcBorders>
              <w:top w:val="single" w:sz="6" w:space="0" w:color="auto"/>
              <w:left w:val="single" w:sz="6" w:space="0" w:color="auto"/>
              <w:bottom w:val="single" w:sz="6" w:space="0" w:color="auto"/>
              <w:right w:val="single" w:sz="6" w:space="0" w:color="auto"/>
            </w:tcBorders>
          </w:tcPr>
          <w:p w14:paraId="3B0E96B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1,190,000 </w:t>
            </w:r>
          </w:p>
        </w:tc>
      </w:tr>
      <w:tr w:rsidR="005F2C4B" w:rsidRPr="009D7E46" w14:paraId="1A43328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A895B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06401C002A03</w:t>
            </w:r>
          </w:p>
        </w:tc>
        <w:tc>
          <w:tcPr>
            <w:tcW w:w="3444" w:type="pct"/>
            <w:tcBorders>
              <w:top w:val="single" w:sz="6" w:space="0" w:color="auto"/>
              <w:left w:val="single" w:sz="6" w:space="0" w:color="auto"/>
              <w:bottom w:val="single" w:sz="6" w:space="0" w:color="auto"/>
              <w:right w:val="single" w:sz="6" w:space="0" w:color="auto"/>
            </w:tcBorders>
          </w:tcPr>
          <w:p w14:paraId="0283E0C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Aplicación de recursos presupuestarios para el gasto del fortalecimiento académico de asesores educativos especializados y alumnos de los niveles de preescolar y </w:t>
            </w:r>
            <w:r w:rsidRPr="009D7E46">
              <w:rPr>
                <w:rFonts w:eastAsiaTheme="minorHAnsi" w:cs="Arial"/>
                <w:color w:val="000000"/>
                <w:sz w:val="20"/>
                <w:szCs w:val="20"/>
                <w:lang w:eastAsia="en-US"/>
              </w:rPr>
              <w:lastRenderedPageBreak/>
              <w:t>primaria beneficiados con el PRONI (incluye los pagos de certificaciones).</w:t>
            </w:r>
          </w:p>
        </w:tc>
        <w:tc>
          <w:tcPr>
            <w:tcW w:w="888" w:type="pct"/>
            <w:tcBorders>
              <w:top w:val="single" w:sz="6" w:space="0" w:color="auto"/>
              <w:left w:val="single" w:sz="6" w:space="0" w:color="auto"/>
              <w:bottom w:val="single" w:sz="6" w:space="0" w:color="auto"/>
              <w:right w:val="single" w:sz="6" w:space="0" w:color="auto"/>
            </w:tcBorders>
          </w:tcPr>
          <w:p w14:paraId="1851EEC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lastRenderedPageBreak/>
              <w:t xml:space="preserve">14,577,630 </w:t>
            </w:r>
          </w:p>
        </w:tc>
      </w:tr>
      <w:tr w:rsidR="005F2C4B" w:rsidRPr="009D7E46" w14:paraId="43A41B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EF524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06401C002A04</w:t>
            </w:r>
          </w:p>
        </w:tc>
        <w:tc>
          <w:tcPr>
            <w:tcW w:w="3444" w:type="pct"/>
            <w:tcBorders>
              <w:top w:val="single" w:sz="6" w:space="0" w:color="auto"/>
              <w:left w:val="single" w:sz="6" w:space="0" w:color="auto"/>
              <w:bottom w:val="single" w:sz="6" w:space="0" w:color="auto"/>
              <w:right w:val="single" w:sz="6" w:space="0" w:color="auto"/>
            </w:tcBorders>
          </w:tcPr>
          <w:p w14:paraId="3D967C6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el gasto al seguimiento local de la implementación (incluye los pagos de asesores educativos especializados y los gastos de operación) del programa nacional de inglés (PRONI).</w:t>
            </w:r>
          </w:p>
        </w:tc>
        <w:tc>
          <w:tcPr>
            <w:tcW w:w="888" w:type="pct"/>
            <w:tcBorders>
              <w:top w:val="single" w:sz="6" w:space="0" w:color="auto"/>
              <w:left w:val="single" w:sz="6" w:space="0" w:color="auto"/>
              <w:bottom w:val="single" w:sz="6" w:space="0" w:color="auto"/>
              <w:right w:val="single" w:sz="6" w:space="0" w:color="auto"/>
            </w:tcBorders>
          </w:tcPr>
          <w:p w14:paraId="513043C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1,914,407 </w:t>
            </w:r>
          </w:p>
        </w:tc>
      </w:tr>
      <w:tr w:rsidR="005F2C4B" w:rsidRPr="009D7E46" w14:paraId="2D203E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9ACD1A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06401C003A01</w:t>
            </w:r>
          </w:p>
        </w:tc>
        <w:tc>
          <w:tcPr>
            <w:tcW w:w="3444" w:type="pct"/>
            <w:tcBorders>
              <w:top w:val="single" w:sz="6" w:space="0" w:color="auto"/>
              <w:left w:val="single" w:sz="6" w:space="0" w:color="auto"/>
              <w:bottom w:val="single" w:sz="6" w:space="0" w:color="auto"/>
              <w:right w:val="single" w:sz="6" w:space="0" w:color="auto"/>
            </w:tcBorders>
          </w:tcPr>
          <w:p w14:paraId="45F4AB4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los jefes de sector, supervisoras y asesores técnicos pedagógicos.</w:t>
            </w:r>
          </w:p>
        </w:tc>
        <w:tc>
          <w:tcPr>
            <w:tcW w:w="888" w:type="pct"/>
            <w:tcBorders>
              <w:top w:val="single" w:sz="6" w:space="0" w:color="auto"/>
              <w:left w:val="single" w:sz="6" w:space="0" w:color="auto"/>
              <w:bottom w:val="single" w:sz="6" w:space="0" w:color="auto"/>
              <w:right w:val="single" w:sz="6" w:space="0" w:color="auto"/>
            </w:tcBorders>
          </w:tcPr>
          <w:p w14:paraId="565C471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334,143,564 </w:t>
            </w:r>
          </w:p>
        </w:tc>
      </w:tr>
      <w:tr w:rsidR="005F2C4B" w:rsidRPr="009D7E46" w14:paraId="1413832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03275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06401C003A02</w:t>
            </w:r>
          </w:p>
        </w:tc>
        <w:tc>
          <w:tcPr>
            <w:tcW w:w="3444" w:type="pct"/>
            <w:tcBorders>
              <w:top w:val="single" w:sz="6" w:space="0" w:color="auto"/>
              <w:left w:val="single" w:sz="6" w:space="0" w:color="auto"/>
              <w:bottom w:val="single" w:sz="6" w:space="0" w:color="auto"/>
              <w:right w:val="single" w:sz="6" w:space="0" w:color="auto"/>
            </w:tcBorders>
          </w:tcPr>
          <w:p w14:paraId="1908980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Difusión de campañas para la inscripción de niños(as) al nivel de educación preescolar.</w:t>
            </w:r>
          </w:p>
        </w:tc>
        <w:tc>
          <w:tcPr>
            <w:tcW w:w="888" w:type="pct"/>
            <w:tcBorders>
              <w:top w:val="single" w:sz="6" w:space="0" w:color="auto"/>
              <w:left w:val="single" w:sz="6" w:space="0" w:color="auto"/>
              <w:bottom w:val="single" w:sz="6" w:space="0" w:color="auto"/>
              <w:right w:val="single" w:sz="6" w:space="0" w:color="auto"/>
            </w:tcBorders>
          </w:tcPr>
          <w:p w14:paraId="79BE496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176,918,724 </w:t>
            </w:r>
          </w:p>
        </w:tc>
      </w:tr>
      <w:tr w:rsidR="005F2C4B" w:rsidRPr="009D7E46" w14:paraId="31E66D8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9A938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06401C004A01</w:t>
            </w:r>
          </w:p>
        </w:tc>
        <w:tc>
          <w:tcPr>
            <w:tcW w:w="3444" w:type="pct"/>
            <w:tcBorders>
              <w:top w:val="single" w:sz="6" w:space="0" w:color="auto"/>
              <w:left w:val="single" w:sz="6" w:space="0" w:color="auto"/>
              <w:bottom w:val="single" w:sz="6" w:space="0" w:color="auto"/>
              <w:right w:val="single" w:sz="6" w:space="0" w:color="auto"/>
            </w:tcBorders>
          </w:tcPr>
          <w:p w14:paraId="041A9CA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 los procesos de formación de las figuras educativas que laboran en el nivel de primaria, con tipo de sostenimiento federal transferido, a través del programa para el desarrollo profesional docente (PRODEP).</w:t>
            </w:r>
          </w:p>
        </w:tc>
        <w:tc>
          <w:tcPr>
            <w:tcW w:w="888" w:type="pct"/>
            <w:tcBorders>
              <w:top w:val="single" w:sz="6" w:space="0" w:color="auto"/>
              <w:left w:val="single" w:sz="6" w:space="0" w:color="auto"/>
              <w:bottom w:val="single" w:sz="6" w:space="0" w:color="auto"/>
              <w:right w:val="single" w:sz="6" w:space="0" w:color="auto"/>
            </w:tcBorders>
          </w:tcPr>
          <w:p w14:paraId="0BF7864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1,965,836 </w:t>
            </w:r>
          </w:p>
        </w:tc>
      </w:tr>
      <w:tr w:rsidR="005F2C4B" w:rsidRPr="009D7E46" w14:paraId="25E6C4D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051F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06401C004A02</w:t>
            </w:r>
          </w:p>
        </w:tc>
        <w:tc>
          <w:tcPr>
            <w:tcW w:w="3444" w:type="pct"/>
            <w:tcBorders>
              <w:top w:val="single" w:sz="6" w:space="0" w:color="auto"/>
              <w:left w:val="single" w:sz="6" w:space="0" w:color="auto"/>
              <w:bottom w:val="single" w:sz="6" w:space="0" w:color="auto"/>
              <w:right w:val="single" w:sz="6" w:space="0" w:color="auto"/>
            </w:tcBorders>
          </w:tcPr>
          <w:p w14:paraId="0F9B047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Asignación de plazas a docentes de nuevo ingreso del nivel de primaria con sostenimiento federal transferido y estatal.</w:t>
            </w:r>
          </w:p>
        </w:tc>
        <w:tc>
          <w:tcPr>
            <w:tcW w:w="888" w:type="pct"/>
            <w:tcBorders>
              <w:top w:val="single" w:sz="6" w:space="0" w:color="auto"/>
              <w:left w:val="single" w:sz="6" w:space="0" w:color="auto"/>
              <w:bottom w:val="single" w:sz="6" w:space="0" w:color="auto"/>
              <w:right w:val="single" w:sz="6" w:space="0" w:color="auto"/>
            </w:tcBorders>
          </w:tcPr>
          <w:p w14:paraId="4906D35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1,571,466,852 </w:t>
            </w:r>
          </w:p>
        </w:tc>
      </w:tr>
      <w:tr w:rsidR="005F2C4B" w:rsidRPr="009D7E46" w14:paraId="35EE903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19445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06401C005A01</w:t>
            </w:r>
          </w:p>
        </w:tc>
        <w:tc>
          <w:tcPr>
            <w:tcW w:w="3444" w:type="pct"/>
            <w:tcBorders>
              <w:top w:val="single" w:sz="6" w:space="0" w:color="auto"/>
              <w:left w:val="single" w:sz="6" w:space="0" w:color="auto"/>
              <w:bottom w:val="single" w:sz="6" w:space="0" w:color="auto"/>
              <w:right w:val="single" w:sz="6" w:space="0" w:color="auto"/>
            </w:tcBorders>
          </w:tcPr>
          <w:p w14:paraId="615FA33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supervisores.</w:t>
            </w:r>
          </w:p>
        </w:tc>
        <w:tc>
          <w:tcPr>
            <w:tcW w:w="888" w:type="pct"/>
            <w:tcBorders>
              <w:top w:val="single" w:sz="6" w:space="0" w:color="auto"/>
              <w:left w:val="single" w:sz="6" w:space="0" w:color="auto"/>
              <w:bottom w:val="single" w:sz="6" w:space="0" w:color="auto"/>
              <w:right w:val="single" w:sz="6" w:space="0" w:color="auto"/>
            </w:tcBorders>
          </w:tcPr>
          <w:p w14:paraId="2D050DC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353,236,260 </w:t>
            </w:r>
          </w:p>
        </w:tc>
      </w:tr>
      <w:tr w:rsidR="005F2C4B" w:rsidRPr="009D7E46" w14:paraId="5B294A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1F70A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06401C005A02</w:t>
            </w:r>
          </w:p>
        </w:tc>
        <w:tc>
          <w:tcPr>
            <w:tcW w:w="3444" w:type="pct"/>
            <w:tcBorders>
              <w:top w:val="single" w:sz="6" w:space="0" w:color="auto"/>
              <w:left w:val="single" w:sz="6" w:space="0" w:color="auto"/>
              <w:bottom w:val="single" w:sz="6" w:space="0" w:color="auto"/>
              <w:right w:val="single" w:sz="6" w:space="0" w:color="auto"/>
            </w:tcBorders>
          </w:tcPr>
          <w:p w14:paraId="7D31E5B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reuniones de consejos técnicos.</w:t>
            </w:r>
          </w:p>
        </w:tc>
        <w:tc>
          <w:tcPr>
            <w:tcW w:w="888" w:type="pct"/>
            <w:tcBorders>
              <w:top w:val="single" w:sz="6" w:space="0" w:color="auto"/>
              <w:left w:val="single" w:sz="6" w:space="0" w:color="auto"/>
              <w:bottom w:val="single" w:sz="6" w:space="0" w:color="auto"/>
              <w:right w:val="single" w:sz="6" w:space="0" w:color="auto"/>
            </w:tcBorders>
          </w:tcPr>
          <w:p w14:paraId="7E45E9D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6,686,376 </w:t>
            </w:r>
          </w:p>
        </w:tc>
      </w:tr>
      <w:tr w:rsidR="005F2C4B" w:rsidRPr="009D7E46" w14:paraId="07B45C2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A23B4A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06401C006A01</w:t>
            </w:r>
          </w:p>
        </w:tc>
        <w:tc>
          <w:tcPr>
            <w:tcW w:w="3444" w:type="pct"/>
            <w:tcBorders>
              <w:top w:val="single" w:sz="6" w:space="0" w:color="auto"/>
              <w:left w:val="single" w:sz="6" w:space="0" w:color="auto"/>
              <w:bottom w:val="single" w:sz="6" w:space="0" w:color="auto"/>
              <w:right w:val="single" w:sz="6" w:space="0" w:color="auto"/>
            </w:tcBorders>
          </w:tcPr>
          <w:p w14:paraId="26D56B2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supervisores.</w:t>
            </w:r>
          </w:p>
        </w:tc>
        <w:tc>
          <w:tcPr>
            <w:tcW w:w="888" w:type="pct"/>
            <w:tcBorders>
              <w:top w:val="single" w:sz="6" w:space="0" w:color="auto"/>
              <w:left w:val="single" w:sz="6" w:space="0" w:color="auto"/>
              <w:bottom w:val="single" w:sz="6" w:space="0" w:color="auto"/>
              <w:right w:val="single" w:sz="6" w:space="0" w:color="auto"/>
            </w:tcBorders>
          </w:tcPr>
          <w:p w14:paraId="647C181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201,235,704 </w:t>
            </w:r>
          </w:p>
        </w:tc>
      </w:tr>
      <w:tr w:rsidR="005F2C4B" w:rsidRPr="009D7E46" w14:paraId="7BCDD8E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3F45E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06401C006A02</w:t>
            </w:r>
          </w:p>
        </w:tc>
        <w:tc>
          <w:tcPr>
            <w:tcW w:w="3444" w:type="pct"/>
            <w:tcBorders>
              <w:top w:val="single" w:sz="6" w:space="0" w:color="auto"/>
              <w:left w:val="single" w:sz="6" w:space="0" w:color="auto"/>
              <w:bottom w:val="single" w:sz="6" w:space="0" w:color="auto"/>
              <w:right w:val="single" w:sz="6" w:space="0" w:color="auto"/>
            </w:tcBorders>
          </w:tcPr>
          <w:p w14:paraId="6F69F95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 personal directivo, docente y de apoyo participa en las reuniones de los consejos técnicos conforme al calendario escolar establecido.</w:t>
            </w:r>
          </w:p>
        </w:tc>
        <w:tc>
          <w:tcPr>
            <w:tcW w:w="888" w:type="pct"/>
            <w:tcBorders>
              <w:top w:val="single" w:sz="6" w:space="0" w:color="auto"/>
              <w:left w:val="single" w:sz="6" w:space="0" w:color="auto"/>
              <w:bottom w:val="single" w:sz="6" w:space="0" w:color="auto"/>
              <w:right w:val="single" w:sz="6" w:space="0" w:color="auto"/>
            </w:tcBorders>
          </w:tcPr>
          <w:p w14:paraId="4F90A9C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5,014,788 </w:t>
            </w:r>
          </w:p>
        </w:tc>
      </w:tr>
      <w:tr w:rsidR="005F2C4B" w:rsidRPr="009D7E46" w14:paraId="167E02B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08380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06401C007A01</w:t>
            </w:r>
          </w:p>
        </w:tc>
        <w:tc>
          <w:tcPr>
            <w:tcW w:w="3444" w:type="pct"/>
            <w:tcBorders>
              <w:top w:val="single" w:sz="6" w:space="0" w:color="auto"/>
              <w:left w:val="single" w:sz="6" w:space="0" w:color="auto"/>
              <w:bottom w:val="single" w:sz="6" w:space="0" w:color="auto"/>
              <w:right w:val="single" w:sz="6" w:space="0" w:color="auto"/>
            </w:tcBorders>
          </w:tcPr>
          <w:p w14:paraId="0D59E09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equipos de supervisión, para orientar sobre los procesos pedagógicos y administrativos del nivel de telesecundaria con sostenimiento federal transferido.</w:t>
            </w:r>
          </w:p>
        </w:tc>
        <w:tc>
          <w:tcPr>
            <w:tcW w:w="888" w:type="pct"/>
            <w:tcBorders>
              <w:top w:val="single" w:sz="6" w:space="0" w:color="auto"/>
              <w:left w:val="single" w:sz="6" w:space="0" w:color="auto"/>
              <w:bottom w:val="single" w:sz="6" w:space="0" w:color="auto"/>
              <w:right w:val="single" w:sz="6" w:space="0" w:color="auto"/>
            </w:tcBorders>
          </w:tcPr>
          <w:p w14:paraId="4C0929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509,408,712 </w:t>
            </w:r>
          </w:p>
        </w:tc>
      </w:tr>
      <w:tr w:rsidR="005F2C4B" w:rsidRPr="009D7E46" w14:paraId="5BC3DE4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3AC5A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06401C007A02</w:t>
            </w:r>
          </w:p>
        </w:tc>
        <w:tc>
          <w:tcPr>
            <w:tcW w:w="3444" w:type="pct"/>
            <w:tcBorders>
              <w:top w:val="single" w:sz="6" w:space="0" w:color="auto"/>
              <w:left w:val="single" w:sz="6" w:space="0" w:color="auto"/>
              <w:bottom w:val="single" w:sz="6" w:space="0" w:color="auto"/>
              <w:right w:val="single" w:sz="6" w:space="0" w:color="auto"/>
            </w:tcBorders>
          </w:tcPr>
          <w:p w14:paraId="18BD60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exámenes diagnóstico a los alumnos de 1º, 2º y 3º grado de secundaria, subnivel telesecundaria, de escuelas con sostenimiento federal transferido.</w:t>
            </w:r>
          </w:p>
        </w:tc>
        <w:tc>
          <w:tcPr>
            <w:tcW w:w="888" w:type="pct"/>
            <w:tcBorders>
              <w:top w:val="single" w:sz="6" w:space="0" w:color="auto"/>
              <w:left w:val="single" w:sz="6" w:space="0" w:color="auto"/>
              <w:bottom w:val="single" w:sz="6" w:space="0" w:color="auto"/>
              <w:right w:val="single" w:sz="6" w:space="0" w:color="auto"/>
            </w:tcBorders>
          </w:tcPr>
          <w:p w14:paraId="343476F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610,368 </w:t>
            </w:r>
          </w:p>
        </w:tc>
      </w:tr>
      <w:tr w:rsidR="005F2C4B" w:rsidRPr="009D7E46" w14:paraId="2954DE4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4343F9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06401C008A01</w:t>
            </w:r>
          </w:p>
        </w:tc>
        <w:tc>
          <w:tcPr>
            <w:tcW w:w="3444" w:type="pct"/>
            <w:tcBorders>
              <w:top w:val="single" w:sz="6" w:space="0" w:color="auto"/>
              <w:left w:val="single" w:sz="6" w:space="0" w:color="auto"/>
              <w:bottom w:val="single" w:sz="6" w:space="0" w:color="auto"/>
              <w:right w:val="single" w:sz="6" w:space="0" w:color="auto"/>
            </w:tcBorders>
          </w:tcPr>
          <w:p w14:paraId="6379256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Conciliación de las cifras para la obtención de paquetes de libros de texto gratuito para las y los alumnos y docentes de educación básica del estado de colima.</w:t>
            </w:r>
          </w:p>
        </w:tc>
        <w:tc>
          <w:tcPr>
            <w:tcW w:w="888" w:type="pct"/>
            <w:tcBorders>
              <w:top w:val="single" w:sz="6" w:space="0" w:color="auto"/>
              <w:left w:val="single" w:sz="6" w:space="0" w:color="auto"/>
              <w:bottom w:val="single" w:sz="6" w:space="0" w:color="auto"/>
              <w:right w:val="single" w:sz="6" w:space="0" w:color="auto"/>
            </w:tcBorders>
          </w:tcPr>
          <w:p w14:paraId="399BCEA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70,449,415 </w:t>
            </w:r>
          </w:p>
        </w:tc>
      </w:tr>
      <w:tr w:rsidR="005F2C4B" w:rsidRPr="009D7E46" w14:paraId="7F332A4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7DF0C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06401C009A01</w:t>
            </w:r>
          </w:p>
        </w:tc>
        <w:tc>
          <w:tcPr>
            <w:tcW w:w="3444" w:type="pct"/>
            <w:tcBorders>
              <w:top w:val="single" w:sz="6" w:space="0" w:color="auto"/>
              <w:left w:val="single" w:sz="6" w:space="0" w:color="auto"/>
              <w:bottom w:val="single" w:sz="6" w:space="0" w:color="auto"/>
              <w:right w:val="single" w:sz="6" w:space="0" w:color="auto"/>
            </w:tcBorders>
          </w:tcPr>
          <w:p w14:paraId="02ED716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por el equipo técnico de las solicitudes para reparaciones urgentes (civil, hidráulicas, sanitarias y eléctricas) en los planteles públicos de educación básica.</w:t>
            </w:r>
          </w:p>
        </w:tc>
        <w:tc>
          <w:tcPr>
            <w:tcW w:w="888" w:type="pct"/>
            <w:tcBorders>
              <w:top w:val="single" w:sz="6" w:space="0" w:color="auto"/>
              <w:left w:val="single" w:sz="6" w:space="0" w:color="auto"/>
              <w:bottom w:val="single" w:sz="6" w:space="0" w:color="auto"/>
              <w:right w:val="single" w:sz="6" w:space="0" w:color="auto"/>
            </w:tcBorders>
          </w:tcPr>
          <w:p w14:paraId="6A23EC7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6,152,304 </w:t>
            </w:r>
          </w:p>
        </w:tc>
      </w:tr>
      <w:tr w:rsidR="005F2C4B" w:rsidRPr="009D7E46" w14:paraId="53AF6E7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E90A1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06401C009A02</w:t>
            </w:r>
          </w:p>
        </w:tc>
        <w:tc>
          <w:tcPr>
            <w:tcW w:w="3444" w:type="pct"/>
            <w:tcBorders>
              <w:top w:val="single" w:sz="6" w:space="0" w:color="auto"/>
              <w:left w:val="single" w:sz="6" w:space="0" w:color="auto"/>
              <w:bottom w:val="single" w:sz="6" w:space="0" w:color="auto"/>
              <w:right w:val="single" w:sz="6" w:space="0" w:color="auto"/>
            </w:tcBorders>
          </w:tcPr>
          <w:p w14:paraId="4F3494E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por orden de servicio de ampliaciones y mejoramiento de la infraestructura de los planteles públicos de educación básica.</w:t>
            </w:r>
          </w:p>
        </w:tc>
        <w:tc>
          <w:tcPr>
            <w:tcW w:w="888" w:type="pct"/>
            <w:tcBorders>
              <w:top w:val="single" w:sz="6" w:space="0" w:color="auto"/>
              <w:left w:val="single" w:sz="6" w:space="0" w:color="auto"/>
              <w:bottom w:val="single" w:sz="6" w:space="0" w:color="auto"/>
              <w:right w:val="single" w:sz="6" w:space="0" w:color="auto"/>
            </w:tcBorders>
          </w:tcPr>
          <w:p w14:paraId="2F405FF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220,861,035 </w:t>
            </w:r>
          </w:p>
        </w:tc>
      </w:tr>
      <w:tr w:rsidR="005F2C4B" w:rsidRPr="009D7E46" w14:paraId="68E2330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2D80E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06401C009A03</w:t>
            </w:r>
          </w:p>
        </w:tc>
        <w:tc>
          <w:tcPr>
            <w:tcW w:w="3444" w:type="pct"/>
            <w:tcBorders>
              <w:top w:val="single" w:sz="6" w:space="0" w:color="auto"/>
              <w:left w:val="single" w:sz="6" w:space="0" w:color="auto"/>
              <w:bottom w:val="single" w:sz="6" w:space="0" w:color="auto"/>
              <w:right w:val="single" w:sz="6" w:space="0" w:color="auto"/>
            </w:tcBorders>
          </w:tcPr>
          <w:p w14:paraId="48B613A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Supervisión de los programas que fomentan el crecimiento o mejoramiento de la infraestructura educativa.</w:t>
            </w:r>
          </w:p>
        </w:tc>
        <w:tc>
          <w:tcPr>
            <w:tcW w:w="888" w:type="pct"/>
            <w:tcBorders>
              <w:top w:val="single" w:sz="6" w:space="0" w:color="auto"/>
              <w:left w:val="single" w:sz="6" w:space="0" w:color="auto"/>
              <w:bottom w:val="single" w:sz="6" w:space="0" w:color="auto"/>
              <w:right w:val="single" w:sz="6" w:space="0" w:color="auto"/>
            </w:tcBorders>
          </w:tcPr>
          <w:p w14:paraId="0C1DA8D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1,220,736 </w:t>
            </w:r>
          </w:p>
        </w:tc>
      </w:tr>
      <w:tr w:rsidR="005F2C4B" w:rsidRPr="009D7E46" w14:paraId="3C0C040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CBF92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06401C010A01</w:t>
            </w:r>
          </w:p>
        </w:tc>
        <w:tc>
          <w:tcPr>
            <w:tcW w:w="3444" w:type="pct"/>
            <w:tcBorders>
              <w:top w:val="single" w:sz="6" w:space="0" w:color="auto"/>
              <w:left w:val="single" w:sz="6" w:space="0" w:color="auto"/>
              <w:bottom w:val="single" w:sz="6" w:space="0" w:color="auto"/>
              <w:right w:val="single" w:sz="6" w:space="0" w:color="auto"/>
            </w:tcBorders>
          </w:tcPr>
          <w:p w14:paraId="5422C2D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figuras educativas.</w:t>
            </w:r>
          </w:p>
        </w:tc>
        <w:tc>
          <w:tcPr>
            <w:tcW w:w="888" w:type="pct"/>
            <w:tcBorders>
              <w:top w:val="single" w:sz="6" w:space="0" w:color="auto"/>
              <w:left w:val="single" w:sz="6" w:space="0" w:color="auto"/>
              <w:bottom w:val="single" w:sz="6" w:space="0" w:color="auto"/>
              <w:right w:val="single" w:sz="6" w:space="0" w:color="auto"/>
            </w:tcBorders>
          </w:tcPr>
          <w:p w14:paraId="549A3C6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1,220,736 </w:t>
            </w:r>
          </w:p>
        </w:tc>
      </w:tr>
      <w:tr w:rsidR="005F2C4B" w:rsidRPr="009D7E46" w14:paraId="077DB8D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03346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06401C011A01</w:t>
            </w:r>
          </w:p>
        </w:tc>
        <w:tc>
          <w:tcPr>
            <w:tcW w:w="3444" w:type="pct"/>
            <w:tcBorders>
              <w:top w:val="single" w:sz="6" w:space="0" w:color="auto"/>
              <w:left w:val="single" w:sz="6" w:space="0" w:color="auto"/>
              <w:bottom w:val="single" w:sz="6" w:space="0" w:color="auto"/>
              <w:right w:val="single" w:sz="6" w:space="0" w:color="auto"/>
            </w:tcBorders>
          </w:tcPr>
          <w:p w14:paraId="79FDD4D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Inscripción y reinscripción de alumnos y alumnas de educación básica del estado de colima.</w:t>
            </w:r>
          </w:p>
        </w:tc>
        <w:tc>
          <w:tcPr>
            <w:tcW w:w="888" w:type="pct"/>
            <w:tcBorders>
              <w:top w:val="single" w:sz="6" w:space="0" w:color="auto"/>
              <w:left w:val="single" w:sz="6" w:space="0" w:color="auto"/>
              <w:bottom w:val="single" w:sz="6" w:space="0" w:color="auto"/>
              <w:right w:val="single" w:sz="6" w:space="0" w:color="auto"/>
            </w:tcBorders>
          </w:tcPr>
          <w:p w14:paraId="19DB274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121,470,258 </w:t>
            </w:r>
          </w:p>
        </w:tc>
      </w:tr>
      <w:tr w:rsidR="005F2C4B" w:rsidRPr="009D7E46" w14:paraId="6F53EC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29BE5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06401C012A01</w:t>
            </w:r>
          </w:p>
        </w:tc>
        <w:tc>
          <w:tcPr>
            <w:tcW w:w="3444" w:type="pct"/>
            <w:tcBorders>
              <w:top w:val="single" w:sz="6" w:space="0" w:color="auto"/>
              <w:left w:val="single" w:sz="6" w:space="0" w:color="auto"/>
              <w:bottom w:val="single" w:sz="6" w:space="0" w:color="auto"/>
              <w:right w:val="single" w:sz="6" w:space="0" w:color="auto"/>
            </w:tcBorders>
          </w:tcPr>
          <w:p w14:paraId="4578EBF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Levantamiento de censos que determinan la población demandante.</w:t>
            </w:r>
          </w:p>
        </w:tc>
        <w:tc>
          <w:tcPr>
            <w:tcW w:w="888" w:type="pct"/>
            <w:tcBorders>
              <w:top w:val="single" w:sz="6" w:space="0" w:color="auto"/>
              <w:left w:val="single" w:sz="6" w:space="0" w:color="auto"/>
              <w:bottom w:val="single" w:sz="6" w:space="0" w:color="auto"/>
              <w:right w:val="single" w:sz="6" w:space="0" w:color="auto"/>
            </w:tcBorders>
          </w:tcPr>
          <w:p w14:paraId="4B008DF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15,773,762 </w:t>
            </w:r>
          </w:p>
        </w:tc>
      </w:tr>
      <w:tr w:rsidR="005F2C4B" w:rsidRPr="009D7E46" w14:paraId="6EC1C18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93204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06401C012A02</w:t>
            </w:r>
          </w:p>
        </w:tc>
        <w:tc>
          <w:tcPr>
            <w:tcW w:w="3444" w:type="pct"/>
            <w:tcBorders>
              <w:top w:val="single" w:sz="6" w:space="0" w:color="auto"/>
              <w:left w:val="single" w:sz="6" w:space="0" w:color="auto"/>
              <w:bottom w:val="single" w:sz="6" w:space="0" w:color="auto"/>
              <w:right w:val="single" w:sz="6" w:space="0" w:color="auto"/>
            </w:tcBorders>
          </w:tcPr>
          <w:p w14:paraId="0449821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diagnósticos para determinar necesidades de aulas didácticas por promoción natural y expansión en escuelas públicas de educación básica.</w:t>
            </w:r>
          </w:p>
        </w:tc>
        <w:tc>
          <w:tcPr>
            <w:tcW w:w="888" w:type="pct"/>
            <w:tcBorders>
              <w:top w:val="single" w:sz="6" w:space="0" w:color="auto"/>
              <w:left w:val="single" w:sz="6" w:space="0" w:color="auto"/>
              <w:bottom w:val="single" w:sz="6" w:space="0" w:color="auto"/>
              <w:right w:val="single" w:sz="6" w:space="0" w:color="auto"/>
            </w:tcBorders>
          </w:tcPr>
          <w:p w14:paraId="13102E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2,441,460 </w:t>
            </w:r>
          </w:p>
        </w:tc>
      </w:tr>
      <w:tr w:rsidR="005F2C4B" w:rsidRPr="009D7E46" w14:paraId="6B1B2B7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2B08F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06401C013A01</w:t>
            </w:r>
          </w:p>
        </w:tc>
        <w:tc>
          <w:tcPr>
            <w:tcW w:w="3444" w:type="pct"/>
            <w:tcBorders>
              <w:top w:val="single" w:sz="6" w:space="0" w:color="auto"/>
              <w:left w:val="single" w:sz="6" w:space="0" w:color="auto"/>
              <w:bottom w:val="single" w:sz="6" w:space="0" w:color="auto"/>
              <w:right w:val="single" w:sz="6" w:space="0" w:color="auto"/>
            </w:tcBorders>
          </w:tcPr>
          <w:p w14:paraId="000471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Entrega de credenciales con fotografía para los alumnos de 1 y 2° de preescolar (nuevo ingreso).</w:t>
            </w:r>
          </w:p>
        </w:tc>
        <w:tc>
          <w:tcPr>
            <w:tcW w:w="888" w:type="pct"/>
            <w:tcBorders>
              <w:top w:val="single" w:sz="6" w:space="0" w:color="auto"/>
              <w:left w:val="single" w:sz="6" w:space="0" w:color="auto"/>
              <w:bottom w:val="single" w:sz="6" w:space="0" w:color="auto"/>
              <w:right w:val="single" w:sz="6" w:space="0" w:color="auto"/>
            </w:tcBorders>
          </w:tcPr>
          <w:p w14:paraId="45871AC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1,703,460 </w:t>
            </w:r>
          </w:p>
        </w:tc>
      </w:tr>
      <w:tr w:rsidR="005F2C4B" w:rsidRPr="009D7E46" w14:paraId="6C19B58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5F86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06401C013A02</w:t>
            </w:r>
          </w:p>
        </w:tc>
        <w:tc>
          <w:tcPr>
            <w:tcW w:w="3444" w:type="pct"/>
            <w:tcBorders>
              <w:top w:val="single" w:sz="6" w:space="0" w:color="auto"/>
              <w:left w:val="single" w:sz="6" w:space="0" w:color="auto"/>
              <w:bottom w:val="single" w:sz="6" w:space="0" w:color="auto"/>
              <w:right w:val="single" w:sz="6" w:space="0" w:color="auto"/>
            </w:tcBorders>
          </w:tcPr>
          <w:p w14:paraId="47C5B84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Entrega de credenciales con fotografía para los alumnos 3° de preescolar a 3° de secundaria en el estado de colima.</w:t>
            </w:r>
          </w:p>
        </w:tc>
        <w:tc>
          <w:tcPr>
            <w:tcW w:w="888" w:type="pct"/>
            <w:tcBorders>
              <w:top w:val="single" w:sz="6" w:space="0" w:color="auto"/>
              <w:left w:val="single" w:sz="6" w:space="0" w:color="auto"/>
              <w:bottom w:val="single" w:sz="6" w:space="0" w:color="auto"/>
              <w:right w:val="single" w:sz="6" w:space="0" w:color="auto"/>
            </w:tcBorders>
          </w:tcPr>
          <w:p w14:paraId="073A8C0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2,019,768 </w:t>
            </w:r>
          </w:p>
        </w:tc>
      </w:tr>
      <w:tr w:rsidR="005F2C4B" w:rsidRPr="009D7E46" w14:paraId="49E4BA8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564B4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06401C014A01</w:t>
            </w:r>
          </w:p>
        </w:tc>
        <w:tc>
          <w:tcPr>
            <w:tcW w:w="3444" w:type="pct"/>
            <w:tcBorders>
              <w:top w:val="single" w:sz="6" w:space="0" w:color="auto"/>
              <w:left w:val="single" w:sz="6" w:space="0" w:color="auto"/>
              <w:bottom w:val="single" w:sz="6" w:space="0" w:color="auto"/>
              <w:right w:val="single" w:sz="6" w:space="0" w:color="auto"/>
            </w:tcBorders>
          </w:tcPr>
          <w:p w14:paraId="5693664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del fondo de aportaciones para la nómina educativa y el gasto operativo (FONE) para servicios personales.</w:t>
            </w:r>
          </w:p>
        </w:tc>
        <w:tc>
          <w:tcPr>
            <w:tcW w:w="888" w:type="pct"/>
            <w:tcBorders>
              <w:top w:val="single" w:sz="6" w:space="0" w:color="auto"/>
              <w:left w:val="single" w:sz="6" w:space="0" w:color="auto"/>
              <w:bottom w:val="single" w:sz="6" w:space="0" w:color="auto"/>
              <w:right w:val="single" w:sz="6" w:space="0" w:color="auto"/>
            </w:tcBorders>
          </w:tcPr>
          <w:p w14:paraId="6FC73FB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509,408,712 </w:t>
            </w:r>
          </w:p>
        </w:tc>
      </w:tr>
      <w:tr w:rsidR="005F2C4B" w:rsidRPr="009D7E46" w14:paraId="7464C1F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D4C5E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06401C014A02</w:t>
            </w:r>
          </w:p>
        </w:tc>
        <w:tc>
          <w:tcPr>
            <w:tcW w:w="3444" w:type="pct"/>
            <w:tcBorders>
              <w:top w:val="single" w:sz="6" w:space="0" w:color="auto"/>
              <w:left w:val="single" w:sz="6" w:space="0" w:color="auto"/>
              <w:bottom w:val="single" w:sz="6" w:space="0" w:color="auto"/>
              <w:right w:val="single" w:sz="6" w:space="0" w:color="auto"/>
            </w:tcBorders>
          </w:tcPr>
          <w:p w14:paraId="0BB9083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del fondo de aportaciones para la nómina educativa y el gasto operativo (FONE) para otros de gastos corriente.</w:t>
            </w:r>
          </w:p>
        </w:tc>
        <w:tc>
          <w:tcPr>
            <w:tcW w:w="888" w:type="pct"/>
            <w:tcBorders>
              <w:top w:val="single" w:sz="6" w:space="0" w:color="auto"/>
              <w:left w:val="single" w:sz="6" w:space="0" w:color="auto"/>
              <w:bottom w:val="single" w:sz="6" w:space="0" w:color="auto"/>
              <w:right w:val="single" w:sz="6" w:space="0" w:color="auto"/>
            </w:tcBorders>
          </w:tcPr>
          <w:p w14:paraId="547DAD0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52,213,746 </w:t>
            </w:r>
          </w:p>
        </w:tc>
      </w:tr>
      <w:tr w:rsidR="005F2C4B" w:rsidRPr="009D7E46" w14:paraId="5D81AC0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71C5F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06401C015A01</w:t>
            </w:r>
          </w:p>
        </w:tc>
        <w:tc>
          <w:tcPr>
            <w:tcW w:w="3444" w:type="pct"/>
            <w:tcBorders>
              <w:top w:val="single" w:sz="6" w:space="0" w:color="auto"/>
              <w:left w:val="single" w:sz="6" w:space="0" w:color="auto"/>
              <w:bottom w:val="single" w:sz="6" w:space="0" w:color="auto"/>
              <w:right w:val="single" w:sz="6" w:space="0" w:color="auto"/>
            </w:tcBorders>
          </w:tcPr>
          <w:p w14:paraId="1FC49F9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exámenes del concurso de la olimpiada del conocimiento infantil (</w:t>
            </w:r>
            <w:proofErr w:type="spellStart"/>
            <w:r w:rsidRPr="009D7E46">
              <w:rPr>
                <w:rFonts w:eastAsiaTheme="minorHAnsi" w:cs="Arial"/>
                <w:color w:val="000000"/>
                <w:sz w:val="20"/>
                <w:szCs w:val="20"/>
                <w:lang w:eastAsia="en-US"/>
              </w:rPr>
              <w:t>oci</w:t>
            </w:r>
            <w:proofErr w:type="spellEnd"/>
            <w:r w:rsidRPr="009D7E46">
              <w:rPr>
                <w:rFonts w:eastAsiaTheme="minorHAnsi" w:cs="Arial"/>
                <w:color w:val="000000"/>
                <w:sz w:val="20"/>
                <w:szCs w:val="20"/>
                <w:lang w:eastAsia="en-US"/>
              </w:rPr>
              <w:t>) a la totalidad de los alumnos(as) de 6° grado de primaria de escuelas con sostenimiento público en todo el estado.</w:t>
            </w:r>
          </w:p>
        </w:tc>
        <w:tc>
          <w:tcPr>
            <w:tcW w:w="888" w:type="pct"/>
            <w:tcBorders>
              <w:top w:val="single" w:sz="6" w:space="0" w:color="auto"/>
              <w:left w:val="single" w:sz="6" w:space="0" w:color="auto"/>
              <w:bottom w:val="single" w:sz="6" w:space="0" w:color="auto"/>
              <w:right w:val="single" w:sz="6" w:space="0" w:color="auto"/>
            </w:tcBorders>
          </w:tcPr>
          <w:p w14:paraId="552A942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151,488 </w:t>
            </w:r>
          </w:p>
        </w:tc>
      </w:tr>
      <w:tr w:rsidR="005F2C4B" w:rsidRPr="009D7E46" w14:paraId="18B559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2B0590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06401C015A02</w:t>
            </w:r>
          </w:p>
        </w:tc>
        <w:tc>
          <w:tcPr>
            <w:tcW w:w="3444" w:type="pct"/>
            <w:tcBorders>
              <w:top w:val="single" w:sz="6" w:space="0" w:color="auto"/>
              <w:left w:val="single" w:sz="6" w:space="0" w:color="auto"/>
              <w:bottom w:val="single" w:sz="6" w:space="0" w:color="auto"/>
              <w:right w:val="single" w:sz="6" w:space="0" w:color="auto"/>
            </w:tcBorders>
          </w:tcPr>
          <w:p w14:paraId="5255853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exámenes del concurso de la olimpiada del conocimiento infantil (</w:t>
            </w:r>
            <w:proofErr w:type="spellStart"/>
            <w:r w:rsidRPr="009D7E46">
              <w:rPr>
                <w:rFonts w:eastAsiaTheme="minorHAnsi" w:cs="Arial"/>
                <w:color w:val="000000"/>
                <w:sz w:val="20"/>
                <w:szCs w:val="20"/>
                <w:lang w:eastAsia="en-US"/>
              </w:rPr>
              <w:t>oci</w:t>
            </w:r>
            <w:proofErr w:type="spellEnd"/>
            <w:r w:rsidRPr="009D7E46">
              <w:rPr>
                <w:rFonts w:eastAsiaTheme="minorHAnsi" w:cs="Arial"/>
                <w:color w:val="000000"/>
                <w:sz w:val="20"/>
                <w:szCs w:val="20"/>
                <w:lang w:eastAsia="en-US"/>
              </w:rPr>
              <w:t>) a la totalidad de los alumnos(as) de 6° grado de primaria de escuelas con sostenimiento público en todo el estado.</w:t>
            </w:r>
          </w:p>
        </w:tc>
        <w:tc>
          <w:tcPr>
            <w:tcW w:w="888" w:type="pct"/>
            <w:tcBorders>
              <w:top w:val="single" w:sz="6" w:space="0" w:color="auto"/>
              <w:left w:val="single" w:sz="6" w:space="0" w:color="auto"/>
              <w:bottom w:val="single" w:sz="6" w:space="0" w:color="auto"/>
              <w:right w:val="single" w:sz="6" w:space="0" w:color="auto"/>
            </w:tcBorders>
          </w:tcPr>
          <w:p w14:paraId="35E476F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1,504,428 </w:t>
            </w:r>
          </w:p>
        </w:tc>
      </w:tr>
      <w:tr w:rsidR="005F2C4B" w:rsidRPr="009D7E46" w14:paraId="0306AB1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38111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06401C016A01</w:t>
            </w:r>
          </w:p>
        </w:tc>
        <w:tc>
          <w:tcPr>
            <w:tcW w:w="3444" w:type="pct"/>
            <w:tcBorders>
              <w:top w:val="single" w:sz="6" w:space="0" w:color="auto"/>
              <w:left w:val="single" w:sz="6" w:space="0" w:color="auto"/>
              <w:bottom w:val="single" w:sz="6" w:space="0" w:color="auto"/>
              <w:right w:val="single" w:sz="6" w:space="0" w:color="auto"/>
            </w:tcBorders>
          </w:tcPr>
          <w:p w14:paraId="01F48E0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Aplicación de los recursos presupuestarios para la alimentación de los niños(as) de la escuela secundaria estatal </w:t>
            </w:r>
            <w:proofErr w:type="spellStart"/>
            <w:r w:rsidRPr="009D7E46">
              <w:rPr>
                <w:rFonts w:eastAsiaTheme="minorHAnsi" w:cs="Arial"/>
                <w:color w:val="000000"/>
                <w:sz w:val="20"/>
                <w:szCs w:val="20"/>
                <w:lang w:eastAsia="en-US"/>
              </w:rPr>
              <w:t>n°</w:t>
            </w:r>
            <w:proofErr w:type="spellEnd"/>
            <w:r w:rsidRPr="009D7E46">
              <w:rPr>
                <w:rFonts w:eastAsiaTheme="minorHAnsi" w:cs="Arial"/>
                <w:color w:val="000000"/>
                <w:sz w:val="20"/>
                <w:szCs w:val="20"/>
                <w:lang w:eastAsia="en-US"/>
              </w:rPr>
              <w:t xml:space="preserve"> 12 de talentos.</w:t>
            </w:r>
          </w:p>
        </w:tc>
        <w:tc>
          <w:tcPr>
            <w:tcW w:w="888" w:type="pct"/>
            <w:tcBorders>
              <w:top w:val="single" w:sz="6" w:space="0" w:color="auto"/>
              <w:left w:val="single" w:sz="6" w:space="0" w:color="auto"/>
              <w:bottom w:val="single" w:sz="6" w:space="0" w:color="auto"/>
              <w:right w:val="single" w:sz="6" w:space="0" w:color="auto"/>
            </w:tcBorders>
          </w:tcPr>
          <w:p w14:paraId="1DF960E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5,807,681 </w:t>
            </w:r>
          </w:p>
        </w:tc>
      </w:tr>
      <w:tr w:rsidR="005F2C4B" w:rsidRPr="009D7E46" w14:paraId="6DD3691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DF362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06401C017A01</w:t>
            </w:r>
          </w:p>
        </w:tc>
        <w:tc>
          <w:tcPr>
            <w:tcW w:w="3444" w:type="pct"/>
            <w:tcBorders>
              <w:top w:val="single" w:sz="6" w:space="0" w:color="auto"/>
              <w:left w:val="single" w:sz="6" w:space="0" w:color="auto"/>
              <w:bottom w:val="single" w:sz="6" w:space="0" w:color="auto"/>
              <w:right w:val="single" w:sz="6" w:space="0" w:color="auto"/>
            </w:tcBorders>
          </w:tcPr>
          <w:p w14:paraId="5B2CC08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las figuras que integran los consejos de participación escolar instalados en planteles de educación básica.</w:t>
            </w:r>
          </w:p>
        </w:tc>
        <w:tc>
          <w:tcPr>
            <w:tcW w:w="888" w:type="pct"/>
            <w:tcBorders>
              <w:top w:val="single" w:sz="6" w:space="0" w:color="auto"/>
              <w:left w:val="single" w:sz="6" w:space="0" w:color="auto"/>
              <w:bottom w:val="single" w:sz="6" w:space="0" w:color="auto"/>
              <w:right w:val="single" w:sz="6" w:space="0" w:color="auto"/>
            </w:tcBorders>
          </w:tcPr>
          <w:p w14:paraId="5EE40CF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421,152 </w:t>
            </w:r>
          </w:p>
        </w:tc>
      </w:tr>
      <w:tr w:rsidR="005F2C4B" w:rsidRPr="009D7E46" w14:paraId="5AD5829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73FB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06501C001A03</w:t>
            </w:r>
          </w:p>
        </w:tc>
        <w:tc>
          <w:tcPr>
            <w:tcW w:w="3444" w:type="pct"/>
            <w:tcBorders>
              <w:top w:val="single" w:sz="6" w:space="0" w:color="auto"/>
              <w:left w:val="single" w:sz="6" w:space="0" w:color="auto"/>
              <w:bottom w:val="single" w:sz="6" w:space="0" w:color="auto"/>
              <w:right w:val="single" w:sz="6" w:space="0" w:color="auto"/>
            </w:tcBorders>
          </w:tcPr>
          <w:p w14:paraId="16902DA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el pago del personal docente, administrativos y de los responsables de las escuelas del programa de telebachillerato comunitario (</w:t>
            </w:r>
            <w:proofErr w:type="spellStart"/>
            <w:r w:rsidRPr="009D7E46">
              <w:rPr>
                <w:rFonts w:eastAsiaTheme="minorHAnsi" w:cs="Arial"/>
                <w:color w:val="000000"/>
                <w:sz w:val="20"/>
                <w:szCs w:val="20"/>
                <w:lang w:eastAsia="en-US"/>
              </w:rPr>
              <w:t>tbc</w:t>
            </w:r>
            <w:proofErr w:type="spellEnd"/>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tcPr>
          <w:p w14:paraId="343470B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28,286,225 </w:t>
            </w:r>
          </w:p>
        </w:tc>
      </w:tr>
      <w:tr w:rsidR="005F2C4B" w:rsidRPr="009D7E46" w14:paraId="12B348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FF875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06501C001A04</w:t>
            </w:r>
          </w:p>
        </w:tc>
        <w:tc>
          <w:tcPr>
            <w:tcW w:w="3444" w:type="pct"/>
            <w:tcBorders>
              <w:top w:val="single" w:sz="6" w:space="0" w:color="auto"/>
              <w:left w:val="single" w:sz="6" w:space="0" w:color="auto"/>
              <w:bottom w:val="single" w:sz="6" w:space="0" w:color="auto"/>
              <w:right w:val="single" w:sz="6" w:space="0" w:color="auto"/>
            </w:tcBorders>
          </w:tcPr>
          <w:p w14:paraId="24F8D09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el pago del gasto de operación del programa de las escuelas de telebachillerato comunitario (TBC).</w:t>
            </w:r>
          </w:p>
        </w:tc>
        <w:tc>
          <w:tcPr>
            <w:tcW w:w="888" w:type="pct"/>
            <w:tcBorders>
              <w:top w:val="single" w:sz="6" w:space="0" w:color="auto"/>
              <w:left w:val="single" w:sz="6" w:space="0" w:color="auto"/>
              <w:bottom w:val="single" w:sz="6" w:space="0" w:color="auto"/>
              <w:right w:val="single" w:sz="6" w:space="0" w:color="auto"/>
            </w:tcBorders>
          </w:tcPr>
          <w:p w14:paraId="786696C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375,000 </w:t>
            </w:r>
          </w:p>
        </w:tc>
      </w:tr>
      <w:tr w:rsidR="005F2C4B" w:rsidRPr="009D7E46" w14:paraId="78EDAAB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ED77D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06501C002A03</w:t>
            </w:r>
          </w:p>
        </w:tc>
        <w:tc>
          <w:tcPr>
            <w:tcW w:w="3444" w:type="pct"/>
            <w:tcBorders>
              <w:top w:val="single" w:sz="6" w:space="0" w:color="auto"/>
              <w:left w:val="single" w:sz="6" w:space="0" w:color="auto"/>
              <w:bottom w:val="single" w:sz="6" w:space="0" w:color="auto"/>
              <w:right w:val="single" w:sz="6" w:space="0" w:color="auto"/>
            </w:tcBorders>
          </w:tcPr>
          <w:p w14:paraId="6B1BB74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el pago del personal docente, administrativos y de los responsables de las escuelas del programa de educación media superior a distancia (EMSAD).</w:t>
            </w:r>
          </w:p>
        </w:tc>
        <w:tc>
          <w:tcPr>
            <w:tcW w:w="888" w:type="pct"/>
            <w:tcBorders>
              <w:top w:val="single" w:sz="6" w:space="0" w:color="auto"/>
              <w:left w:val="single" w:sz="6" w:space="0" w:color="auto"/>
              <w:bottom w:val="single" w:sz="6" w:space="0" w:color="auto"/>
              <w:right w:val="single" w:sz="6" w:space="0" w:color="auto"/>
            </w:tcBorders>
          </w:tcPr>
          <w:p w14:paraId="21529A1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62,467,387 </w:t>
            </w:r>
          </w:p>
        </w:tc>
      </w:tr>
      <w:tr w:rsidR="005F2C4B" w:rsidRPr="009D7E46" w14:paraId="2D30611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0BBD45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06501C002A04</w:t>
            </w:r>
          </w:p>
        </w:tc>
        <w:tc>
          <w:tcPr>
            <w:tcW w:w="3444" w:type="pct"/>
            <w:tcBorders>
              <w:top w:val="single" w:sz="6" w:space="0" w:color="auto"/>
              <w:left w:val="single" w:sz="6" w:space="0" w:color="auto"/>
              <w:bottom w:val="single" w:sz="6" w:space="0" w:color="auto"/>
              <w:right w:val="single" w:sz="6" w:space="0" w:color="auto"/>
            </w:tcBorders>
          </w:tcPr>
          <w:p w14:paraId="50CE437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 recursos presupuestarios para el pago del gasto de operación del programa de las escuelas de educación media superior a distancia (EMSAD).</w:t>
            </w:r>
          </w:p>
        </w:tc>
        <w:tc>
          <w:tcPr>
            <w:tcW w:w="888" w:type="pct"/>
            <w:tcBorders>
              <w:top w:val="single" w:sz="6" w:space="0" w:color="auto"/>
              <w:left w:val="single" w:sz="6" w:space="0" w:color="auto"/>
              <w:bottom w:val="single" w:sz="6" w:space="0" w:color="auto"/>
              <w:right w:val="single" w:sz="6" w:space="0" w:color="auto"/>
            </w:tcBorders>
          </w:tcPr>
          <w:p w14:paraId="13FEB34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1,480,238 </w:t>
            </w:r>
          </w:p>
        </w:tc>
      </w:tr>
      <w:tr w:rsidR="005F2C4B" w:rsidRPr="009D7E46" w14:paraId="59BF000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0A89D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06501C004A01</w:t>
            </w:r>
          </w:p>
        </w:tc>
        <w:tc>
          <w:tcPr>
            <w:tcW w:w="3444" w:type="pct"/>
            <w:tcBorders>
              <w:top w:val="single" w:sz="6" w:space="0" w:color="auto"/>
              <w:left w:val="single" w:sz="6" w:space="0" w:color="auto"/>
              <w:bottom w:val="single" w:sz="6" w:space="0" w:color="auto"/>
              <w:right w:val="single" w:sz="6" w:space="0" w:color="auto"/>
            </w:tcBorders>
          </w:tcPr>
          <w:p w14:paraId="135639E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Equipamiento de la infraestructura física de los planteles públicos de educación media superior.</w:t>
            </w:r>
          </w:p>
        </w:tc>
        <w:tc>
          <w:tcPr>
            <w:tcW w:w="888" w:type="pct"/>
            <w:tcBorders>
              <w:top w:val="single" w:sz="6" w:space="0" w:color="auto"/>
              <w:left w:val="single" w:sz="6" w:space="0" w:color="auto"/>
              <w:bottom w:val="single" w:sz="6" w:space="0" w:color="auto"/>
              <w:right w:val="single" w:sz="6" w:space="0" w:color="auto"/>
            </w:tcBorders>
          </w:tcPr>
          <w:p w14:paraId="6DF7E2A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83,405,396 </w:t>
            </w:r>
          </w:p>
        </w:tc>
      </w:tr>
      <w:tr w:rsidR="005F2C4B" w:rsidRPr="009D7E46" w14:paraId="6B13B25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F71D56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06601C001A01</w:t>
            </w:r>
          </w:p>
        </w:tc>
        <w:tc>
          <w:tcPr>
            <w:tcW w:w="3444" w:type="pct"/>
            <w:tcBorders>
              <w:top w:val="single" w:sz="6" w:space="0" w:color="auto"/>
              <w:left w:val="single" w:sz="6" w:space="0" w:color="auto"/>
              <w:bottom w:val="single" w:sz="6" w:space="0" w:color="auto"/>
              <w:right w:val="single" w:sz="6" w:space="0" w:color="auto"/>
            </w:tcBorders>
          </w:tcPr>
          <w:p w14:paraId="1D14B2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Emisión de la convocatoria para el ingreso a la universidad pedagógica nacional del estado de colima (UPN).</w:t>
            </w:r>
          </w:p>
        </w:tc>
        <w:tc>
          <w:tcPr>
            <w:tcW w:w="888" w:type="pct"/>
            <w:tcBorders>
              <w:top w:val="single" w:sz="6" w:space="0" w:color="auto"/>
              <w:left w:val="single" w:sz="6" w:space="0" w:color="auto"/>
              <w:bottom w:val="single" w:sz="6" w:space="0" w:color="auto"/>
              <w:right w:val="single" w:sz="6" w:space="0" w:color="auto"/>
            </w:tcBorders>
          </w:tcPr>
          <w:p w14:paraId="3E19490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37,930,788 </w:t>
            </w:r>
          </w:p>
        </w:tc>
      </w:tr>
      <w:tr w:rsidR="005F2C4B" w:rsidRPr="009D7E46" w14:paraId="1BE963E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DAD85C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06601C002A01</w:t>
            </w:r>
          </w:p>
        </w:tc>
        <w:tc>
          <w:tcPr>
            <w:tcW w:w="3444" w:type="pct"/>
            <w:tcBorders>
              <w:top w:val="single" w:sz="6" w:space="0" w:color="auto"/>
              <w:left w:val="single" w:sz="6" w:space="0" w:color="auto"/>
              <w:bottom w:val="single" w:sz="6" w:space="0" w:color="auto"/>
              <w:right w:val="single" w:sz="6" w:space="0" w:color="auto"/>
            </w:tcBorders>
          </w:tcPr>
          <w:p w14:paraId="34F2ED5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estudiantes de nuevo ingreso al nivel de educación superior.</w:t>
            </w:r>
          </w:p>
        </w:tc>
        <w:tc>
          <w:tcPr>
            <w:tcW w:w="888" w:type="pct"/>
            <w:tcBorders>
              <w:top w:val="single" w:sz="6" w:space="0" w:color="auto"/>
              <w:left w:val="single" w:sz="6" w:space="0" w:color="auto"/>
              <w:bottom w:val="single" w:sz="6" w:space="0" w:color="auto"/>
              <w:right w:val="single" w:sz="6" w:space="0" w:color="auto"/>
            </w:tcBorders>
          </w:tcPr>
          <w:p w14:paraId="6688747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185,429,951 </w:t>
            </w:r>
          </w:p>
        </w:tc>
      </w:tr>
      <w:tr w:rsidR="005F2C4B" w:rsidRPr="009D7E46" w14:paraId="3E0F12A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AA913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06601C004A01</w:t>
            </w:r>
          </w:p>
        </w:tc>
        <w:tc>
          <w:tcPr>
            <w:tcW w:w="3444" w:type="pct"/>
            <w:tcBorders>
              <w:top w:val="single" w:sz="6" w:space="0" w:color="auto"/>
              <w:left w:val="single" w:sz="6" w:space="0" w:color="auto"/>
              <w:bottom w:val="single" w:sz="6" w:space="0" w:color="auto"/>
              <w:right w:val="single" w:sz="6" w:space="0" w:color="auto"/>
            </w:tcBorders>
          </w:tcPr>
          <w:p w14:paraId="21921EA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movilizaciones académicas nacionales e internacionales.</w:t>
            </w:r>
          </w:p>
        </w:tc>
        <w:tc>
          <w:tcPr>
            <w:tcW w:w="888" w:type="pct"/>
            <w:tcBorders>
              <w:top w:val="single" w:sz="6" w:space="0" w:color="auto"/>
              <w:left w:val="single" w:sz="6" w:space="0" w:color="auto"/>
              <w:bottom w:val="single" w:sz="6" w:space="0" w:color="auto"/>
              <w:right w:val="single" w:sz="6" w:space="0" w:color="auto"/>
            </w:tcBorders>
          </w:tcPr>
          <w:p w14:paraId="7DAF02E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 </w:t>
            </w:r>
          </w:p>
        </w:tc>
      </w:tr>
      <w:tr w:rsidR="005F2C4B" w:rsidRPr="009D7E46" w14:paraId="7243DA0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4BC6D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06601C004A02</w:t>
            </w:r>
          </w:p>
        </w:tc>
        <w:tc>
          <w:tcPr>
            <w:tcW w:w="3444" w:type="pct"/>
            <w:tcBorders>
              <w:top w:val="single" w:sz="6" w:space="0" w:color="auto"/>
              <w:left w:val="single" w:sz="6" w:space="0" w:color="auto"/>
              <w:bottom w:val="single" w:sz="6" w:space="0" w:color="auto"/>
              <w:right w:val="single" w:sz="6" w:space="0" w:color="auto"/>
            </w:tcBorders>
          </w:tcPr>
          <w:p w14:paraId="6D172F9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en intercambios, congresos y talleres académicos, deportivos y culturales.</w:t>
            </w:r>
          </w:p>
        </w:tc>
        <w:tc>
          <w:tcPr>
            <w:tcW w:w="888" w:type="pct"/>
            <w:tcBorders>
              <w:top w:val="single" w:sz="6" w:space="0" w:color="auto"/>
              <w:left w:val="single" w:sz="6" w:space="0" w:color="auto"/>
              <w:bottom w:val="single" w:sz="6" w:space="0" w:color="auto"/>
              <w:right w:val="single" w:sz="6" w:space="0" w:color="auto"/>
            </w:tcBorders>
          </w:tcPr>
          <w:p w14:paraId="2D88C03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1,446,499 </w:t>
            </w:r>
          </w:p>
        </w:tc>
      </w:tr>
      <w:tr w:rsidR="005F2C4B" w:rsidRPr="009D7E46" w14:paraId="1A0F10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00FE74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06601C004A03</w:t>
            </w:r>
          </w:p>
        </w:tc>
        <w:tc>
          <w:tcPr>
            <w:tcW w:w="3444" w:type="pct"/>
            <w:tcBorders>
              <w:top w:val="single" w:sz="6" w:space="0" w:color="auto"/>
              <w:left w:val="single" w:sz="6" w:space="0" w:color="auto"/>
              <w:bottom w:val="single" w:sz="6" w:space="0" w:color="auto"/>
              <w:right w:val="single" w:sz="6" w:space="0" w:color="auto"/>
            </w:tcBorders>
          </w:tcPr>
          <w:p w14:paraId="6D296D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 artículos científicos en revistas, nacionales e internacionales, arbitradas y/o de capítulos de libros.</w:t>
            </w:r>
          </w:p>
        </w:tc>
        <w:tc>
          <w:tcPr>
            <w:tcW w:w="888" w:type="pct"/>
            <w:tcBorders>
              <w:top w:val="single" w:sz="6" w:space="0" w:color="auto"/>
              <w:left w:val="single" w:sz="6" w:space="0" w:color="auto"/>
              <w:bottom w:val="single" w:sz="6" w:space="0" w:color="auto"/>
              <w:right w:val="single" w:sz="6" w:space="0" w:color="auto"/>
            </w:tcBorders>
          </w:tcPr>
          <w:p w14:paraId="696D1D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215,000 </w:t>
            </w:r>
          </w:p>
        </w:tc>
      </w:tr>
      <w:tr w:rsidR="005F2C4B" w:rsidRPr="009D7E46" w14:paraId="25EEA9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0659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06601C004A04</w:t>
            </w:r>
          </w:p>
        </w:tc>
        <w:tc>
          <w:tcPr>
            <w:tcW w:w="3444" w:type="pct"/>
            <w:tcBorders>
              <w:top w:val="single" w:sz="6" w:space="0" w:color="auto"/>
              <w:left w:val="single" w:sz="6" w:space="0" w:color="auto"/>
              <w:bottom w:val="single" w:sz="6" w:space="0" w:color="auto"/>
              <w:right w:val="single" w:sz="6" w:space="0" w:color="auto"/>
            </w:tcBorders>
          </w:tcPr>
          <w:p w14:paraId="41AE23C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Publicación de libro, escrito de manera colectiva, en formato digital</w:t>
            </w:r>
          </w:p>
        </w:tc>
        <w:tc>
          <w:tcPr>
            <w:tcW w:w="888" w:type="pct"/>
            <w:tcBorders>
              <w:top w:val="single" w:sz="6" w:space="0" w:color="auto"/>
              <w:left w:val="single" w:sz="6" w:space="0" w:color="auto"/>
              <w:bottom w:val="single" w:sz="6" w:space="0" w:color="auto"/>
              <w:right w:val="single" w:sz="6" w:space="0" w:color="auto"/>
            </w:tcBorders>
          </w:tcPr>
          <w:p w14:paraId="50A0050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 </w:t>
            </w:r>
          </w:p>
        </w:tc>
      </w:tr>
      <w:tr w:rsidR="005F2C4B" w:rsidRPr="009D7E46" w14:paraId="380E7C4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EB5A4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06601C004A05</w:t>
            </w:r>
          </w:p>
        </w:tc>
        <w:tc>
          <w:tcPr>
            <w:tcW w:w="3444" w:type="pct"/>
            <w:tcBorders>
              <w:top w:val="single" w:sz="6" w:space="0" w:color="auto"/>
              <w:left w:val="single" w:sz="6" w:space="0" w:color="auto"/>
              <w:bottom w:val="single" w:sz="6" w:space="0" w:color="auto"/>
              <w:right w:val="single" w:sz="6" w:space="0" w:color="auto"/>
            </w:tcBorders>
          </w:tcPr>
          <w:p w14:paraId="12F3C17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de cuerpos académicos, equipos de investigación y estudiantes en intercambios académicos nacionales.</w:t>
            </w:r>
          </w:p>
        </w:tc>
        <w:tc>
          <w:tcPr>
            <w:tcW w:w="888" w:type="pct"/>
            <w:tcBorders>
              <w:top w:val="single" w:sz="6" w:space="0" w:color="auto"/>
              <w:left w:val="single" w:sz="6" w:space="0" w:color="auto"/>
              <w:bottom w:val="single" w:sz="6" w:space="0" w:color="auto"/>
              <w:right w:val="single" w:sz="6" w:space="0" w:color="auto"/>
            </w:tcBorders>
          </w:tcPr>
          <w:p w14:paraId="2C50EFD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4,691,624 </w:t>
            </w:r>
          </w:p>
        </w:tc>
      </w:tr>
      <w:tr w:rsidR="005F2C4B" w:rsidRPr="009D7E46" w14:paraId="0F2CFBA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EC364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06601C004A06</w:t>
            </w:r>
          </w:p>
        </w:tc>
        <w:tc>
          <w:tcPr>
            <w:tcW w:w="3444" w:type="pct"/>
            <w:tcBorders>
              <w:top w:val="single" w:sz="6" w:space="0" w:color="auto"/>
              <w:left w:val="single" w:sz="6" w:space="0" w:color="auto"/>
              <w:bottom w:val="single" w:sz="6" w:space="0" w:color="auto"/>
              <w:right w:val="single" w:sz="6" w:space="0" w:color="auto"/>
            </w:tcBorders>
          </w:tcPr>
          <w:p w14:paraId="48ED840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en estancias académicas de investigación nacionales e internacionales.</w:t>
            </w:r>
          </w:p>
        </w:tc>
        <w:tc>
          <w:tcPr>
            <w:tcW w:w="888" w:type="pct"/>
            <w:tcBorders>
              <w:top w:val="single" w:sz="6" w:space="0" w:color="auto"/>
              <w:left w:val="single" w:sz="6" w:space="0" w:color="auto"/>
              <w:bottom w:val="single" w:sz="6" w:space="0" w:color="auto"/>
              <w:right w:val="single" w:sz="6" w:space="0" w:color="auto"/>
            </w:tcBorders>
          </w:tcPr>
          <w:p w14:paraId="5AEE9DE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233,500 </w:t>
            </w:r>
          </w:p>
        </w:tc>
      </w:tr>
      <w:tr w:rsidR="005F2C4B" w:rsidRPr="009D7E46" w14:paraId="0B1B303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BE90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06601C004A07</w:t>
            </w:r>
          </w:p>
        </w:tc>
        <w:tc>
          <w:tcPr>
            <w:tcW w:w="3444" w:type="pct"/>
            <w:tcBorders>
              <w:top w:val="single" w:sz="6" w:space="0" w:color="auto"/>
              <w:left w:val="single" w:sz="6" w:space="0" w:color="auto"/>
              <w:bottom w:val="single" w:sz="6" w:space="0" w:color="auto"/>
              <w:right w:val="single" w:sz="6" w:space="0" w:color="auto"/>
            </w:tcBorders>
          </w:tcPr>
          <w:p w14:paraId="68A93BE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Contratación de un plan de mejora de capacidad de procesamiento y almacenamiento del servidor de la plataforma </w:t>
            </w:r>
            <w:proofErr w:type="spellStart"/>
            <w:r w:rsidRPr="009D7E46">
              <w:rPr>
                <w:rFonts w:eastAsiaTheme="minorHAnsi" w:cs="Arial"/>
                <w:color w:val="000000"/>
                <w:sz w:val="20"/>
                <w:szCs w:val="20"/>
                <w:lang w:eastAsia="en-US"/>
              </w:rPr>
              <w:t>moodle</w:t>
            </w:r>
            <w:proofErr w:type="spellEnd"/>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tcPr>
          <w:p w14:paraId="3F6B1BE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21,000 </w:t>
            </w:r>
          </w:p>
        </w:tc>
      </w:tr>
      <w:tr w:rsidR="005F2C4B" w:rsidRPr="009D7E46" w14:paraId="5A3D92D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163F2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06601C004A08</w:t>
            </w:r>
          </w:p>
        </w:tc>
        <w:tc>
          <w:tcPr>
            <w:tcW w:w="3444" w:type="pct"/>
            <w:tcBorders>
              <w:top w:val="single" w:sz="6" w:space="0" w:color="auto"/>
              <w:left w:val="single" w:sz="6" w:space="0" w:color="auto"/>
              <w:bottom w:val="single" w:sz="6" w:space="0" w:color="auto"/>
              <w:right w:val="single" w:sz="6" w:space="0" w:color="auto"/>
            </w:tcBorders>
          </w:tcPr>
          <w:p w14:paraId="4982388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capacitaciones/talleres/certificaciones para fortalecer las competencias profesionales de docentes y estudiantes.</w:t>
            </w:r>
          </w:p>
        </w:tc>
        <w:tc>
          <w:tcPr>
            <w:tcW w:w="888" w:type="pct"/>
            <w:tcBorders>
              <w:top w:val="single" w:sz="6" w:space="0" w:color="auto"/>
              <w:left w:val="single" w:sz="6" w:space="0" w:color="auto"/>
              <w:bottom w:val="single" w:sz="6" w:space="0" w:color="auto"/>
              <w:right w:val="single" w:sz="6" w:space="0" w:color="auto"/>
            </w:tcBorders>
          </w:tcPr>
          <w:p w14:paraId="23BE653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207,800 </w:t>
            </w:r>
          </w:p>
        </w:tc>
      </w:tr>
      <w:tr w:rsidR="005F2C4B" w:rsidRPr="009D7E46" w14:paraId="3774067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7384F1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06601C004A09</w:t>
            </w:r>
          </w:p>
        </w:tc>
        <w:tc>
          <w:tcPr>
            <w:tcW w:w="3444" w:type="pct"/>
            <w:tcBorders>
              <w:top w:val="single" w:sz="6" w:space="0" w:color="auto"/>
              <w:left w:val="single" w:sz="6" w:space="0" w:color="auto"/>
              <w:bottom w:val="single" w:sz="6" w:space="0" w:color="auto"/>
              <w:right w:val="single" w:sz="6" w:space="0" w:color="auto"/>
            </w:tcBorders>
          </w:tcPr>
          <w:p w14:paraId="163E727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talleres de metodología para la enseñanza-aprendizaje de la perspectiva de género.</w:t>
            </w:r>
          </w:p>
        </w:tc>
        <w:tc>
          <w:tcPr>
            <w:tcW w:w="888" w:type="pct"/>
            <w:tcBorders>
              <w:top w:val="single" w:sz="6" w:space="0" w:color="auto"/>
              <w:left w:val="single" w:sz="6" w:space="0" w:color="auto"/>
              <w:bottom w:val="single" w:sz="6" w:space="0" w:color="auto"/>
              <w:right w:val="single" w:sz="6" w:space="0" w:color="auto"/>
            </w:tcBorders>
          </w:tcPr>
          <w:p w14:paraId="74BAA5B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178,000 </w:t>
            </w:r>
          </w:p>
        </w:tc>
      </w:tr>
      <w:tr w:rsidR="005F2C4B" w:rsidRPr="009D7E46" w14:paraId="0D6502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928EAD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06601C004A10</w:t>
            </w:r>
          </w:p>
        </w:tc>
        <w:tc>
          <w:tcPr>
            <w:tcW w:w="3444" w:type="pct"/>
            <w:tcBorders>
              <w:top w:val="single" w:sz="6" w:space="0" w:color="auto"/>
              <w:left w:val="single" w:sz="6" w:space="0" w:color="auto"/>
              <w:bottom w:val="single" w:sz="6" w:space="0" w:color="auto"/>
              <w:right w:val="single" w:sz="6" w:space="0" w:color="auto"/>
            </w:tcBorders>
          </w:tcPr>
          <w:p w14:paraId="31C6B56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Adquisición de software especializado para la identificación, análisis y documentación de los procesos institucionales.</w:t>
            </w:r>
          </w:p>
        </w:tc>
        <w:tc>
          <w:tcPr>
            <w:tcW w:w="888" w:type="pct"/>
            <w:tcBorders>
              <w:top w:val="single" w:sz="6" w:space="0" w:color="auto"/>
              <w:left w:val="single" w:sz="6" w:space="0" w:color="auto"/>
              <w:bottom w:val="single" w:sz="6" w:space="0" w:color="auto"/>
              <w:right w:val="single" w:sz="6" w:space="0" w:color="auto"/>
            </w:tcBorders>
          </w:tcPr>
          <w:p w14:paraId="2F2A860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27,000 </w:t>
            </w:r>
          </w:p>
        </w:tc>
      </w:tr>
      <w:tr w:rsidR="005F2C4B" w:rsidRPr="009D7E46" w14:paraId="5593AD9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0AA81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06601C004A11</w:t>
            </w:r>
          </w:p>
        </w:tc>
        <w:tc>
          <w:tcPr>
            <w:tcW w:w="3444" w:type="pct"/>
            <w:tcBorders>
              <w:top w:val="single" w:sz="6" w:space="0" w:color="auto"/>
              <w:left w:val="single" w:sz="6" w:space="0" w:color="auto"/>
              <w:bottom w:val="single" w:sz="6" w:space="0" w:color="auto"/>
              <w:right w:val="single" w:sz="6" w:space="0" w:color="auto"/>
            </w:tcBorders>
          </w:tcPr>
          <w:p w14:paraId="6EDE8DD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Construcción de vestidores, sanitarios y graderías.</w:t>
            </w:r>
          </w:p>
        </w:tc>
        <w:tc>
          <w:tcPr>
            <w:tcW w:w="888" w:type="pct"/>
            <w:tcBorders>
              <w:top w:val="single" w:sz="6" w:space="0" w:color="auto"/>
              <w:left w:val="single" w:sz="6" w:space="0" w:color="auto"/>
              <w:bottom w:val="single" w:sz="6" w:space="0" w:color="auto"/>
              <w:right w:val="single" w:sz="6" w:space="0" w:color="auto"/>
            </w:tcBorders>
          </w:tcPr>
          <w:p w14:paraId="6AF50A2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7,573,605 </w:t>
            </w:r>
          </w:p>
        </w:tc>
      </w:tr>
      <w:tr w:rsidR="005F2C4B" w:rsidRPr="009D7E46" w14:paraId="70632FD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7887C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06601C004A12</w:t>
            </w:r>
          </w:p>
        </w:tc>
        <w:tc>
          <w:tcPr>
            <w:tcW w:w="3444" w:type="pct"/>
            <w:tcBorders>
              <w:top w:val="single" w:sz="6" w:space="0" w:color="auto"/>
              <w:left w:val="single" w:sz="6" w:space="0" w:color="auto"/>
              <w:bottom w:val="single" w:sz="6" w:space="0" w:color="auto"/>
              <w:right w:val="single" w:sz="6" w:space="0" w:color="auto"/>
            </w:tcBorders>
          </w:tcPr>
          <w:p w14:paraId="33FE918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Renovación de equipos de cómputo, sistemas de videovigilancia y redes de fibra óptica.</w:t>
            </w:r>
          </w:p>
        </w:tc>
        <w:tc>
          <w:tcPr>
            <w:tcW w:w="888" w:type="pct"/>
            <w:tcBorders>
              <w:top w:val="single" w:sz="6" w:space="0" w:color="auto"/>
              <w:left w:val="single" w:sz="6" w:space="0" w:color="auto"/>
              <w:bottom w:val="single" w:sz="6" w:space="0" w:color="auto"/>
              <w:right w:val="single" w:sz="6" w:space="0" w:color="auto"/>
            </w:tcBorders>
          </w:tcPr>
          <w:p w14:paraId="48228C0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740,631 </w:t>
            </w:r>
          </w:p>
        </w:tc>
      </w:tr>
      <w:tr w:rsidR="005F2C4B" w:rsidRPr="009D7E46" w14:paraId="0C9DF6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2F9E5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06601C004A13</w:t>
            </w:r>
          </w:p>
        </w:tc>
        <w:tc>
          <w:tcPr>
            <w:tcW w:w="3444" w:type="pct"/>
            <w:tcBorders>
              <w:top w:val="single" w:sz="6" w:space="0" w:color="auto"/>
              <w:left w:val="single" w:sz="6" w:space="0" w:color="auto"/>
              <w:bottom w:val="single" w:sz="6" w:space="0" w:color="auto"/>
              <w:right w:val="single" w:sz="6" w:space="0" w:color="auto"/>
            </w:tcBorders>
          </w:tcPr>
          <w:p w14:paraId="45D9D82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Equipamiento de un aula de realidad virtual para apoyar actividades académicas y de innovación educativa.</w:t>
            </w:r>
          </w:p>
        </w:tc>
        <w:tc>
          <w:tcPr>
            <w:tcW w:w="888" w:type="pct"/>
            <w:tcBorders>
              <w:top w:val="single" w:sz="6" w:space="0" w:color="auto"/>
              <w:left w:val="single" w:sz="6" w:space="0" w:color="auto"/>
              <w:bottom w:val="single" w:sz="6" w:space="0" w:color="auto"/>
              <w:right w:val="single" w:sz="6" w:space="0" w:color="auto"/>
            </w:tcBorders>
          </w:tcPr>
          <w:p w14:paraId="51462FA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916,940 </w:t>
            </w:r>
          </w:p>
        </w:tc>
      </w:tr>
      <w:tr w:rsidR="005F2C4B" w:rsidRPr="009D7E46" w14:paraId="677BEAF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0E083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06601C004A14</w:t>
            </w:r>
          </w:p>
        </w:tc>
        <w:tc>
          <w:tcPr>
            <w:tcW w:w="3444" w:type="pct"/>
            <w:tcBorders>
              <w:top w:val="single" w:sz="6" w:space="0" w:color="auto"/>
              <w:left w:val="single" w:sz="6" w:space="0" w:color="auto"/>
              <w:bottom w:val="single" w:sz="6" w:space="0" w:color="auto"/>
              <w:right w:val="single" w:sz="6" w:space="0" w:color="auto"/>
            </w:tcBorders>
          </w:tcPr>
          <w:p w14:paraId="6C5F1CD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Adquisición de equipo tecnológico para implementar el modelo de mejora continua con IA GENERATIVA SACH.</w:t>
            </w:r>
          </w:p>
        </w:tc>
        <w:tc>
          <w:tcPr>
            <w:tcW w:w="888" w:type="pct"/>
            <w:tcBorders>
              <w:top w:val="single" w:sz="6" w:space="0" w:color="auto"/>
              <w:left w:val="single" w:sz="6" w:space="0" w:color="auto"/>
              <w:bottom w:val="single" w:sz="6" w:space="0" w:color="auto"/>
              <w:right w:val="single" w:sz="6" w:space="0" w:color="auto"/>
            </w:tcBorders>
          </w:tcPr>
          <w:p w14:paraId="17E281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187,540 </w:t>
            </w:r>
          </w:p>
        </w:tc>
      </w:tr>
      <w:tr w:rsidR="005F2C4B" w:rsidRPr="009D7E46" w14:paraId="568E9E0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F2CDC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06601C005A01</w:t>
            </w:r>
          </w:p>
        </w:tc>
        <w:tc>
          <w:tcPr>
            <w:tcW w:w="3444" w:type="pct"/>
            <w:tcBorders>
              <w:top w:val="single" w:sz="6" w:space="0" w:color="auto"/>
              <w:left w:val="single" w:sz="6" w:space="0" w:color="auto"/>
              <w:bottom w:val="single" w:sz="6" w:space="0" w:color="auto"/>
              <w:right w:val="single" w:sz="6" w:space="0" w:color="auto"/>
            </w:tcBorders>
          </w:tcPr>
          <w:p w14:paraId="58CCBA9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 figuras educativas, en el uso de la inteligencia artificial.</w:t>
            </w:r>
          </w:p>
        </w:tc>
        <w:tc>
          <w:tcPr>
            <w:tcW w:w="888" w:type="pct"/>
            <w:tcBorders>
              <w:top w:val="single" w:sz="6" w:space="0" w:color="auto"/>
              <w:left w:val="single" w:sz="6" w:space="0" w:color="auto"/>
              <w:bottom w:val="single" w:sz="6" w:space="0" w:color="auto"/>
              <w:right w:val="single" w:sz="6" w:space="0" w:color="auto"/>
            </w:tcBorders>
          </w:tcPr>
          <w:p w14:paraId="411ED2E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149,500 </w:t>
            </w:r>
          </w:p>
        </w:tc>
      </w:tr>
      <w:tr w:rsidR="005F2C4B" w:rsidRPr="009D7E46" w14:paraId="3B6DECE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5204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06601C005A02</w:t>
            </w:r>
          </w:p>
        </w:tc>
        <w:tc>
          <w:tcPr>
            <w:tcW w:w="3444" w:type="pct"/>
            <w:tcBorders>
              <w:top w:val="single" w:sz="6" w:space="0" w:color="auto"/>
              <w:left w:val="single" w:sz="6" w:space="0" w:color="auto"/>
              <w:bottom w:val="single" w:sz="6" w:space="0" w:color="auto"/>
              <w:right w:val="single" w:sz="6" w:space="0" w:color="auto"/>
            </w:tcBorders>
          </w:tcPr>
          <w:p w14:paraId="3D93FEB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Participación de las autoridades educativas en capacitaciones, talleres, congresos y encuentros nacionales. </w:t>
            </w:r>
          </w:p>
        </w:tc>
        <w:tc>
          <w:tcPr>
            <w:tcW w:w="888" w:type="pct"/>
            <w:tcBorders>
              <w:top w:val="single" w:sz="6" w:space="0" w:color="auto"/>
              <w:left w:val="single" w:sz="6" w:space="0" w:color="auto"/>
              <w:bottom w:val="single" w:sz="6" w:space="0" w:color="auto"/>
              <w:right w:val="single" w:sz="6" w:space="0" w:color="auto"/>
            </w:tcBorders>
          </w:tcPr>
          <w:p w14:paraId="71A0A88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496,000 </w:t>
            </w:r>
          </w:p>
        </w:tc>
      </w:tr>
      <w:tr w:rsidR="005F2C4B" w:rsidRPr="009D7E46" w14:paraId="214ACC4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3272E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06601C005A03</w:t>
            </w:r>
          </w:p>
        </w:tc>
        <w:tc>
          <w:tcPr>
            <w:tcW w:w="3444" w:type="pct"/>
            <w:tcBorders>
              <w:top w:val="single" w:sz="6" w:space="0" w:color="auto"/>
              <w:left w:val="single" w:sz="6" w:space="0" w:color="auto"/>
              <w:bottom w:val="single" w:sz="6" w:space="0" w:color="auto"/>
              <w:right w:val="single" w:sz="6" w:space="0" w:color="auto"/>
            </w:tcBorders>
          </w:tcPr>
          <w:p w14:paraId="11343A2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Realización de foros, talleres y/o </w:t>
            </w:r>
            <w:proofErr w:type="spellStart"/>
            <w:r w:rsidRPr="009D7E46">
              <w:rPr>
                <w:rFonts w:eastAsiaTheme="minorHAnsi" w:cs="Arial"/>
                <w:color w:val="000000"/>
                <w:sz w:val="20"/>
                <w:szCs w:val="20"/>
                <w:lang w:eastAsia="en-US"/>
              </w:rPr>
              <w:t>conversartorios</w:t>
            </w:r>
            <w:proofErr w:type="spellEnd"/>
            <w:r w:rsidRPr="009D7E46">
              <w:rPr>
                <w:rFonts w:eastAsiaTheme="minorHAnsi" w:cs="Arial"/>
                <w:color w:val="000000"/>
                <w:sz w:val="20"/>
                <w:szCs w:val="20"/>
                <w:lang w:eastAsia="en-US"/>
              </w:rPr>
              <w:t xml:space="preserve"> acerca de los diferentes tipos de violencia.</w:t>
            </w:r>
          </w:p>
        </w:tc>
        <w:tc>
          <w:tcPr>
            <w:tcW w:w="888" w:type="pct"/>
            <w:tcBorders>
              <w:top w:val="single" w:sz="6" w:space="0" w:color="auto"/>
              <w:left w:val="single" w:sz="6" w:space="0" w:color="auto"/>
              <w:bottom w:val="single" w:sz="6" w:space="0" w:color="auto"/>
              <w:right w:val="single" w:sz="6" w:space="0" w:color="auto"/>
            </w:tcBorders>
          </w:tcPr>
          <w:p w14:paraId="1BA844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191,000 </w:t>
            </w:r>
          </w:p>
        </w:tc>
      </w:tr>
      <w:tr w:rsidR="005F2C4B" w:rsidRPr="009D7E46" w14:paraId="74EF132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8AB5C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06601C005A04</w:t>
            </w:r>
          </w:p>
        </w:tc>
        <w:tc>
          <w:tcPr>
            <w:tcW w:w="3444" w:type="pct"/>
            <w:tcBorders>
              <w:top w:val="single" w:sz="6" w:space="0" w:color="auto"/>
              <w:left w:val="single" w:sz="6" w:space="0" w:color="auto"/>
              <w:bottom w:val="single" w:sz="6" w:space="0" w:color="auto"/>
              <w:right w:val="single" w:sz="6" w:space="0" w:color="auto"/>
            </w:tcBorders>
          </w:tcPr>
          <w:p w14:paraId="5D6C56C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un encuentro deportivo normalista.</w:t>
            </w:r>
          </w:p>
        </w:tc>
        <w:tc>
          <w:tcPr>
            <w:tcW w:w="888" w:type="pct"/>
            <w:tcBorders>
              <w:top w:val="single" w:sz="6" w:space="0" w:color="auto"/>
              <w:left w:val="single" w:sz="6" w:space="0" w:color="auto"/>
              <w:bottom w:val="single" w:sz="6" w:space="0" w:color="auto"/>
              <w:right w:val="single" w:sz="6" w:space="0" w:color="auto"/>
            </w:tcBorders>
          </w:tcPr>
          <w:p w14:paraId="204AE99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325,000 </w:t>
            </w:r>
          </w:p>
        </w:tc>
      </w:tr>
      <w:tr w:rsidR="005F2C4B" w:rsidRPr="009D7E46" w14:paraId="452476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2BE90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06601C005A05</w:t>
            </w:r>
          </w:p>
        </w:tc>
        <w:tc>
          <w:tcPr>
            <w:tcW w:w="3444" w:type="pct"/>
            <w:tcBorders>
              <w:top w:val="single" w:sz="6" w:space="0" w:color="auto"/>
              <w:left w:val="single" w:sz="6" w:space="0" w:color="auto"/>
              <w:bottom w:val="single" w:sz="6" w:space="0" w:color="auto"/>
              <w:right w:val="single" w:sz="6" w:space="0" w:color="auto"/>
            </w:tcBorders>
          </w:tcPr>
          <w:p w14:paraId="33C761A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del encuentro nacional de movilidad (nacional e internacional) de las escuelas normales.</w:t>
            </w:r>
          </w:p>
        </w:tc>
        <w:tc>
          <w:tcPr>
            <w:tcW w:w="888" w:type="pct"/>
            <w:tcBorders>
              <w:top w:val="single" w:sz="6" w:space="0" w:color="auto"/>
              <w:left w:val="single" w:sz="6" w:space="0" w:color="auto"/>
              <w:bottom w:val="single" w:sz="6" w:space="0" w:color="auto"/>
              <w:right w:val="single" w:sz="6" w:space="0" w:color="auto"/>
            </w:tcBorders>
          </w:tcPr>
          <w:p w14:paraId="02F9D31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149,500 </w:t>
            </w:r>
          </w:p>
        </w:tc>
      </w:tr>
      <w:tr w:rsidR="005F2C4B" w:rsidRPr="009D7E46" w14:paraId="46B834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2DBF48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08201C001A01</w:t>
            </w:r>
          </w:p>
        </w:tc>
        <w:tc>
          <w:tcPr>
            <w:tcW w:w="3444" w:type="pct"/>
            <w:tcBorders>
              <w:top w:val="single" w:sz="6" w:space="0" w:color="auto"/>
              <w:left w:val="single" w:sz="6" w:space="0" w:color="auto"/>
              <w:bottom w:val="single" w:sz="6" w:space="0" w:color="auto"/>
              <w:right w:val="single" w:sz="6" w:space="0" w:color="auto"/>
            </w:tcBorders>
          </w:tcPr>
          <w:p w14:paraId="6B405CC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 población de 15 años y más en situación de rezago educativo</w:t>
            </w:r>
          </w:p>
        </w:tc>
        <w:tc>
          <w:tcPr>
            <w:tcW w:w="888" w:type="pct"/>
            <w:tcBorders>
              <w:top w:val="single" w:sz="6" w:space="0" w:color="auto"/>
              <w:left w:val="single" w:sz="6" w:space="0" w:color="auto"/>
              <w:bottom w:val="single" w:sz="6" w:space="0" w:color="auto"/>
              <w:right w:val="single" w:sz="6" w:space="0" w:color="auto"/>
            </w:tcBorders>
          </w:tcPr>
          <w:p w14:paraId="1F34C6B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62,081,112 </w:t>
            </w:r>
          </w:p>
        </w:tc>
      </w:tr>
      <w:tr w:rsidR="005F2C4B" w:rsidRPr="009D7E46" w14:paraId="04C90FD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CD3EB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08201C001A02</w:t>
            </w:r>
          </w:p>
        </w:tc>
        <w:tc>
          <w:tcPr>
            <w:tcW w:w="3444" w:type="pct"/>
            <w:tcBorders>
              <w:top w:val="single" w:sz="6" w:space="0" w:color="auto"/>
              <w:left w:val="single" w:sz="6" w:space="0" w:color="auto"/>
              <w:bottom w:val="single" w:sz="6" w:space="0" w:color="auto"/>
              <w:right w:val="single" w:sz="6" w:space="0" w:color="auto"/>
            </w:tcBorders>
          </w:tcPr>
          <w:p w14:paraId="13EAA69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Aplicación de exámenes del modelo </w:t>
            </w:r>
            <w:proofErr w:type="spellStart"/>
            <w:r w:rsidRPr="009D7E46">
              <w:rPr>
                <w:rFonts w:eastAsiaTheme="minorHAnsi" w:cs="Arial"/>
                <w:color w:val="000000"/>
                <w:sz w:val="20"/>
                <w:szCs w:val="20"/>
                <w:lang w:eastAsia="en-US"/>
              </w:rPr>
              <w:t>mev</w:t>
            </w:r>
            <w:proofErr w:type="spellEnd"/>
            <w:r w:rsidRPr="009D7E46">
              <w:rPr>
                <w:rFonts w:eastAsiaTheme="minorHAnsi" w:cs="Arial"/>
                <w:color w:val="000000"/>
                <w:sz w:val="20"/>
                <w:szCs w:val="20"/>
                <w:lang w:eastAsia="en-US"/>
              </w:rPr>
              <w:t xml:space="preserve"> aprende INEA.</w:t>
            </w:r>
          </w:p>
        </w:tc>
        <w:tc>
          <w:tcPr>
            <w:tcW w:w="888" w:type="pct"/>
            <w:tcBorders>
              <w:top w:val="single" w:sz="6" w:space="0" w:color="auto"/>
              <w:left w:val="single" w:sz="6" w:space="0" w:color="auto"/>
              <w:bottom w:val="single" w:sz="6" w:space="0" w:color="auto"/>
              <w:right w:val="single" w:sz="6" w:space="0" w:color="auto"/>
            </w:tcBorders>
          </w:tcPr>
          <w:p w14:paraId="2C06326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2,340,000 </w:t>
            </w:r>
          </w:p>
        </w:tc>
      </w:tr>
      <w:tr w:rsidR="005F2C4B" w:rsidRPr="009D7E46" w14:paraId="04B83EC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0722E5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08201C001A03</w:t>
            </w:r>
          </w:p>
        </w:tc>
        <w:tc>
          <w:tcPr>
            <w:tcW w:w="3444" w:type="pct"/>
            <w:tcBorders>
              <w:top w:val="single" w:sz="6" w:space="0" w:color="auto"/>
              <w:left w:val="single" w:sz="6" w:space="0" w:color="auto"/>
              <w:bottom w:val="single" w:sz="6" w:space="0" w:color="auto"/>
              <w:right w:val="single" w:sz="6" w:space="0" w:color="auto"/>
            </w:tcBorders>
          </w:tcPr>
          <w:p w14:paraId="2769452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Incorporación de educandos al modelo </w:t>
            </w:r>
            <w:proofErr w:type="spellStart"/>
            <w:r w:rsidRPr="009D7E46">
              <w:rPr>
                <w:rFonts w:eastAsiaTheme="minorHAnsi" w:cs="Arial"/>
                <w:color w:val="000000"/>
                <w:sz w:val="20"/>
                <w:szCs w:val="20"/>
                <w:lang w:eastAsia="en-US"/>
              </w:rPr>
              <w:t>mev</w:t>
            </w:r>
            <w:proofErr w:type="spellEnd"/>
            <w:r w:rsidRPr="009D7E46">
              <w:rPr>
                <w:rFonts w:eastAsiaTheme="minorHAnsi" w:cs="Arial"/>
                <w:color w:val="000000"/>
                <w:sz w:val="20"/>
                <w:szCs w:val="20"/>
                <w:lang w:eastAsia="en-US"/>
              </w:rPr>
              <w:t xml:space="preserve"> aprende INEA.</w:t>
            </w:r>
          </w:p>
        </w:tc>
        <w:tc>
          <w:tcPr>
            <w:tcW w:w="888" w:type="pct"/>
            <w:tcBorders>
              <w:top w:val="single" w:sz="6" w:space="0" w:color="auto"/>
              <w:left w:val="single" w:sz="6" w:space="0" w:color="auto"/>
              <w:bottom w:val="single" w:sz="6" w:space="0" w:color="auto"/>
              <w:right w:val="single" w:sz="6" w:space="0" w:color="auto"/>
            </w:tcBorders>
          </w:tcPr>
          <w:p w14:paraId="0C8FD3A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1,803,701 </w:t>
            </w:r>
          </w:p>
        </w:tc>
      </w:tr>
      <w:tr w:rsidR="005F2C4B" w:rsidRPr="009D7E46" w14:paraId="07B906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4D5B9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08401C001A01</w:t>
            </w:r>
          </w:p>
        </w:tc>
        <w:tc>
          <w:tcPr>
            <w:tcW w:w="3444" w:type="pct"/>
            <w:tcBorders>
              <w:top w:val="single" w:sz="6" w:space="0" w:color="auto"/>
              <w:left w:val="single" w:sz="6" w:space="0" w:color="auto"/>
              <w:bottom w:val="single" w:sz="6" w:space="0" w:color="auto"/>
              <w:right w:val="single" w:sz="6" w:space="0" w:color="auto"/>
            </w:tcBorders>
          </w:tcPr>
          <w:p w14:paraId="51BEAC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Inscripción y reinscripción de estudiantes.</w:t>
            </w:r>
          </w:p>
        </w:tc>
        <w:tc>
          <w:tcPr>
            <w:tcW w:w="888" w:type="pct"/>
            <w:tcBorders>
              <w:top w:val="single" w:sz="6" w:space="0" w:color="auto"/>
              <w:left w:val="single" w:sz="6" w:space="0" w:color="auto"/>
              <w:bottom w:val="single" w:sz="6" w:space="0" w:color="auto"/>
              <w:right w:val="single" w:sz="6" w:space="0" w:color="auto"/>
            </w:tcBorders>
          </w:tcPr>
          <w:p w14:paraId="1AECC11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67,566,135 </w:t>
            </w:r>
          </w:p>
        </w:tc>
      </w:tr>
      <w:tr w:rsidR="005F2C4B" w:rsidRPr="009D7E46" w14:paraId="619A52A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37258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08401C002A01</w:t>
            </w:r>
          </w:p>
        </w:tc>
        <w:tc>
          <w:tcPr>
            <w:tcW w:w="3444" w:type="pct"/>
            <w:tcBorders>
              <w:top w:val="single" w:sz="6" w:space="0" w:color="auto"/>
              <w:left w:val="single" w:sz="6" w:space="0" w:color="auto"/>
              <w:bottom w:val="single" w:sz="6" w:space="0" w:color="auto"/>
              <w:right w:val="single" w:sz="6" w:space="0" w:color="auto"/>
            </w:tcBorders>
          </w:tcPr>
          <w:p w14:paraId="3EA6DDB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Valoraciones aplicadas al personal docente con calificación satisfactoria.</w:t>
            </w:r>
          </w:p>
        </w:tc>
        <w:tc>
          <w:tcPr>
            <w:tcW w:w="888" w:type="pct"/>
            <w:tcBorders>
              <w:top w:val="single" w:sz="6" w:space="0" w:color="auto"/>
              <w:left w:val="single" w:sz="6" w:space="0" w:color="auto"/>
              <w:bottom w:val="single" w:sz="6" w:space="0" w:color="auto"/>
              <w:right w:val="single" w:sz="6" w:space="0" w:color="auto"/>
            </w:tcBorders>
          </w:tcPr>
          <w:p w14:paraId="2295A2F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1,249,860 </w:t>
            </w:r>
          </w:p>
        </w:tc>
      </w:tr>
      <w:tr w:rsidR="005F2C4B" w:rsidRPr="009D7E46" w14:paraId="2B7F40A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62620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08401C003A01</w:t>
            </w:r>
          </w:p>
        </w:tc>
        <w:tc>
          <w:tcPr>
            <w:tcW w:w="3444" w:type="pct"/>
            <w:tcBorders>
              <w:top w:val="single" w:sz="6" w:space="0" w:color="auto"/>
              <w:left w:val="single" w:sz="6" w:space="0" w:color="auto"/>
              <w:bottom w:val="single" w:sz="6" w:space="0" w:color="auto"/>
              <w:right w:val="single" w:sz="6" w:space="0" w:color="auto"/>
            </w:tcBorders>
          </w:tcPr>
          <w:p w14:paraId="7156B22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política educativa en el nivel medio superior.</w:t>
            </w:r>
          </w:p>
        </w:tc>
        <w:tc>
          <w:tcPr>
            <w:tcW w:w="888" w:type="pct"/>
            <w:tcBorders>
              <w:top w:val="single" w:sz="6" w:space="0" w:color="auto"/>
              <w:left w:val="single" w:sz="6" w:space="0" w:color="auto"/>
              <w:bottom w:val="single" w:sz="6" w:space="0" w:color="auto"/>
              <w:right w:val="single" w:sz="6" w:space="0" w:color="auto"/>
            </w:tcBorders>
          </w:tcPr>
          <w:p w14:paraId="25FE654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1,249,861 </w:t>
            </w:r>
          </w:p>
        </w:tc>
      </w:tr>
      <w:tr w:rsidR="005F2C4B" w:rsidRPr="009D7E46" w14:paraId="508DA30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E0694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08501C001A01</w:t>
            </w:r>
          </w:p>
        </w:tc>
        <w:tc>
          <w:tcPr>
            <w:tcW w:w="3444" w:type="pct"/>
            <w:tcBorders>
              <w:top w:val="single" w:sz="6" w:space="0" w:color="auto"/>
              <w:left w:val="single" w:sz="6" w:space="0" w:color="auto"/>
              <w:bottom w:val="single" w:sz="6" w:space="0" w:color="auto"/>
              <w:right w:val="single" w:sz="6" w:space="0" w:color="auto"/>
            </w:tcBorders>
          </w:tcPr>
          <w:p w14:paraId="7B330F5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Modernización y mantenimiento del equipamiento para completar la conversión de la transmisión analógica a digital, así como el aumento del espectro radio eléctrico para cubrir al 100% el estado de colima.</w:t>
            </w:r>
          </w:p>
        </w:tc>
        <w:tc>
          <w:tcPr>
            <w:tcW w:w="888" w:type="pct"/>
            <w:tcBorders>
              <w:top w:val="single" w:sz="6" w:space="0" w:color="auto"/>
              <w:left w:val="single" w:sz="6" w:space="0" w:color="auto"/>
              <w:bottom w:val="single" w:sz="6" w:space="0" w:color="auto"/>
              <w:right w:val="single" w:sz="6" w:space="0" w:color="auto"/>
            </w:tcBorders>
          </w:tcPr>
          <w:p w14:paraId="70DFB0C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500,000 </w:t>
            </w:r>
          </w:p>
        </w:tc>
      </w:tr>
      <w:tr w:rsidR="005F2C4B" w:rsidRPr="009D7E46" w14:paraId="081C2A9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B40A3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08501C001A02</w:t>
            </w:r>
          </w:p>
        </w:tc>
        <w:tc>
          <w:tcPr>
            <w:tcW w:w="3444" w:type="pct"/>
            <w:tcBorders>
              <w:top w:val="single" w:sz="6" w:space="0" w:color="auto"/>
              <w:left w:val="single" w:sz="6" w:space="0" w:color="auto"/>
              <w:bottom w:val="single" w:sz="6" w:space="0" w:color="auto"/>
              <w:right w:val="single" w:sz="6" w:space="0" w:color="auto"/>
            </w:tcBorders>
          </w:tcPr>
          <w:p w14:paraId="69F82B6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acciones para la producción, transmisión, e información de programas, así como la contratación de los derechos de transmisión de programas de radio y televisión y la colaboración para su producción.</w:t>
            </w:r>
          </w:p>
        </w:tc>
        <w:tc>
          <w:tcPr>
            <w:tcW w:w="888" w:type="pct"/>
            <w:tcBorders>
              <w:top w:val="single" w:sz="6" w:space="0" w:color="auto"/>
              <w:left w:val="single" w:sz="6" w:space="0" w:color="auto"/>
              <w:bottom w:val="single" w:sz="6" w:space="0" w:color="auto"/>
              <w:right w:val="single" w:sz="6" w:space="0" w:color="auto"/>
            </w:tcBorders>
          </w:tcPr>
          <w:p w14:paraId="70A514C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1,568,600 </w:t>
            </w:r>
          </w:p>
        </w:tc>
      </w:tr>
      <w:tr w:rsidR="005F2C4B" w:rsidRPr="009D7E46" w14:paraId="051AE82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9B5B3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08501C001A03</w:t>
            </w:r>
          </w:p>
        </w:tc>
        <w:tc>
          <w:tcPr>
            <w:tcW w:w="3444" w:type="pct"/>
            <w:tcBorders>
              <w:top w:val="single" w:sz="6" w:space="0" w:color="auto"/>
              <w:left w:val="single" w:sz="6" w:space="0" w:color="auto"/>
              <w:bottom w:val="single" w:sz="6" w:space="0" w:color="auto"/>
              <w:right w:val="single" w:sz="6" w:space="0" w:color="auto"/>
            </w:tcBorders>
          </w:tcPr>
          <w:p w14:paraId="520838A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Desempeño de funciones.</w:t>
            </w:r>
          </w:p>
        </w:tc>
        <w:tc>
          <w:tcPr>
            <w:tcW w:w="888" w:type="pct"/>
            <w:tcBorders>
              <w:top w:val="single" w:sz="6" w:space="0" w:color="auto"/>
              <w:left w:val="single" w:sz="6" w:space="0" w:color="auto"/>
              <w:bottom w:val="single" w:sz="6" w:space="0" w:color="auto"/>
              <w:right w:val="single" w:sz="6" w:space="0" w:color="auto"/>
            </w:tcBorders>
          </w:tcPr>
          <w:p w14:paraId="20735F4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35,707,690 </w:t>
            </w:r>
          </w:p>
        </w:tc>
      </w:tr>
      <w:tr w:rsidR="005F2C4B" w:rsidRPr="009D7E46" w14:paraId="4673A70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4822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08601C001A01</w:t>
            </w:r>
          </w:p>
        </w:tc>
        <w:tc>
          <w:tcPr>
            <w:tcW w:w="3444" w:type="pct"/>
            <w:tcBorders>
              <w:top w:val="single" w:sz="6" w:space="0" w:color="auto"/>
              <w:left w:val="single" w:sz="6" w:space="0" w:color="auto"/>
              <w:bottom w:val="single" w:sz="6" w:space="0" w:color="auto"/>
              <w:right w:val="single" w:sz="6" w:space="0" w:color="auto"/>
            </w:tcBorders>
          </w:tcPr>
          <w:p w14:paraId="0E6C63D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Inscripción y reinscripción de estudiantes.</w:t>
            </w:r>
          </w:p>
        </w:tc>
        <w:tc>
          <w:tcPr>
            <w:tcW w:w="888" w:type="pct"/>
            <w:tcBorders>
              <w:top w:val="single" w:sz="6" w:space="0" w:color="auto"/>
              <w:left w:val="single" w:sz="6" w:space="0" w:color="auto"/>
              <w:bottom w:val="single" w:sz="6" w:space="0" w:color="auto"/>
              <w:right w:val="single" w:sz="6" w:space="0" w:color="auto"/>
            </w:tcBorders>
          </w:tcPr>
          <w:p w14:paraId="6F3E5C9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1,490,375 </w:t>
            </w:r>
          </w:p>
        </w:tc>
      </w:tr>
      <w:tr w:rsidR="005F2C4B" w:rsidRPr="009D7E46" w14:paraId="3B9C78A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DDBE08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08601C002A01</w:t>
            </w:r>
          </w:p>
        </w:tc>
        <w:tc>
          <w:tcPr>
            <w:tcW w:w="3444" w:type="pct"/>
            <w:tcBorders>
              <w:top w:val="single" w:sz="6" w:space="0" w:color="auto"/>
              <w:left w:val="single" w:sz="6" w:space="0" w:color="auto"/>
              <w:bottom w:val="single" w:sz="6" w:space="0" w:color="auto"/>
              <w:right w:val="single" w:sz="6" w:space="0" w:color="auto"/>
            </w:tcBorders>
          </w:tcPr>
          <w:p w14:paraId="5740A5B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Valoraciones aplicadas al personal docente con calificación satisfactoria.</w:t>
            </w:r>
          </w:p>
        </w:tc>
        <w:tc>
          <w:tcPr>
            <w:tcW w:w="888" w:type="pct"/>
            <w:tcBorders>
              <w:top w:val="single" w:sz="6" w:space="0" w:color="auto"/>
              <w:left w:val="single" w:sz="6" w:space="0" w:color="auto"/>
              <w:bottom w:val="single" w:sz="6" w:space="0" w:color="auto"/>
              <w:right w:val="single" w:sz="6" w:space="0" w:color="auto"/>
            </w:tcBorders>
          </w:tcPr>
          <w:p w14:paraId="6621D95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1,490,375 </w:t>
            </w:r>
          </w:p>
        </w:tc>
      </w:tr>
      <w:tr w:rsidR="005F2C4B" w:rsidRPr="009D7E46" w14:paraId="527F66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CCCD35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08601C003A01</w:t>
            </w:r>
          </w:p>
        </w:tc>
        <w:tc>
          <w:tcPr>
            <w:tcW w:w="3444" w:type="pct"/>
            <w:tcBorders>
              <w:top w:val="single" w:sz="6" w:space="0" w:color="auto"/>
              <w:left w:val="single" w:sz="6" w:space="0" w:color="auto"/>
              <w:bottom w:val="single" w:sz="6" w:space="0" w:color="auto"/>
              <w:right w:val="single" w:sz="6" w:space="0" w:color="auto"/>
            </w:tcBorders>
          </w:tcPr>
          <w:p w14:paraId="58D581E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política educativa en el nivel medio superior.</w:t>
            </w:r>
          </w:p>
        </w:tc>
        <w:tc>
          <w:tcPr>
            <w:tcW w:w="888" w:type="pct"/>
            <w:tcBorders>
              <w:top w:val="single" w:sz="6" w:space="0" w:color="auto"/>
              <w:left w:val="single" w:sz="6" w:space="0" w:color="auto"/>
              <w:bottom w:val="single" w:sz="6" w:space="0" w:color="auto"/>
              <w:right w:val="single" w:sz="6" w:space="0" w:color="auto"/>
            </w:tcBorders>
          </w:tcPr>
          <w:p w14:paraId="11E67E1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1,490,375 </w:t>
            </w:r>
          </w:p>
        </w:tc>
      </w:tr>
      <w:tr w:rsidR="005F2C4B" w:rsidRPr="009D7E46" w14:paraId="67D2F1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C9EA158"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07</w:t>
            </w:r>
          </w:p>
        </w:tc>
        <w:tc>
          <w:tcPr>
            <w:tcW w:w="3444" w:type="pct"/>
            <w:tcBorders>
              <w:top w:val="nil"/>
              <w:left w:val="nil"/>
              <w:bottom w:val="nil"/>
              <w:right w:val="nil"/>
            </w:tcBorders>
          </w:tcPr>
          <w:p w14:paraId="6CA097F7"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SALUD</w:t>
            </w:r>
          </w:p>
        </w:tc>
        <w:tc>
          <w:tcPr>
            <w:tcW w:w="888" w:type="pct"/>
            <w:tcBorders>
              <w:top w:val="single" w:sz="6" w:space="0" w:color="auto"/>
              <w:left w:val="single" w:sz="6" w:space="0" w:color="auto"/>
              <w:bottom w:val="single" w:sz="6" w:space="0" w:color="auto"/>
              <w:right w:val="single" w:sz="6" w:space="0" w:color="auto"/>
            </w:tcBorders>
          </w:tcPr>
          <w:p w14:paraId="67F2C741"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1,214,600,112</w:t>
            </w:r>
          </w:p>
        </w:tc>
      </w:tr>
      <w:tr w:rsidR="005F2C4B" w:rsidRPr="009D7E46" w14:paraId="52C41D3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28533F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00201C001A01</w:t>
            </w:r>
          </w:p>
        </w:tc>
        <w:tc>
          <w:tcPr>
            <w:tcW w:w="3444" w:type="pct"/>
            <w:tcBorders>
              <w:top w:val="single" w:sz="6" w:space="0" w:color="auto"/>
              <w:left w:val="single" w:sz="6" w:space="0" w:color="auto"/>
              <w:bottom w:val="single" w:sz="6" w:space="0" w:color="auto"/>
              <w:right w:val="single" w:sz="6" w:space="0" w:color="auto"/>
            </w:tcBorders>
          </w:tcPr>
          <w:p w14:paraId="6B26B81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la interrupción legal del embarazo.</w:t>
            </w:r>
          </w:p>
        </w:tc>
        <w:tc>
          <w:tcPr>
            <w:tcW w:w="888" w:type="pct"/>
            <w:tcBorders>
              <w:top w:val="single" w:sz="6" w:space="0" w:color="auto"/>
              <w:left w:val="single" w:sz="6" w:space="0" w:color="auto"/>
              <w:bottom w:val="single" w:sz="6" w:space="0" w:color="auto"/>
              <w:right w:val="single" w:sz="6" w:space="0" w:color="auto"/>
            </w:tcBorders>
          </w:tcPr>
          <w:p w14:paraId="4770F06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137,621,397 </w:t>
            </w:r>
          </w:p>
        </w:tc>
      </w:tr>
      <w:tr w:rsidR="005F2C4B" w:rsidRPr="009D7E46" w14:paraId="77A496F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A10FA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00201C001A02</w:t>
            </w:r>
          </w:p>
        </w:tc>
        <w:tc>
          <w:tcPr>
            <w:tcW w:w="3444" w:type="pct"/>
            <w:tcBorders>
              <w:top w:val="single" w:sz="6" w:space="0" w:color="auto"/>
              <w:left w:val="single" w:sz="6" w:space="0" w:color="auto"/>
              <w:bottom w:val="single" w:sz="6" w:space="0" w:color="auto"/>
              <w:right w:val="single" w:sz="6" w:space="0" w:color="auto"/>
            </w:tcBorders>
          </w:tcPr>
          <w:p w14:paraId="65E3847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Brindar atención a la salud sexual de la infancia y la adolescencia.</w:t>
            </w:r>
          </w:p>
        </w:tc>
        <w:tc>
          <w:tcPr>
            <w:tcW w:w="888" w:type="pct"/>
            <w:tcBorders>
              <w:top w:val="single" w:sz="6" w:space="0" w:color="auto"/>
              <w:left w:val="single" w:sz="6" w:space="0" w:color="auto"/>
              <w:bottom w:val="single" w:sz="6" w:space="0" w:color="auto"/>
              <w:right w:val="single" w:sz="6" w:space="0" w:color="auto"/>
            </w:tcBorders>
          </w:tcPr>
          <w:p w14:paraId="645DA58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123,993,957 </w:t>
            </w:r>
          </w:p>
        </w:tc>
      </w:tr>
      <w:tr w:rsidR="005F2C4B" w:rsidRPr="009D7E46" w14:paraId="25C4A6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3F866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00201C001A03</w:t>
            </w:r>
          </w:p>
        </w:tc>
        <w:tc>
          <w:tcPr>
            <w:tcW w:w="3444" w:type="pct"/>
            <w:tcBorders>
              <w:top w:val="single" w:sz="6" w:space="0" w:color="auto"/>
              <w:left w:val="single" w:sz="6" w:space="0" w:color="auto"/>
              <w:bottom w:val="single" w:sz="6" w:space="0" w:color="auto"/>
              <w:right w:val="single" w:sz="6" w:space="0" w:color="auto"/>
            </w:tcBorders>
          </w:tcPr>
          <w:p w14:paraId="2013D1C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Brindar atención preventiva de salud pública.</w:t>
            </w:r>
          </w:p>
        </w:tc>
        <w:tc>
          <w:tcPr>
            <w:tcW w:w="888" w:type="pct"/>
            <w:tcBorders>
              <w:top w:val="single" w:sz="6" w:space="0" w:color="auto"/>
              <w:left w:val="single" w:sz="6" w:space="0" w:color="auto"/>
              <w:bottom w:val="single" w:sz="6" w:space="0" w:color="auto"/>
              <w:right w:val="single" w:sz="6" w:space="0" w:color="auto"/>
            </w:tcBorders>
          </w:tcPr>
          <w:p w14:paraId="3364315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47,762,754 </w:t>
            </w:r>
          </w:p>
        </w:tc>
      </w:tr>
      <w:tr w:rsidR="005F2C4B" w:rsidRPr="009D7E46" w14:paraId="2810075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43DE1A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00201C001A04</w:t>
            </w:r>
          </w:p>
        </w:tc>
        <w:tc>
          <w:tcPr>
            <w:tcW w:w="3444" w:type="pct"/>
            <w:tcBorders>
              <w:top w:val="single" w:sz="6" w:space="0" w:color="auto"/>
              <w:left w:val="single" w:sz="6" w:space="0" w:color="auto"/>
              <w:bottom w:val="single" w:sz="6" w:space="0" w:color="auto"/>
              <w:right w:val="single" w:sz="6" w:space="0" w:color="auto"/>
            </w:tcBorders>
          </w:tcPr>
          <w:p w14:paraId="5507801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Brindar atención a la salud materna y perinatal.</w:t>
            </w:r>
          </w:p>
        </w:tc>
        <w:tc>
          <w:tcPr>
            <w:tcW w:w="888" w:type="pct"/>
            <w:tcBorders>
              <w:top w:val="single" w:sz="6" w:space="0" w:color="auto"/>
              <w:left w:val="single" w:sz="6" w:space="0" w:color="auto"/>
              <w:bottom w:val="single" w:sz="6" w:space="0" w:color="auto"/>
              <w:right w:val="single" w:sz="6" w:space="0" w:color="auto"/>
            </w:tcBorders>
          </w:tcPr>
          <w:p w14:paraId="1BC9CED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164,058,627 </w:t>
            </w:r>
          </w:p>
        </w:tc>
      </w:tr>
      <w:tr w:rsidR="005F2C4B" w:rsidRPr="009D7E46" w14:paraId="2B19DD0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9F5444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00201C002A01</w:t>
            </w:r>
          </w:p>
        </w:tc>
        <w:tc>
          <w:tcPr>
            <w:tcW w:w="3444" w:type="pct"/>
            <w:tcBorders>
              <w:top w:val="single" w:sz="6" w:space="0" w:color="auto"/>
              <w:left w:val="single" w:sz="6" w:space="0" w:color="auto"/>
              <w:bottom w:val="single" w:sz="6" w:space="0" w:color="auto"/>
              <w:right w:val="single" w:sz="6" w:space="0" w:color="auto"/>
            </w:tcBorders>
          </w:tcPr>
          <w:p w14:paraId="214A3FA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la consolidación de la vacunación universal.</w:t>
            </w:r>
          </w:p>
        </w:tc>
        <w:tc>
          <w:tcPr>
            <w:tcW w:w="888" w:type="pct"/>
            <w:tcBorders>
              <w:top w:val="single" w:sz="6" w:space="0" w:color="auto"/>
              <w:left w:val="single" w:sz="6" w:space="0" w:color="auto"/>
              <w:bottom w:val="single" w:sz="6" w:space="0" w:color="auto"/>
              <w:right w:val="single" w:sz="6" w:space="0" w:color="auto"/>
            </w:tcBorders>
          </w:tcPr>
          <w:p w14:paraId="3879936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214,188,311 </w:t>
            </w:r>
          </w:p>
        </w:tc>
      </w:tr>
      <w:tr w:rsidR="005F2C4B" w:rsidRPr="009D7E46" w14:paraId="0597ADB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40DE8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00201C002A02</w:t>
            </w:r>
          </w:p>
        </w:tc>
        <w:tc>
          <w:tcPr>
            <w:tcW w:w="3444" w:type="pct"/>
            <w:tcBorders>
              <w:top w:val="single" w:sz="6" w:space="0" w:color="auto"/>
              <w:left w:val="single" w:sz="6" w:space="0" w:color="auto"/>
              <w:bottom w:val="single" w:sz="6" w:space="0" w:color="auto"/>
              <w:right w:val="single" w:sz="6" w:space="0" w:color="auto"/>
            </w:tcBorders>
          </w:tcPr>
          <w:p w14:paraId="45A5FFD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la detección oportuna de enfermedades no transmisibles.</w:t>
            </w:r>
          </w:p>
        </w:tc>
        <w:tc>
          <w:tcPr>
            <w:tcW w:w="888" w:type="pct"/>
            <w:tcBorders>
              <w:top w:val="single" w:sz="6" w:space="0" w:color="auto"/>
              <w:left w:val="single" w:sz="6" w:space="0" w:color="auto"/>
              <w:bottom w:val="single" w:sz="6" w:space="0" w:color="auto"/>
              <w:right w:val="single" w:sz="6" w:space="0" w:color="auto"/>
            </w:tcBorders>
          </w:tcPr>
          <w:p w14:paraId="0C53CAC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39,802,625 </w:t>
            </w:r>
          </w:p>
        </w:tc>
      </w:tr>
      <w:tr w:rsidR="005F2C4B" w:rsidRPr="009D7E46" w14:paraId="22D6769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F0AC9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00201C003A01</w:t>
            </w:r>
          </w:p>
        </w:tc>
        <w:tc>
          <w:tcPr>
            <w:tcW w:w="3444" w:type="pct"/>
            <w:tcBorders>
              <w:top w:val="single" w:sz="6" w:space="0" w:color="auto"/>
              <w:left w:val="single" w:sz="6" w:space="0" w:color="auto"/>
              <w:bottom w:val="single" w:sz="6" w:space="0" w:color="auto"/>
              <w:right w:val="single" w:sz="6" w:space="0" w:color="auto"/>
            </w:tcBorders>
          </w:tcPr>
          <w:p w14:paraId="7A18CAA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la protección de riesgos sanitarios.</w:t>
            </w:r>
          </w:p>
        </w:tc>
        <w:tc>
          <w:tcPr>
            <w:tcW w:w="888" w:type="pct"/>
            <w:tcBorders>
              <w:top w:val="single" w:sz="6" w:space="0" w:color="auto"/>
              <w:left w:val="single" w:sz="6" w:space="0" w:color="auto"/>
              <w:bottom w:val="single" w:sz="6" w:space="0" w:color="auto"/>
              <w:right w:val="single" w:sz="6" w:space="0" w:color="auto"/>
            </w:tcBorders>
          </w:tcPr>
          <w:p w14:paraId="2424622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46,251,622 </w:t>
            </w:r>
          </w:p>
        </w:tc>
      </w:tr>
      <w:tr w:rsidR="005F2C4B" w:rsidRPr="009D7E46" w14:paraId="2FFB03E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88F70F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00201C003A02</w:t>
            </w:r>
          </w:p>
        </w:tc>
        <w:tc>
          <w:tcPr>
            <w:tcW w:w="3444" w:type="pct"/>
            <w:tcBorders>
              <w:top w:val="single" w:sz="6" w:space="0" w:color="auto"/>
              <w:left w:val="single" w:sz="6" w:space="0" w:color="auto"/>
              <w:bottom w:val="single" w:sz="6" w:space="0" w:color="auto"/>
              <w:right w:val="single" w:sz="6" w:space="0" w:color="auto"/>
            </w:tcBorders>
          </w:tcPr>
          <w:p w14:paraId="51ECA65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Regulación y fomento sanitario.</w:t>
            </w:r>
          </w:p>
        </w:tc>
        <w:tc>
          <w:tcPr>
            <w:tcW w:w="888" w:type="pct"/>
            <w:tcBorders>
              <w:top w:val="single" w:sz="6" w:space="0" w:color="auto"/>
              <w:left w:val="single" w:sz="6" w:space="0" w:color="auto"/>
              <w:bottom w:val="single" w:sz="6" w:space="0" w:color="auto"/>
              <w:right w:val="single" w:sz="6" w:space="0" w:color="auto"/>
            </w:tcBorders>
          </w:tcPr>
          <w:p w14:paraId="7EB63AC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36,994,821 </w:t>
            </w:r>
          </w:p>
        </w:tc>
      </w:tr>
      <w:tr w:rsidR="005F2C4B" w:rsidRPr="009D7E46" w14:paraId="630E6F0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BD23D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00201C004A01</w:t>
            </w:r>
          </w:p>
        </w:tc>
        <w:tc>
          <w:tcPr>
            <w:tcW w:w="3444" w:type="pct"/>
            <w:tcBorders>
              <w:top w:val="single" w:sz="6" w:space="0" w:color="auto"/>
              <w:left w:val="single" w:sz="6" w:space="0" w:color="auto"/>
              <w:bottom w:val="single" w:sz="6" w:space="0" w:color="auto"/>
              <w:right w:val="single" w:sz="6" w:space="0" w:color="auto"/>
            </w:tcBorders>
          </w:tcPr>
          <w:p w14:paraId="5B994C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la donación altruista de sangre y hemo componentes.</w:t>
            </w:r>
          </w:p>
        </w:tc>
        <w:tc>
          <w:tcPr>
            <w:tcW w:w="888" w:type="pct"/>
            <w:tcBorders>
              <w:top w:val="single" w:sz="6" w:space="0" w:color="auto"/>
              <w:left w:val="single" w:sz="6" w:space="0" w:color="auto"/>
              <w:bottom w:val="single" w:sz="6" w:space="0" w:color="auto"/>
              <w:right w:val="single" w:sz="6" w:space="0" w:color="auto"/>
            </w:tcBorders>
          </w:tcPr>
          <w:p w14:paraId="23071DC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31,652,124 </w:t>
            </w:r>
          </w:p>
        </w:tc>
      </w:tr>
      <w:tr w:rsidR="005F2C4B" w:rsidRPr="009D7E46" w14:paraId="1F38ADB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C727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00201C004A02</w:t>
            </w:r>
          </w:p>
        </w:tc>
        <w:tc>
          <w:tcPr>
            <w:tcW w:w="3444" w:type="pct"/>
            <w:tcBorders>
              <w:top w:val="single" w:sz="6" w:space="0" w:color="auto"/>
              <w:left w:val="single" w:sz="6" w:space="0" w:color="auto"/>
              <w:bottom w:val="single" w:sz="6" w:space="0" w:color="auto"/>
              <w:right w:val="single" w:sz="6" w:space="0" w:color="auto"/>
            </w:tcBorders>
          </w:tcPr>
          <w:p w14:paraId="62321C0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 establecimientos licenciados para la transfusión sanguínea.</w:t>
            </w:r>
          </w:p>
        </w:tc>
        <w:tc>
          <w:tcPr>
            <w:tcW w:w="888" w:type="pct"/>
            <w:tcBorders>
              <w:top w:val="single" w:sz="6" w:space="0" w:color="auto"/>
              <w:left w:val="single" w:sz="6" w:space="0" w:color="auto"/>
              <w:bottom w:val="single" w:sz="6" w:space="0" w:color="auto"/>
              <w:right w:val="single" w:sz="6" w:space="0" w:color="auto"/>
            </w:tcBorders>
          </w:tcPr>
          <w:p w14:paraId="376B020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41,341,377 </w:t>
            </w:r>
          </w:p>
        </w:tc>
      </w:tr>
      <w:tr w:rsidR="005F2C4B" w:rsidRPr="009D7E46" w14:paraId="5E22C08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6C242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00201C005A01</w:t>
            </w:r>
          </w:p>
        </w:tc>
        <w:tc>
          <w:tcPr>
            <w:tcW w:w="3444" w:type="pct"/>
            <w:tcBorders>
              <w:top w:val="single" w:sz="6" w:space="0" w:color="auto"/>
              <w:left w:val="single" w:sz="6" w:space="0" w:color="auto"/>
              <w:bottom w:val="single" w:sz="6" w:space="0" w:color="auto"/>
              <w:right w:val="single" w:sz="6" w:space="0" w:color="auto"/>
            </w:tcBorders>
          </w:tcPr>
          <w:p w14:paraId="3BB40FF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la salud mental.</w:t>
            </w:r>
          </w:p>
        </w:tc>
        <w:tc>
          <w:tcPr>
            <w:tcW w:w="888" w:type="pct"/>
            <w:tcBorders>
              <w:top w:val="single" w:sz="6" w:space="0" w:color="auto"/>
              <w:left w:val="single" w:sz="6" w:space="0" w:color="auto"/>
              <w:bottom w:val="single" w:sz="6" w:space="0" w:color="auto"/>
              <w:right w:val="single" w:sz="6" w:space="0" w:color="auto"/>
            </w:tcBorders>
          </w:tcPr>
          <w:p w14:paraId="05D52CC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47,364,599 </w:t>
            </w:r>
          </w:p>
        </w:tc>
      </w:tr>
      <w:tr w:rsidR="005F2C4B" w:rsidRPr="009D7E46" w14:paraId="115396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640E1C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00201C005A02</w:t>
            </w:r>
          </w:p>
        </w:tc>
        <w:tc>
          <w:tcPr>
            <w:tcW w:w="3444" w:type="pct"/>
            <w:tcBorders>
              <w:top w:val="single" w:sz="6" w:space="0" w:color="auto"/>
              <w:left w:val="single" w:sz="6" w:space="0" w:color="auto"/>
              <w:bottom w:val="single" w:sz="6" w:space="0" w:color="auto"/>
              <w:right w:val="single" w:sz="6" w:space="0" w:color="auto"/>
            </w:tcBorders>
          </w:tcPr>
          <w:p w14:paraId="32221D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Prevención y atención de las adicciones.</w:t>
            </w:r>
          </w:p>
        </w:tc>
        <w:tc>
          <w:tcPr>
            <w:tcW w:w="888" w:type="pct"/>
            <w:tcBorders>
              <w:top w:val="single" w:sz="6" w:space="0" w:color="auto"/>
              <w:left w:val="single" w:sz="6" w:space="0" w:color="auto"/>
              <w:bottom w:val="single" w:sz="6" w:space="0" w:color="auto"/>
              <w:right w:val="single" w:sz="6" w:space="0" w:color="auto"/>
            </w:tcBorders>
          </w:tcPr>
          <w:p w14:paraId="61D3B1A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46,396,825 </w:t>
            </w:r>
          </w:p>
        </w:tc>
      </w:tr>
      <w:tr w:rsidR="005F2C4B" w:rsidRPr="009D7E46" w14:paraId="3148168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C6907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00201C005A03</w:t>
            </w:r>
          </w:p>
        </w:tc>
        <w:tc>
          <w:tcPr>
            <w:tcW w:w="3444" w:type="pct"/>
            <w:tcBorders>
              <w:top w:val="single" w:sz="6" w:space="0" w:color="auto"/>
              <w:left w:val="single" w:sz="6" w:space="0" w:color="auto"/>
              <w:bottom w:val="single" w:sz="6" w:space="0" w:color="auto"/>
              <w:right w:val="single" w:sz="6" w:space="0" w:color="auto"/>
            </w:tcBorders>
          </w:tcPr>
          <w:p w14:paraId="32A0968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Prevención de riesgos psicosociales en la infancia y adolescencia.</w:t>
            </w:r>
          </w:p>
        </w:tc>
        <w:tc>
          <w:tcPr>
            <w:tcW w:w="888" w:type="pct"/>
            <w:tcBorders>
              <w:top w:val="single" w:sz="6" w:space="0" w:color="auto"/>
              <w:left w:val="single" w:sz="6" w:space="0" w:color="auto"/>
              <w:bottom w:val="single" w:sz="6" w:space="0" w:color="auto"/>
              <w:right w:val="single" w:sz="6" w:space="0" w:color="auto"/>
            </w:tcBorders>
          </w:tcPr>
          <w:p w14:paraId="55BC3B9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29,304,875 </w:t>
            </w:r>
          </w:p>
        </w:tc>
      </w:tr>
      <w:tr w:rsidR="005F2C4B" w:rsidRPr="009D7E46" w14:paraId="1711798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953C1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00201C006A01</w:t>
            </w:r>
          </w:p>
        </w:tc>
        <w:tc>
          <w:tcPr>
            <w:tcW w:w="3444" w:type="pct"/>
            <w:tcBorders>
              <w:top w:val="single" w:sz="6" w:space="0" w:color="auto"/>
              <w:left w:val="single" w:sz="6" w:space="0" w:color="auto"/>
              <w:bottom w:val="single" w:sz="6" w:space="0" w:color="auto"/>
              <w:right w:val="single" w:sz="6" w:space="0" w:color="auto"/>
            </w:tcBorders>
          </w:tcPr>
          <w:p w14:paraId="392F32A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urgencias médicas.</w:t>
            </w:r>
          </w:p>
        </w:tc>
        <w:tc>
          <w:tcPr>
            <w:tcW w:w="888" w:type="pct"/>
            <w:tcBorders>
              <w:top w:val="single" w:sz="6" w:space="0" w:color="auto"/>
              <w:left w:val="single" w:sz="6" w:space="0" w:color="auto"/>
              <w:bottom w:val="single" w:sz="6" w:space="0" w:color="auto"/>
              <w:right w:val="single" w:sz="6" w:space="0" w:color="auto"/>
            </w:tcBorders>
          </w:tcPr>
          <w:p w14:paraId="62B6BA2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32,905,428 </w:t>
            </w:r>
          </w:p>
        </w:tc>
      </w:tr>
      <w:tr w:rsidR="005F2C4B" w:rsidRPr="009D7E46" w14:paraId="26ABFB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705C2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00201C007A01</w:t>
            </w:r>
          </w:p>
        </w:tc>
        <w:tc>
          <w:tcPr>
            <w:tcW w:w="3444" w:type="pct"/>
            <w:tcBorders>
              <w:top w:val="single" w:sz="6" w:space="0" w:color="auto"/>
              <w:left w:val="single" w:sz="6" w:space="0" w:color="auto"/>
              <w:bottom w:val="single" w:sz="6" w:space="0" w:color="auto"/>
              <w:right w:val="single" w:sz="6" w:space="0" w:color="auto"/>
            </w:tcBorders>
          </w:tcPr>
          <w:p w14:paraId="358C26C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de programas presupuestarios.</w:t>
            </w:r>
          </w:p>
        </w:tc>
        <w:tc>
          <w:tcPr>
            <w:tcW w:w="888" w:type="pct"/>
            <w:tcBorders>
              <w:top w:val="single" w:sz="6" w:space="0" w:color="auto"/>
              <w:left w:val="single" w:sz="6" w:space="0" w:color="auto"/>
              <w:bottom w:val="single" w:sz="6" w:space="0" w:color="auto"/>
              <w:right w:val="single" w:sz="6" w:space="0" w:color="auto"/>
            </w:tcBorders>
          </w:tcPr>
          <w:p w14:paraId="5CB8554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29,406,428 </w:t>
            </w:r>
          </w:p>
        </w:tc>
      </w:tr>
      <w:tr w:rsidR="005F2C4B" w:rsidRPr="009D7E46" w14:paraId="2E69688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EE2095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00201C007A02</w:t>
            </w:r>
          </w:p>
        </w:tc>
        <w:tc>
          <w:tcPr>
            <w:tcW w:w="3444" w:type="pct"/>
            <w:tcBorders>
              <w:top w:val="single" w:sz="6" w:space="0" w:color="auto"/>
              <w:left w:val="single" w:sz="6" w:space="0" w:color="auto"/>
              <w:bottom w:val="single" w:sz="6" w:space="0" w:color="auto"/>
              <w:right w:val="single" w:sz="6" w:space="0" w:color="auto"/>
            </w:tcBorders>
          </w:tcPr>
          <w:p w14:paraId="308E0A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y difusión de campañas de salud.</w:t>
            </w:r>
          </w:p>
        </w:tc>
        <w:tc>
          <w:tcPr>
            <w:tcW w:w="888" w:type="pct"/>
            <w:tcBorders>
              <w:top w:val="single" w:sz="6" w:space="0" w:color="auto"/>
              <w:left w:val="single" w:sz="6" w:space="0" w:color="auto"/>
              <w:bottom w:val="single" w:sz="6" w:space="0" w:color="auto"/>
              <w:right w:val="single" w:sz="6" w:space="0" w:color="auto"/>
            </w:tcBorders>
          </w:tcPr>
          <w:p w14:paraId="5435C8E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144,458,880 </w:t>
            </w:r>
          </w:p>
        </w:tc>
      </w:tr>
      <w:tr w:rsidR="005F2C4B" w:rsidRPr="009D7E46" w14:paraId="7D3F2D5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DB499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00201C007A03</w:t>
            </w:r>
          </w:p>
        </w:tc>
        <w:tc>
          <w:tcPr>
            <w:tcW w:w="3444" w:type="pct"/>
            <w:tcBorders>
              <w:top w:val="single" w:sz="6" w:space="0" w:color="auto"/>
              <w:left w:val="single" w:sz="6" w:space="0" w:color="auto"/>
              <w:bottom w:val="single" w:sz="6" w:space="0" w:color="auto"/>
              <w:right w:val="single" w:sz="6" w:space="0" w:color="auto"/>
            </w:tcBorders>
          </w:tcPr>
          <w:p w14:paraId="23A25A0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Eficacia de campañas de salud.</w:t>
            </w:r>
          </w:p>
        </w:tc>
        <w:tc>
          <w:tcPr>
            <w:tcW w:w="888" w:type="pct"/>
            <w:tcBorders>
              <w:top w:val="single" w:sz="6" w:space="0" w:color="auto"/>
              <w:left w:val="single" w:sz="6" w:space="0" w:color="auto"/>
              <w:bottom w:val="single" w:sz="6" w:space="0" w:color="auto"/>
              <w:right w:val="single" w:sz="6" w:space="0" w:color="auto"/>
            </w:tcBorders>
          </w:tcPr>
          <w:p w14:paraId="26649F4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1,095,462 </w:t>
            </w:r>
          </w:p>
        </w:tc>
      </w:tr>
      <w:tr w:rsidR="005F2C4B" w:rsidRPr="009D7E46" w14:paraId="300A54E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BC99C2"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08</w:t>
            </w:r>
          </w:p>
        </w:tc>
        <w:tc>
          <w:tcPr>
            <w:tcW w:w="3444" w:type="pct"/>
            <w:tcBorders>
              <w:top w:val="single" w:sz="6" w:space="0" w:color="auto"/>
              <w:left w:val="single" w:sz="6" w:space="0" w:color="auto"/>
              <w:bottom w:val="single" w:sz="6" w:space="0" w:color="auto"/>
              <w:right w:val="single" w:sz="6" w:space="0" w:color="auto"/>
            </w:tcBorders>
            <w:vAlign w:val="center"/>
          </w:tcPr>
          <w:p w14:paraId="0D63983F" w14:textId="77777777" w:rsidR="005F2C4B" w:rsidRPr="009D7E46" w:rsidRDefault="005F2C4B" w:rsidP="00665051">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SECRETARÍA DE DESARROLLO ECONÓMICO</w:t>
            </w:r>
          </w:p>
        </w:tc>
        <w:tc>
          <w:tcPr>
            <w:tcW w:w="888" w:type="pct"/>
            <w:tcBorders>
              <w:top w:val="single" w:sz="6" w:space="0" w:color="auto"/>
              <w:left w:val="single" w:sz="6" w:space="0" w:color="auto"/>
              <w:bottom w:val="single" w:sz="6" w:space="0" w:color="auto"/>
              <w:right w:val="single" w:sz="6" w:space="0" w:color="auto"/>
            </w:tcBorders>
          </w:tcPr>
          <w:p w14:paraId="40D46A99"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343,252,347</w:t>
            </w:r>
          </w:p>
        </w:tc>
      </w:tr>
      <w:tr w:rsidR="005F2C4B" w:rsidRPr="009D7E46" w14:paraId="75E56B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67521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01701C001A01</w:t>
            </w:r>
          </w:p>
        </w:tc>
        <w:tc>
          <w:tcPr>
            <w:tcW w:w="3444" w:type="pct"/>
            <w:tcBorders>
              <w:top w:val="single" w:sz="6" w:space="0" w:color="auto"/>
              <w:left w:val="single" w:sz="6" w:space="0" w:color="auto"/>
              <w:bottom w:val="single" w:sz="6" w:space="0" w:color="auto"/>
              <w:right w:val="single" w:sz="6" w:space="0" w:color="auto"/>
            </w:tcBorders>
          </w:tcPr>
          <w:p w14:paraId="71C637F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Ofrecer solución a los conflictos laborales a los usuarios que realizan solicitud en las 3 sedes regionales</w:t>
            </w:r>
          </w:p>
        </w:tc>
        <w:tc>
          <w:tcPr>
            <w:tcW w:w="888" w:type="pct"/>
            <w:tcBorders>
              <w:top w:val="single" w:sz="6" w:space="0" w:color="auto"/>
              <w:left w:val="single" w:sz="6" w:space="0" w:color="auto"/>
              <w:bottom w:val="single" w:sz="6" w:space="0" w:color="auto"/>
              <w:right w:val="single" w:sz="6" w:space="0" w:color="auto"/>
            </w:tcBorders>
          </w:tcPr>
          <w:p w14:paraId="5C5CF9B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10,400,000 </w:t>
            </w:r>
          </w:p>
        </w:tc>
      </w:tr>
      <w:tr w:rsidR="005F2C4B" w:rsidRPr="009D7E46" w14:paraId="032B1FB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561A8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02301C001A01</w:t>
            </w:r>
          </w:p>
        </w:tc>
        <w:tc>
          <w:tcPr>
            <w:tcW w:w="3444" w:type="pct"/>
            <w:tcBorders>
              <w:top w:val="single" w:sz="6" w:space="0" w:color="auto"/>
              <w:left w:val="single" w:sz="6" w:space="0" w:color="auto"/>
              <w:bottom w:val="single" w:sz="6" w:space="0" w:color="auto"/>
              <w:right w:val="single" w:sz="6" w:space="0" w:color="auto"/>
            </w:tcBorders>
          </w:tcPr>
          <w:p w14:paraId="6B45355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 programas, proyectos y acciones de la política laboral</w:t>
            </w:r>
          </w:p>
        </w:tc>
        <w:tc>
          <w:tcPr>
            <w:tcW w:w="888" w:type="pct"/>
            <w:tcBorders>
              <w:top w:val="single" w:sz="6" w:space="0" w:color="auto"/>
              <w:left w:val="single" w:sz="6" w:space="0" w:color="auto"/>
              <w:bottom w:val="single" w:sz="6" w:space="0" w:color="auto"/>
              <w:right w:val="single" w:sz="6" w:space="0" w:color="auto"/>
            </w:tcBorders>
          </w:tcPr>
          <w:p w14:paraId="591B30C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14,617,860 </w:t>
            </w:r>
          </w:p>
        </w:tc>
      </w:tr>
      <w:tr w:rsidR="005F2C4B" w:rsidRPr="009D7E46" w14:paraId="15B2CE8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6D0FD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02301C002A01</w:t>
            </w:r>
          </w:p>
        </w:tc>
        <w:tc>
          <w:tcPr>
            <w:tcW w:w="3444" w:type="pct"/>
            <w:tcBorders>
              <w:top w:val="single" w:sz="6" w:space="0" w:color="auto"/>
              <w:left w:val="single" w:sz="6" w:space="0" w:color="auto"/>
              <w:bottom w:val="single" w:sz="6" w:space="0" w:color="auto"/>
              <w:right w:val="single" w:sz="6" w:space="0" w:color="auto"/>
            </w:tcBorders>
          </w:tcPr>
          <w:p w14:paraId="7B04985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Coadyuvancia de condiciones laborales dignas a través de acciones de inspección, capacitación, difusión y eventos para empleadores y trabajadores con este propósito.</w:t>
            </w:r>
          </w:p>
        </w:tc>
        <w:tc>
          <w:tcPr>
            <w:tcW w:w="888" w:type="pct"/>
            <w:tcBorders>
              <w:top w:val="single" w:sz="6" w:space="0" w:color="auto"/>
              <w:left w:val="single" w:sz="6" w:space="0" w:color="auto"/>
              <w:bottom w:val="single" w:sz="6" w:space="0" w:color="auto"/>
              <w:right w:val="single" w:sz="6" w:space="0" w:color="auto"/>
            </w:tcBorders>
          </w:tcPr>
          <w:p w14:paraId="7A5478F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27,779,834 </w:t>
            </w:r>
          </w:p>
        </w:tc>
      </w:tr>
      <w:tr w:rsidR="005F2C4B" w:rsidRPr="009D7E46" w14:paraId="1FB09FF4" w14:textId="77777777" w:rsidTr="009D7E46">
        <w:trPr>
          <w:trHeight w:val="20"/>
        </w:trPr>
        <w:tc>
          <w:tcPr>
            <w:tcW w:w="668" w:type="pct"/>
            <w:tcBorders>
              <w:top w:val="single" w:sz="6" w:space="0" w:color="auto"/>
              <w:left w:val="single" w:sz="6" w:space="0" w:color="auto"/>
              <w:bottom w:val="single" w:sz="6" w:space="0" w:color="auto"/>
              <w:right w:val="nil"/>
            </w:tcBorders>
            <w:vAlign w:val="center"/>
          </w:tcPr>
          <w:p w14:paraId="07AA606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02301C003A01</w:t>
            </w:r>
          </w:p>
        </w:tc>
        <w:tc>
          <w:tcPr>
            <w:tcW w:w="3444" w:type="pct"/>
            <w:tcBorders>
              <w:top w:val="single" w:sz="6" w:space="0" w:color="auto"/>
              <w:left w:val="single" w:sz="6" w:space="0" w:color="auto"/>
              <w:bottom w:val="single" w:sz="6" w:space="0" w:color="auto"/>
              <w:right w:val="single" w:sz="6" w:space="0" w:color="auto"/>
            </w:tcBorders>
          </w:tcPr>
          <w:p w14:paraId="2E3FE6F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y operación del servicio nacional de empleo (</w:t>
            </w:r>
            <w:proofErr w:type="spellStart"/>
            <w:r w:rsidRPr="009D7E46">
              <w:rPr>
                <w:rFonts w:eastAsiaTheme="minorHAnsi" w:cs="Arial"/>
                <w:color w:val="000000"/>
                <w:sz w:val="20"/>
                <w:szCs w:val="20"/>
                <w:lang w:eastAsia="en-US"/>
              </w:rPr>
              <w:t>sne</w:t>
            </w:r>
            <w:proofErr w:type="spellEnd"/>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tcPr>
          <w:p w14:paraId="648D66E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11,635,484 </w:t>
            </w:r>
          </w:p>
        </w:tc>
      </w:tr>
      <w:tr w:rsidR="005F2C4B" w:rsidRPr="009D7E46" w14:paraId="4D5F575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5F521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02401C001A01</w:t>
            </w:r>
          </w:p>
        </w:tc>
        <w:tc>
          <w:tcPr>
            <w:tcW w:w="3444" w:type="pct"/>
            <w:tcBorders>
              <w:top w:val="single" w:sz="6" w:space="0" w:color="auto"/>
              <w:left w:val="single" w:sz="6" w:space="0" w:color="auto"/>
              <w:bottom w:val="single" w:sz="6" w:space="0" w:color="auto"/>
              <w:right w:val="single" w:sz="6" w:space="0" w:color="auto"/>
            </w:tcBorders>
          </w:tcPr>
          <w:p w14:paraId="381E2D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Implementación de acciones para el fortalecimiento de </w:t>
            </w:r>
            <w:proofErr w:type="spellStart"/>
            <w:r w:rsidRPr="009D7E46">
              <w:rPr>
                <w:rFonts w:eastAsiaTheme="minorHAnsi" w:cs="Arial"/>
                <w:color w:val="000000"/>
                <w:sz w:val="20"/>
                <w:szCs w:val="20"/>
                <w:lang w:eastAsia="en-US"/>
              </w:rPr>
              <w:t>mipymes</w:t>
            </w:r>
            <w:proofErr w:type="spellEnd"/>
            <w:r w:rsidRPr="009D7E46">
              <w:rPr>
                <w:rFonts w:eastAsiaTheme="minorHAnsi" w:cs="Arial"/>
                <w:color w:val="000000"/>
                <w:sz w:val="20"/>
                <w:szCs w:val="20"/>
                <w:lang w:eastAsia="en-US"/>
              </w:rPr>
              <w:t xml:space="preserve"> y el impulso al mercado interno.</w:t>
            </w:r>
          </w:p>
        </w:tc>
        <w:tc>
          <w:tcPr>
            <w:tcW w:w="888" w:type="pct"/>
            <w:tcBorders>
              <w:top w:val="single" w:sz="6" w:space="0" w:color="auto"/>
              <w:left w:val="single" w:sz="6" w:space="0" w:color="auto"/>
              <w:bottom w:val="single" w:sz="6" w:space="0" w:color="auto"/>
              <w:right w:val="single" w:sz="6" w:space="0" w:color="auto"/>
            </w:tcBorders>
          </w:tcPr>
          <w:p w14:paraId="78C58A8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2,089,312 </w:t>
            </w:r>
          </w:p>
        </w:tc>
      </w:tr>
      <w:tr w:rsidR="005F2C4B" w:rsidRPr="009D7E46" w14:paraId="43087D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DA7AF8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02401C001A02</w:t>
            </w:r>
          </w:p>
        </w:tc>
        <w:tc>
          <w:tcPr>
            <w:tcW w:w="3444" w:type="pct"/>
            <w:tcBorders>
              <w:top w:val="single" w:sz="6" w:space="0" w:color="auto"/>
              <w:left w:val="single" w:sz="6" w:space="0" w:color="auto"/>
              <w:bottom w:val="single" w:sz="6" w:space="0" w:color="auto"/>
              <w:right w:val="single" w:sz="6" w:space="0" w:color="auto"/>
            </w:tcBorders>
          </w:tcPr>
          <w:p w14:paraId="05069E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de impulso a la innovación y emprendimiento.</w:t>
            </w:r>
          </w:p>
        </w:tc>
        <w:tc>
          <w:tcPr>
            <w:tcW w:w="888" w:type="pct"/>
            <w:tcBorders>
              <w:top w:val="single" w:sz="6" w:space="0" w:color="auto"/>
              <w:left w:val="single" w:sz="6" w:space="0" w:color="auto"/>
              <w:bottom w:val="single" w:sz="6" w:space="0" w:color="auto"/>
              <w:right w:val="single" w:sz="6" w:space="0" w:color="auto"/>
            </w:tcBorders>
          </w:tcPr>
          <w:p w14:paraId="69FA512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2,570,782 </w:t>
            </w:r>
          </w:p>
        </w:tc>
      </w:tr>
      <w:tr w:rsidR="005F2C4B" w:rsidRPr="009D7E46" w14:paraId="55F449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7C31E5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02401C001A03</w:t>
            </w:r>
          </w:p>
        </w:tc>
        <w:tc>
          <w:tcPr>
            <w:tcW w:w="3444" w:type="pct"/>
            <w:tcBorders>
              <w:top w:val="single" w:sz="6" w:space="0" w:color="auto"/>
              <w:left w:val="single" w:sz="6" w:space="0" w:color="auto"/>
              <w:bottom w:val="single" w:sz="6" w:space="0" w:color="auto"/>
              <w:right w:val="single" w:sz="6" w:space="0" w:color="auto"/>
            </w:tcBorders>
          </w:tcPr>
          <w:p w14:paraId="536EF79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para la promoción de la ciencia y la tecnología.</w:t>
            </w:r>
          </w:p>
        </w:tc>
        <w:tc>
          <w:tcPr>
            <w:tcW w:w="888" w:type="pct"/>
            <w:tcBorders>
              <w:top w:val="single" w:sz="6" w:space="0" w:color="auto"/>
              <w:left w:val="single" w:sz="6" w:space="0" w:color="auto"/>
              <w:bottom w:val="single" w:sz="6" w:space="0" w:color="auto"/>
              <w:right w:val="single" w:sz="6" w:space="0" w:color="auto"/>
            </w:tcBorders>
          </w:tcPr>
          <w:p w14:paraId="631C76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3,654,282 </w:t>
            </w:r>
          </w:p>
        </w:tc>
      </w:tr>
      <w:tr w:rsidR="005F2C4B" w:rsidRPr="009D7E46" w14:paraId="7799E3B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7B9B2E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02401C001A04</w:t>
            </w:r>
          </w:p>
        </w:tc>
        <w:tc>
          <w:tcPr>
            <w:tcW w:w="3444" w:type="pct"/>
            <w:tcBorders>
              <w:top w:val="single" w:sz="6" w:space="0" w:color="auto"/>
              <w:left w:val="single" w:sz="6" w:space="0" w:color="auto"/>
              <w:bottom w:val="single" w:sz="6" w:space="0" w:color="auto"/>
              <w:right w:val="single" w:sz="6" w:space="0" w:color="auto"/>
            </w:tcBorders>
          </w:tcPr>
          <w:p w14:paraId="4A10323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financiamiento a unidades económicas.</w:t>
            </w:r>
          </w:p>
        </w:tc>
        <w:tc>
          <w:tcPr>
            <w:tcW w:w="888" w:type="pct"/>
            <w:tcBorders>
              <w:top w:val="single" w:sz="6" w:space="0" w:color="auto"/>
              <w:left w:val="single" w:sz="6" w:space="0" w:color="auto"/>
              <w:bottom w:val="single" w:sz="6" w:space="0" w:color="auto"/>
              <w:right w:val="single" w:sz="6" w:space="0" w:color="auto"/>
            </w:tcBorders>
          </w:tcPr>
          <w:p w14:paraId="6A631E9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24,592,789 </w:t>
            </w:r>
          </w:p>
        </w:tc>
      </w:tr>
      <w:tr w:rsidR="005F2C4B" w:rsidRPr="009D7E46" w14:paraId="50D9B06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5C2DC2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02401C002A01</w:t>
            </w:r>
          </w:p>
        </w:tc>
        <w:tc>
          <w:tcPr>
            <w:tcW w:w="3444" w:type="pct"/>
            <w:tcBorders>
              <w:top w:val="single" w:sz="6" w:space="0" w:color="auto"/>
              <w:left w:val="single" w:sz="6" w:space="0" w:color="auto"/>
              <w:bottom w:val="single" w:sz="6" w:space="0" w:color="auto"/>
              <w:right w:val="single" w:sz="6" w:space="0" w:color="auto"/>
            </w:tcBorders>
          </w:tcPr>
          <w:p w14:paraId="7F84557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inversiones productivas.</w:t>
            </w:r>
          </w:p>
        </w:tc>
        <w:tc>
          <w:tcPr>
            <w:tcW w:w="888" w:type="pct"/>
            <w:tcBorders>
              <w:top w:val="single" w:sz="6" w:space="0" w:color="auto"/>
              <w:left w:val="single" w:sz="6" w:space="0" w:color="auto"/>
              <w:bottom w:val="single" w:sz="6" w:space="0" w:color="auto"/>
              <w:right w:val="single" w:sz="6" w:space="0" w:color="auto"/>
            </w:tcBorders>
          </w:tcPr>
          <w:p w14:paraId="12D0019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4,603,768 </w:t>
            </w:r>
          </w:p>
        </w:tc>
      </w:tr>
      <w:tr w:rsidR="005F2C4B" w:rsidRPr="009D7E46" w14:paraId="35FD2FA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525D1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02401C002A02</w:t>
            </w:r>
          </w:p>
        </w:tc>
        <w:tc>
          <w:tcPr>
            <w:tcW w:w="3444" w:type="pct"/>
            <w:tcBorders>
              <w:top w:val="single" w:sz="6" w:space="0" w:color="auto"/>
              <w:left w:val="single" w:sz="6" w:space="0" w:color="auto"/>
              <w:bottom w:val="single" w:sz="6" w:space="0" w:color="auto"/>
              <w:right w:val="single" w:sz="6" w:space="0" w:color="auto"/>
            </w:tcBorders>
          </w:tcPr>
          <w:p w14:paraId="54CA92E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Generación de información de inteligencia económica.</w:t>
            </w:r>
          </w:p>
        </w:tc>
        <w:tc>
          <w:tcPr>
            <w:tcW w:w="888" w:type="pct"/>
            <w:tcBorders>
              <w:top w:val="single" w:sz="6" w:space="0" w:color="auto"/>
              <w:left w:val="single" w:sz="6" w:space="0" w:color="auto"/>
              <w:bottom w:val="single" w:sz="6" w:space="0" w:color="auto"/>
              <w:right w:val="single" w:sz="6" w:space="0" w:color="auto"/>
            </w:tcBorders>
          </w:tcPr>
          <w:p w14:paraId="7A7357D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3,723,611 </w:t>
            </w:r>
          </w:p>
        </w:tc>
      </w:tr>
      <w:tr w:rsidR="005F2C4B" w:rsidRPr="009D7E46" w14:paraId="45118D8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1A69E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02401C002A03</w:t>
            </w:r>
          </w:p>
        </w:tc>
        <w:tc>
          <w:tcPr>
            <w:tcW w:w="3444" w:type="pct"/>
            <w:tcBorders>
              <w:top w:val="single" w:sz="6" w:space="0" w:color="auto"/>
              <w:left w:val="single" w:sz="6" w:space="0" w:color="auto"/>
              <w:bottom w:val="single" w:sz="6" w:space="0" w:color="auto"/>
              <w:right w:val="single" w:sz="6" w:space="0" w:color="auto"/>
            </w:tcBorders>
          </w:tcPr>
          <w:p w14:paraId="095D479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de fomento industrial.</w:t>
            </w:r>
          </w:p>
        </w:tc>
        <w:tc>
          <w:tcPr>
            <w:tcW w:w="888" w:type="pct"/>
            <w:tcBorders>
              <w:top w:val="single" w:sz="6" w:space="0" w:color="auto"/>
              <w:left w:val="single" w:sz="6" w:space="0" w:color="auto"/>
              <w:bottom w:val="single" w:sz="6" w:space="0" w:color="auto"/>
              <w:right w:val="single" w:sz="6" w:space="0" w:color="auto"/>
            </w:tcBorders>
          </w:tcPr>
          <w:p w14:paraId="5A8F433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1,803,771 </w:t>
            </w:r>
          </w:p>
        </w:tc>
      </w:tr>
      <w:tr w:rsidR="005F2C4B" w:rsidRPr="009D7E46" w14:paraId="06F5879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6EA4D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02401C002A04</w:t>
            </w:r>
          </w:p>
        </w:tc>
        <w:tc>
          <w:tcPr>
            <w:tcW w:w="3444" w:type="pct"/>
            <w:tcBorders>
              <w:top w:val="single" w:sz="6" w:space="0" w:color="auto"/>
              <w:left w:val="single" w:sz="6" w:space="0" w:color="auto"/>
              <w:bottom w:val="single" w:sz="6" w:space="0" w:color="auto"/>
              <w:right w:val="single" w:sz="6" w:space="0" w:color="auto"/>
            </w:tcBorders>
          </w:tcPr>
          <w:p w14:paraId="28B6CC8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del fondo del sistema colimense de incentivos y apoyos para la inversión y el empleo.</w:t>
            </w:r>
          </w:p>
        </w:tc>
        <w:tc>
          <w:tcPr>
            <w:tcW w:w="888" w:type="pct"/>
            <w:tcBorders>
              <w:top w:val="single" w:sz="6" w:space="0" w:color="auto"/>
              <w:left w:val="single" w:sz="6" w:space="0" w:color="auto"/>
              <w:bottom w:val="single" w:sz="6" w:space="0" w:color="auto"/>
              <w:right w:val="single" w:sz="6" w:space="0" w:color="auto"/>
            </w:tcBorders>
          </w:tcPr>
          <w:p w14:paraId="07D163F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1,852,160 </w:t>
            </w:r>
          </w:p>
        </w:tc>
      </w:tr>
      <w:tr w:rsidR="005F2C4B" w:rsidRPr="009D7E46" w14:paraId="35F66C6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45EE1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02401C003A01</w:t>
            </w:r>
          </w:p>
        </w:tc>
        <w:tc>
          <w:tcPr>
            <w:tcW w:w="3444" w:type="pct"/>
            <w:tcBorders>
              <w:top w:val="single" w:sz="6" w:space="0" w:color="auto"/>
              <w:left w:val="single" w:sz="6" w:space="0" w:color="auto"/>
              <w:bottom w:val="single" w:sz="6" w:space="0" w:color="auto"/>
              <w:right w:val="single" w:sz="6" w:space="0" w:color="auto"/>
            </w:tcBorders>
          </w:tcPr>
          <w:p w14:paraId="17076A4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para la simplificación y digitalización de trámites y servicios.</w:t>
            </w:r>
          </w:p>
        </w:tc>
        <w:tc>
          <w:tcPr>
            <w:tcW w:w="888" w:type="pct"/>
            <w:tcBorders>
              <w:top w:val="single" w:sz="6" w:space="0" w:color="auto"/>
              <w:left w:val="single" w:sz="6" w:space="0" w:color="auto"/>
              <w:bottom w:val="single" w:sz="6" w:space="0" w:color="auto"/>
              <w:right w:val="single" w:sz="6" w:space="0" w:color="auto"/>
            </w:tcBorders>
          </w:tcPr>
          <w:p w14:paraId="1285E6D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920,213 </w:t>
            </w:r>
          </w:p>
        </w:tc>
      </w:tr>
      <w:tr w:rsidR="005F2C4B" w:rsidRPr="009D7E46" w14:paraId="510E1F4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AA57A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02401C004A01</w:t>
            </w:r>
          </w:p>
        </w:tc>
        <w:tc>
          <w:tcPr>
            <w:tcW w:w="3444" w:type="pct"/>
            <w:tcBorders>
              <w:top w:val="single" w:sz="6" w:space="0" w:color="auto"/>
              <w:left w:val="single" w:sz="6" w:space="0" w:color="auto"/>
              <w:bottom w:val="single" w:sz="6" w:space="0" w:color="auto"/>
              <w:right w:val="single" w:sz="6" w:space="0" w:color="auto"/>
            </w:tcBorders>
          </w:tcPr>
          <w:p w14:paraId="26F19B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de comercio exterior.</w:t>
            </w:r>
          </w:p>
        </w:tc>
        <w:tc>
          <w:tcPr>
            <w:tcW w:w="888" w:type="pct"/>
            <w:tcBorders>
              <w:top w:val="single" w:sz="6" w:space="0" w:color="auto"/>
              <w:left w:val="single" w:sz="6" w:space="0" w:color="auto"/>
              <w:bottom w:val="single" w:sz="6" w:space="0" w:color="auto"/>
              <w:right w:val="single" w:sz="6" w:space="0" w:color="auto"/>
            </w:tcBorders>
          </w:tcPr>
          <w:p w14:paraId="1DE764A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2,115,591 </w:t>
            </w:r>
          </w:p>
        </w:tc>
      </w:tr>
      <w:tr w:rsidR="005F2C4B" w:rsidRPr="009D7E46" w14:paraId="3BE839E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D1FB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02401C004A02</w:t>
            </w:r>
          </w:p>
        </w:tc>
        <w:tc>
          <w:tcPr>
            <w:tcW w:w="3444" w:type="pct"/>
            <w:tcBorders>
              <w:top w:val="single" w:sz="6" w:space="0" w:color="auto"/>
              <w:left w:val="single" w:sz="6" w:space="0" w:color="auto"/>
              <w:bottom w:val="single" w:sz="6" w:space="0" w:color="auto"/>
              <w:right w:val="single" w:sz="6" w:space="0" w:color="auto"/>
            </w:tcBorders>
          </w:tcPr>
          <w:p w14:paraId="03B2AC6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para el desarrollo logístico y portuario.</w:t>
            </w:r>
          </w:p>
        </w:tc>
        <w:tc>
          <w:tcPr>
            <w:tcW w:w="888" w:type="pct"/>
            <w:tcBorders>
              <w:top w:val="single" w:sz="6" w:space="0" w:color="auto"/>
              <w:left w:val="single" w:sz="6" w:space="0" w:color="auto"/>
              <w:bottom w:val="single" w:sz="6" w:space="0" w:color="auto"/>
              <w:right w:val="single" w:sz="6" w:space="0" w:color="auto"/>
            </w:tcBorders>
          </w:tcPr>
          <w:p w14:paraId="788C5D6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5,345,917 </w:t>
            </w:r>
          </w:p>
        </w:tc>
      </w:tr>
      <w:tr w:rsidR="005F2C4B" w:rsidRPr="009D7E46" w14:paraId="33C0CE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701DB3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02501C001A01</w:t>
            </w:r>
          </w:p>
        </w:tc>
        <w:tc>
          <w:tcPr>
            <w:tcW w:w="3444" w:type="pct"/>
            <w:tcBorders>
              <w:top w:val="single" w:sz="6" w:space="0" w:color="auto"/>
              <w:left w:val="single" w:sz="6" w:space="0" w:color="auto"/>
              <w:bottom w:val="single" w:sz="6" w:space="0" w:color="auto"/>
              <w:right w:val="single" w:sz="6" w:space="0" w:color="auto"/>
            </w:tcBorders>
          </w:tcPr>
          <w:p w14:paraId="7D446CD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el aprovechamiento del suelo y el agua en distritos de riego.</w:t>
            </w:r>
          </w:p>
        </w:tc>
        <w:tc>
          <w:tcPr>
            <w:tcW w:w="888" w:type="pct"/>
            <w:tcBorders>
              <w:top w:val="single" w:sz="6" w:space="0" w:color="auto"/>
              <w:left w:val="single" w:sz="6" w:space="0" w:color="auto"/>
              <w:bottom w:val="single" w:sz="6" w:space="0" w:color="auto"/>
              <w:right w:val="single" w:sz="6" w:space="0" w:color="auto"/>
            </w:tcBorders>
          </w:tcPr>
          <w:p w14:paraId="4510E22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19,072,625 </w:t>
            </w:r>
          </w:p>
        </w:tc>
      </w:tr>
      <w:tr w:rsidR="005F2C4B" w:rsidRPr="009D7E46" w14:paraId="1FEFA28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6CC757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02501C001A02</w:t>
            </w:r>
          </w:p>
        </w:tc>
        <w:tc>
          <w:tcPr>
            <w:tcW w:w="3444" w:type="pct"/>
            <w:tcBorders>
              <w:top w:val="single" w:sz="6" w:space="0" w:color="auto"/>
              <w:left w:val="single" w:sz="6" w:space="0" w:color="auto"/>
              <w:bottom w:val="single" w:sz="6" w:space="0" w:color="auto"/>
              <w:right w:val="single" w:sz="6" w:space="0" w:color="auto"/>
            </w:tcBorders>
          </w:tcPr>
          <w:p w14:paraId="6CC3EC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Entrega de incentivos para el aprovechamiento del suelo y el agua en unidades de riego.</w:t>
            </w:r>
          </w:p>
        </w:tc>
        <w:tc>
          <w:tcPr>
            <w:tcW w:w="888" w:type="pct"/>
            <w:tcBorders>
              <w:top w:val="single" w:sz="6" w:space="0" w:color="auto"/>
              <w:left w:val="single" w:sz="6" w:space="0" w:color="auto"/>
              <w:bottom w:val="single" w:sz="6" w:space="0" w:color="auto"/>
              <w:right w:val="single" w:sz="6" w:space="0" w:color="auto"/>
            </w:tcBorders>
          </w:tcPr>
          <w:p w14:paraId="334CAF5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19,738,788 </w:t>
            </w:r>
          </w:p>
        </w:tc>
      </w:tr>
      <w:tr w:rsidR="005F2C4B" w:rsidRPr="009D7E46" w14:paraId="7C2A8CB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39F90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02501C001A03</w:t>
            </w:r>
          </w:p>
        </w:tc>
        <w:tc>
          <w:tcPr>
            <w:tcW w:w="3444" w:type="pct"/>
            <w:tcBorders>
              <w:top w:val="single" w:sz="6" w:space="0" w:color="auto"/>
              <w:left w:val="single" w:sz="6" w:space="0" w:color="auto"/>
              <w:bottom w:val="single" w:sz="6" w:space="0" w:color="auto"/>
              <w:right w:val="single" w:sz="6" w:space="0" w:color="auto"/>
            </w:tcBorders>
          </w:tcPr>
          <w:p w14:paraId="1613EE1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infraestructura, equipamiento, asistencia técnica y fortalecimiento de las actividades pesqueras y acuícolas.</w:t>
            </w:r>
          </w:p>
        </w:tc>
        <w:tc>
          <w:tcPr>
            <w:tcW w:w="888" w:type="pct"/>
            <w:tcBorders>
              <w:top w:val="single" w:sz="6" w:space="0" w:color="auto"/>
              <w:left w:val="single" w:sz="6" w:space="0" w:color="auto"/>
              <w:bottom w:val="single" w:sz="6" w:space="0" w:color="auto"/>
              <w:right w:val="single" w:sz="6" w:space="0" w:color="auto"/>
            </w:tcBorders>
          </w:tcPr>
          <w:p w14:paraId="15A1D30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3,263,557 </w:t>
            </w:r>
          </w:p>
        </w:tc>
      </w:tr>
      <w:tr w:rsidR="005F2C4B" w:rsidRPr="009D7E46" w14:paraId="5D23172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766018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02501C001A04</w:t>
            </w:r>
          </w:p>
        </w:tc>
        <w:tc>
          <w:tcPr>
            <w:tcW w:w="3444" w:type="pct"/>
            <w:tcBorders>
              <w:top w:val="single" w:sz="6" w:space="0" w:color="auto"/>
              <w:left w:val="single" w:sz="6" w:space="0" w:color="auto"/>
              <w:bottom w:val="single" w:sz="6" w:space="0" w:color="auto"/>
              <w:right w:val="single" w:sz="6" w:space="0" w:color="auto"/>
            </w:tcBorders>
          </w:tcPr>
          <w:p w14:paraId="6F55945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infraestructura, equipamiento, mejoramiento genético, adquisición de insumos y fortalecimiento de las actividades pecuarias.</w:t>
            </w:r>
          </w:p>
        </w:tc>
        <w:tc>
          <w:tcPr>
            <w:tcW w:w="888" w:type="pct"/>
            <w:tcBorders>
              <w:top w:val="single" w:sz="6" w:space="0" w:color="auto"/>
              <w:left w:val="single" w:sz="6" w:space="0" w:color="auto"/>
              <w:bottom w:val="single" w:sz="6" w:space="0" w:color="auto"/>
              <w:right w:val="single" w:sz="6" w:space="0" w:color="auto"/>
            </w:tcBorders>
          </w:tcPr>
          <w:p w14:paraId="4129014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7,201,401 </w:t>
            </w:r>
          </w:p>
        </w:tc>
      </w:tr>
      <w:tr w:rsidR="005F2C4B" w:rsidRPr="009D7E46" w14:paraId="70A7BD1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63CE20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02501C001A05</w:t>
            </w:r>
          </w:p>
        </w:tc>
        <w:tc>
          <w:tcPr>
            <w:tcW w:w="3444" w:type="pct"/>
            <w:tcBorders>
              <w:top w:val="single" w:sz="6" w:space="0" w:color="auto"/>
              <w:left w:val="single" w:sz="6" w:space="0" w:color="auto"/>
              <w:bottom w:val="single" w:sz="6" w:space="0" w:color="auto"/>
              <w:right w:val="single" w:sz="6" w:space="0" w:color="auto"/>
            </w:tcBorders>
          </w:tcPr>
          <w:p w14:paraId="08B807B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Impulso a la infraestructura rural mediante construcción, conservación y rehabilitación de caminos </w:t>
            </w:r>
            <w:proofErr w:type="spellStart"/>
            <w:r w:rsidRPr="009D7E46">
              <w:rPr>
                <w:rFonts w:eastAsiaTheme="minorHAnsi" w:cs="Arial"/>
                <w:color w:val="000000"/>
                <w:sz w:val="20"/>
                <w:szCs w:val="20"/>
                <w:lang w:eastAsia="en-US"/>
              </w:rPr>
              <w:t>sacacosechas</w:t>
            </w:r>
            <w:proofErr w:type="spellEnd"/>
            <w:r w:rsidRPr="009D7E46">
              <w:rPr>
                <w:rFonts w:eastAsiaTheme="minorHAnsi" w:cs="Arial"/>
                <w:color w:val="000000"/>
                <w:sz w:val="20"/>
                <w:szCs w:val="20"/>
                <w:lang w:eastAsia="en-US"/>
              </w:rPr>
              <w:t xml:space="preserve"> y obras para captación de agua.</w:t>
            </w:r>
          </w:p>
        </w:tc>
        <w:tc>
          <w:tcPr>
            <w:tcW w:w="888" w:type="pct"/>
            <w:tcBorders>
              <w:top w:val="single" w:sz="6" w:space="0" w:color="auto"/>
              <w:left w:val="single" w:sz="6" w:space="0" w:color="auto"/>
              <w:bottom w:val="single" w:sz="6" w:space="0" w:color="auto"/>
              <w:right w:val="single" w:sz="6" w:space="0" w:color="auto"/>
            </w:tcBorders>
          </w:tcPr>
          <w:p w14:paraId="170D349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7,221,667 </w:t>
            </w:r>
          </w:p>
        </w:tc>
      </w:tr>
      <w:tr w:rsidR="005F2C4B" w:rsidRPr="009D7E46" w14:paraId="4B85F49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E0E816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02501C001A06</w:t>
            </w:r>
          </w:p>
        </w:tc>
        <w:tc>
          <w:tcPr>
            <w:tcW w:w="3444" w:type="pct"/>
            <w:tcBorders>
              <w:top w:val="single" w:sz="6" w:space="0" w:color="auto"/>
              <w:left w:val="single" w:sz="6" w:space="0" w:color="auto"/>
              <w:bottom w:val="single" w:sz="6" w:space="0" w:color="auto"/>
              <w:right w:val="single" w:sz="6" w:space="0" w:color="auto"/>
            </w:tcBorders>
          </w:tcPr>
          <w:p w14:paraId="3D867F0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el desarrollo de infraestructura, equipamiento, material biológico, adquisición de insumos de las actividades apícolas</w:t>
            </w:r>
          </w:p>
        </w:tc>
        <w:tc>
          <w:tcPr>
            <w:tcW w:w="888" w:type="pct"/>
            <w:tcBorders>
              <w:top w:val="single" w:sz="6" w:space="0" w:color="auto"/>
              <w:left w:val="single" w:sz="6" w:space="0" w:color="auto"/>
              <w:bottom w:val="single" w:sz="6" w:space="0" w:color="auto"/>
              <w:right w:val="single" w:sz="6" w:space="0" w:color="auto"/>
            </w:tcBorders>
          </w:tcPr>
          <w:p w14:paraId="6BC3A46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3,828,089 </w:t>
            </w:r>
          </w:p>
        </w:tc>
      </w:tr>
      <w:tr w:rsidR="005F2C4B" w:rsidRPr="009D7E46" w14:paraId="277EAEF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D05B0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02501C001A07</w:t>
            </w:r>
          </w:p>
        </w:tc>
        <w:tc>
          <w:tcPr>
            <w:tcW w:w="3444" w:type="pct"/>
            <w:tcBorders>
              <w:top w:val="single" w:sz="6" w:space="0" w:color="auto"/>
              <w:left w:val="single" w:sz="6" w:space="0" w:color="auto"/>
              <w:bottom w:val="single" w:sz="6" w:space="0" w:color="auto"/>
              <w:right w:val="single" w:sz="6" w:space="0" w:color="auto"/>
            </w:tcBorders>
          </w:tcPr>
          <w:p w14:paraId="0E4B68E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apoyos para infraestructura, maquinaria, equipamiento, material vegetativo, insumos y obras hidroagrícolas de la actividad agrícola.</w:t>
            </w:r>
          </w:p>
        </w:tc>
        <w:tc>
          <w:tcPr>
            <w:tcW w:w="888" w:type="pct"/>
            <w:tcBorders>
              <w:top w:val="single" w:sz="6" w:space="0" w:color="auto"/>
              <w:left w:val="single" w:sz="6" w:space="0" w:color="auto"/>
              <w:bottom w:val="single" w:sz="6" w:space="0" w:color="auto"/>
              <w:right w:val="single" w:sz="6" w:space="0" w:color="auto"/>
            </w:tcBorders>
          </w:tcPr>
          <w:p w14:paraId="7E052C3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7,886,847 </w:t>
            </w:r>
          </w:p>
        </w:tc>
      </w:tr>
      <w:tr w:rsidR="005F2C4B" w:rsidRPr="009D7E46" w14:paraId="5142E8D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20C454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02501C002A01</w:t>
            </w:r>
          </w:p>
        </w:tc>
        <w:tc>
          <w:tcPr>
            <w:tcW w:w="3444" w:type="pct"/>
            <w:tcBorders>
              <w:top w:val="single" w:sz="6" w:space="0" w:color="auto"/>
              <w:left w:val="single" w:sz="6" w:space="0" w:color="auto"/>
              <w:bottom w:val="single" w:sz="6" w:space="0" w:color="auto"/>
              <w:right w:val="single" w:sz="6" w:space="0" w:color="auto"/>
            </w:tcBorders>
          </w:tcPr>
          <w:p w14:paraId="6BCA8A0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estudios y proyectos hidroagrícolas</w:t>
            </w:r>
          </w:p>
        </w:tc>
        <w:tc>
          <w:tcPr>
            <w:tcW w:w="888" w:type="pct"/>
            <w:tcBorders>
              <w:top w:val="single" w:sz="6" w:space="0" w:color="auto"/>
              <w:left w:val="single" w:sz="6" w:space="0" w:color="auto"/>
              <w:bottom w:val="single" w:sz="6" w:space="0" w:color="auto"/>
              <w:right w:val="single" w:sz="6" w:space="0" w:color="auto"/>
            </w:tcBorders>
          </w:tcPr>
          <w:p w14:paraId="541F566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719,318 </w:t>
            </w:r>
          </w:p>
        </w:tc>
      </w:tr>
      <w:tr w:rsidR="005F2C4B" w:rsidRPr="009D7E46" w14:paraId="2B57A40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EEA584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02501C002A02</w:t>
            </w:r>
          </w:p>
        </w:tc>
        <w:tc>
          <w:tcPr>
            <w:tcW w:w="3444" w:type="pct"/>
            <w:tcBorders>
              <w:top w:val="single" w:sz="6" w:space="0" w:color="auto"/>
              <w:left w:val="single" w:sz="6" w:space="0" w:color="auto"/>
              <w:bottom w:val="single" w:sz="6" w:space="0" w:color="auto"/>
              <w:right w:val="single" w:sz="6" w:space="0" w:color="auto"/>
            </w:tcBorders>
          </w:tcPr>
          <w:p w14:paraId="4F49075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Entrega de incentivos para el desarrollo de capacidades, extensionismo y asesoría técnica rural.</w:t>
            </w:r>
          </w:p>
        </w:tc>
        <w:tc>
          <w:tcPr>
            <w:tcW w:w="888" w:type="pct"/>
            <w:tcBorders>
              <w:top w:val="single" w:sz="6" w:space="0" w:color="auto"/>
              <w:left w:val="single" w:sz="6" w:space="0" w:color="auto"/>
              <w:bottom w:val="single" w:sz="6" w:space="0" w:color="auto"/>
              <w:right w:val="single" w:sz="6" w:space="0" w:color="auto"/>
            </w:tcBorders>
          </w:tcPr>
          <w:p w14:paraId="3FAB57E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2,042,721 </w:t>
            </w:r>
          </w:p>
        </w:tc>
      </w:tr>
      <w:tr w:rsidR="005F2C4B" w:rsidRPr="009D7E46" w14:paraId="176C41B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3BED4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02501C002A03</w:t>
            </w:r>
          </w:p>
        </w:tc>
        <w:tc>
          <w:tcPr>
            <w:tcW w:w="3444" w:type="pct"/>
            <w:tcBorders>
              <w:top w:val="single" w:sz="6" w:space="0" w:color="auto"/>
              <w:left w:val="single" w:sz="6" w:space="0" w:color="auto"/>
              <w:bottom w:val="single" w:sz="6" w:space="0" w:color="auto"/>
              <w:right w:val="single" w:sz="6" w:space="0" w:color="auto"/>
            </w:tcBorders>
          </w:tcPr>
          <w:p w14:paraId="020B26C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campañas de sanidad e inocuidad agroalimentaria vegetal, animal, pesca, acuícola y forestal.</w:t>
            </w:r>
          </w:p>
        </w:tc>
        <w:tc>
          <w:tcPr>
            <w:tcW w:w="888" w:type="pct"/>
            <w:tcBorders>
              <w:top w:val="single" w:sz="6" w:space="0" w:color="auto"/>
              <w:left w:val="single" w:sz="6" w:space="0" w:color="auto"/>
              <w:bottom w:val="single" w:sz="6" w:space="0" w:color="auto"/>
              <w:right w:val="single" w:sz="6" w:space="0" w:color="auto"/>
            </w:tcBorders>
          </w:tcPr>
          <w:p w14:paraId="00DC1DB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45,940,713 </w:t>
            </w:r>
          </w:p>
        </w:tc>
      </w:tr>
      <w:tr w:rsidR="005F2C4B" w:rsidRPr="009D7E46" w14:paraId="4F5990D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2199E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02501C002A04</w:t>
            </w:r>
          </w:p>
        </w:tc>
        <w:tc>
          <w:tcPr>
            <w:tcW w:w="3444" w:type="pct"/>
            <w:tcBorders>
              <w:top w:val="single" w:sz="6" w:space="0" w:color="auto"/>
              <w:left w:val="single" w:sz="6" w:space="0" w:color="auto"/>
              <w:bottom w:val="single" w:sz="6" w:space="0" w:color="auto"/>
              <w:right w:val="single" w:sz="6" w:space="0" w:color="auto"/>
            </w:tcBorders>
          </w:tcPr>
          <w:p w14:paraId="371957B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Producción de plantas forestales para fortalecer la restauración y cultura forestal</w:t>
            </w:r>
          </w:p>
        </w:tc>
        <w:tc>
          <w:tcPr>
            <w:tcW w:w="888" w:type="pct"/>
            <w:tcBorders>
              <w:top w:val="single" w:sz="6" w:space="0" w:color="auto"/>
              <w:left w:val="single" w:sz="6" w:space="0" w:color="auto"/>
              <w:bottom w:val="single" w:sz="6" w:space="0" w:color="auto"/>
              <w:right w:val="single" w:sz="6" w:space="0" w:color="auto"/>
            </w:tcBorders>
          </w:tcPr>
          <w:p w14:paraId="6246C0A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8,254,854 </w:t>
            </w:r>
          </w:p>
        </w:tc>
      </w:tr>
      <w:tr w:rsidR="005F2C4B" w:rsidRPr="009D7E46" w14:paraId="1004D2B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16A7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02501C002A05</w:t>
            </w:r>
          </w:p>
        </w:tc>
        <w:tc>
          <w:tcPr>
            <w:tcW w:w="3444" w:type="pct"/>
            <w:tcBorders>
              <w:top w:val="single" w:sz="6" w:space="0" w:color="auto"/>
              <w:left w:val="single" w:sz="6" w:space="0" w:color="auto"/>
              <w:bottom w:val="single" w:sz="6" w:space="0" w:color="auto"/>
              <w:right w:val="single" w:sz="6" w:space="0" w:color="auto"/>
            </w:tcBorders>
          </w:tcPr>
          <w:p w14:paraId="123519C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Operación de la comisión de la gerencia de la cuenca río </w:t>
            </w:r>
            <w:proofErr w:type="spellStart"/>
            <w:r w:rsidRPr="009D7E46">
              <w:rPr>
                <w:rFonts w:eastAsiaTheme="minorHAnsi" w:cs="Arial"/>
                <w:color w:val="000000"/>
                <w:sz w:val="20"/>
                <w:szCs w:val="20"/>
                <w:lang w:eastAsia="en-US"/>
              </w:rPr>
              <w:t>ayuquila</w:t>
            </w:r>
            <w:proofErr w:type="spellEnd"/>
            <w:r w:rsidRPr="009D7E46">
              <w:rPr>
                <w:rFonts w:eastAsiaTheme="minorHAnsi" w:cs="Arial"/>
                <w:color w:val="000000"/>
                <w:sz w:val="20"/>
                <w:szCs w:val="20"/>
                <w:lang w:eastAsia="en-US"/>
              </w:rPr>
              <w:t>-armería.</w:t>
            </w:r>
          </w:p>
        </w:tc>
        <w:tc>
          <w:tcPr>
            <w:tcW w:w="888" w:type="pct"/>
            <w:tcBorders>
              <w:top w:val="single" w:sz="6" w:space="0" w:color="auto"/>
              <w:left w:val="single" w:sz="6" w:space="0" w:color="auto"/>
              <w:bottom w:val="single" w:sz="6" w:space="0" w:color="auto"/>
              <w:right w:val="single" w:sz="6" w:space="0" w:color="auto"/>
            </w:tcBorders>
          </w:tcPr>
          <w:p w14:paraId="1A2B73C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1,505,818 </w:t>
            </w:r>
          </w:p>
        </w:tc>
      </w:tr>
      <w:tr w:rsidR="005F2C4B" w:rsidRPr="009D7E46" w14:paraId="1C30CA7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41465E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02501C002A06</w:t>
            </w:r>
          </w:p>
        </w:tc>
        <w:tc>
          <w:tcPr>
            <w:tcW w:w="3444" w:type="pct"/>
            <w:tcBorders>
              <w:top w:val="single" w:sz="6" w:space="0" w:color="auto"/>
              <w:left w:val="single" w:sz="6" w:space="0" w:color="auto"/>
              <w:bottom w:val="single" w:sz="6" w:space="0" w:color="auto"/>
              <w:right w:val="single" w:sz="6" w:space="0" w:color="auto"/>
            </w:tcBorders>
          </w:tcPr>
          <w:p w14:paraId="3D9674A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 brigadas para prevención, combate y control de incendios forestales.</w:t>
            </w:r>
          </w:p>
        </w:tc>
        <w:tc>
          <w:tcPr>
            <w:tcW w:w="888" w:type="pct"/>
            <w:tcBorders>
              <w:top w:val="single" w:sz="6" w:space="0" w:color="auto"/>
              <w:left w:val="single" w:sz="6" w:space="0" w:color="auto"/>
              <w:bottom w:val="single" w:sz="6" w:space="0" w:color="auto"/>
              <w:right w:val="single" w:sz="6" w:space="0" w:color="auto"/>
            </w:tcBorders>
          </w:tcPr>
          <w:p w14:paraId="500649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3,779,737 </w:t>
            </w:r>
          </w:p>
        </w:tc>
      </w:tr>
      <w:tr w:rsidR="005F2C4B" w:rsidRPr="009D7E46" w14:paraId="7E80FF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D2F4C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02501C002A07</w:t>
            </w:r>
          </w:p>
        </w:tc>
        <w:tc>
          <w:tcPr>
            <w:tcW w:w="3444" w:type="pct"/>
            <w:tcBorders>
              <w:top w:val="single" w:sz="6" w:space="0" w:color="auto"/>
              <w:left w:val="single" w:sz="6" w:space="0" w:color="auto"/>
              <w:bottom w:val="single" w:sz="6" w:space="0" w:color="auto"/>
              <w:right w:val="single" w:sz="6" w:space="0" w:color="auto"/>
            </w:tcBorders>
          </w:tcPr>
          <w:p w14:paraId="3605DBE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Otorgamiento de estímulos a la producción mediante el subsidio a la tasa de interés de financiamientos otorgados a productores de cultivos básicos</w:t>
            </w:r>
          </w:p>
        </w:tc>
        <w:tc>
          <w:tcPr>
            <w:tcW w:w="888" w:type="pct"/>
            <w:tcBorders>
              <w:top w:val="single" w:sz="6" w:space="0" w:color="auto"/>
              <w:left w:val="single" w:sz="6" w:space="0" w:color="auto"/>
              <w:bottom w:val="single" w:sz="6" w:space="0" w:color="auto"/>
              <w:right w:val="single" w:sz="6" w:space="0" w:color="auto"/>
            </w:tcBorders>
          </w:tcPr>
          <w:p w14:paraId="19D0E8D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224,732 </w:t>
            </w:r>
          </w:p>
        </w:tc>
      </w:tr>
      <w:tr w:rsidR="005F2C4B" w:rsidRPr="009D7E46" w14:paraId="158FC58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DCA66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02501C003A01</w:t>
            </w:r>
          </w:p>
        </w:tc>
        <w:tc>
          <w:tcPr>
            <w:tcW w:w="3444" w:type="pct"/>
            <w:tcBorders>
              <w:top w:val="single" w:sz="6" w:space="0" w:color="auto"/>
              <w:left w:val="single" w:sz="6" w:space="0" w:color="auto"/>
              <w:bottom w:val="single" w:sz="6" w:space="0" w:color="auto"/>
              <w:right w:val="single" w:sz="6" w:space="0" w:color="auto"/>
            </w:tcBorders>
          </w:tcPr>
          <w:p w14:paraId="6CE967B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coordinación y conducción de la política pública de desarrollo rural</w:t>
            </w:r>
          </w:p>
        </w:tc>
        <w:tc>
          <w:tcPr>
            <w:tcW w:w="888" w:type="pct"/>
            <w:tcBorders>
              <w:top w:val="single" w:sz="6" w:space="0" w:color="auto"/>
              <w:left w:val="single" w:sz="6" w:space="0" w:color="auto"/>
              <w:bottom w:val="single" w:sz="6" w:space="0" w:color="auto"/>
              <w:right w:val="single" w:sz="6" w:space="0" w:color="auto"/>
            </w:tcBorders>
          </w:tcPr>
          <w:p w14:paraId="513C68D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25,688,840 </w:t>
            </w:r>
          </w:p>
        </w:tc>
      </w:tr>
      <w:tr w:rsidR="005F2C4B" w:rsidRPr="009D7E46" w14:paraId="02399B6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9953F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02601C001A02</w:t>
            </w:r>
          </w:p>
        </w:tc>
        <w:tc>
          <w:tcPr>
            <w:tcW w:w="3444" w:type="pct"/>
            <w:tcBorders>
              <w:top w:val="single" w:sz="6" w:space="0" w:color="auto"/>
              <w:left w:val="single" w:sz="6" w:space="0" w:color="auto"/>
              <w:bottom w:val="single" w:sz="6" w:space="0" w:color="auto"/>
              <w:right w:val="single" w:sz="6" w:space="0" w:color="auto"/>
            </w:tcBorders>
          </w:tcPr>
          <w:p w14:paraId="6037CE2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Implementación de actividades (planeación, </w:t>
            </w:r>
            <w:proofErr w:type="spellStart"/>
            <w:r w:rsidRPr="009D7E46">
              <w:rPr>
                <w:rFonts w:eastAsiaTheme="minorHAnsi" w:cs="Arial"/>
                <w:color w:val="000000"/>
                <w:sz w:val="20"/>
                <w:szCs w:val="20"/>
                <w:lang w:eastAsia="en-US"/>
              </w:rPr>
              <w:t>scouting</w:t>
            </w:r>
            <w:proofErr w:type="spellEnd"/>
            <w:r w:rsidRPr="009D7E46">
              <w:rPr>
                <w:rFonts w:eastAsiaTheme="minorHAnsi" w:cs="Arial"/>
                <w:color w:val="000000"/>
                <w:sz w:val="20"/>
                <w:szCs w:val="20"/>
                <w:lang w:eastAsia="en-US"/>
              </w:rPr>
              <w:t>, asesorías, seguimiento y capacitaciones) para la gestión de recursos, desarrollo e innovación de productos turísticos.</w:t>
            </w:r>
          </w:p>
        </w:tc>
        <w:tc>
          <w:tcPr>
            <w:tcW w:w="888" w:type="pct"/>
            <w:tcBorders>
              <w:top w:val="single" w:sz="6" w:space="0" w:color="auto"/>
              <w:left w:val="single" w:sz="6" w:space="0" w:color="auto"/>
              <w:bottom w:val="single" w:sz="6" w:space="0" w:color="auto"/>
              <w:right w:val="single" w:sz="6" w:space="0" w:color="auto"/>
            </w:tcBorders>
          </w:tcPr>
          <w:p w14:paraId="57EB8AD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13,759,607 </w:t>
            </w:r>
          </w:p>
        </w:tc>
      </w:tr>
      <w:tr w:rsidR="005F2C4B" w:rsidRPr="009D7E46" w14:paraId="5040B24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0B23E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02601C002A02</w:t>
            </w:r>
          </w:p>
        </w:tc>
        <w:tc>
          <w:tcPr>
            <w:tcW w:w="3444" w:type="pct"/>
            <w:tcBorders>
              <w:top w:val="single" w:sz="6" w:space="0" w:color="auto"/>
              <w:left w:val="single" w:sz="6" w:space="0" w:color="auto"/>
              <w:bottom w:val="single" w:sz="6" w:space="0" w:color="auto"/>
              <w:right w:val="single" w:sz="6" w:space="0" w:color="auto"/>
            </w:tcBorders>
          </w:tcPr>
          <w:p w14:paraId="016CD6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Acciones de capacitación y profesionalización a prestadores de servicios turísticos del estado de colima</w:t>
            </w:r>
          </w:p>
        </w:tc>
        <w:tc>
          <w:tcPr>
            <w:tcW w:w="888" w:type="pct"/>
            <w:tcBorders>
              <w:top w:val="single" w:sz="6" w:space="0" w:color="auto"/>
              <w:left w:val="single" w:sz="6" w:space="0" w:color="auto"/>
              <w:bottom w:val="single" w:sz="6" w:space="0" w:color="auto"/>
              <w:right w:val="single" w:sz="6" w:space="0" w:color="auto"/>
            </w:tcBorders>
          </w:tcPr>
          <w:p w14:paraId="476D897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3,100,444 </w:t>
            </w:r>
          </w:p>
        </w:tc>
      </w:tr>
      <w:tr w:rsidR="005F2C4B" w:rsidRPr="009D7E46" w14:paraId="56062E8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D04AE6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02601C002A03</w:t>
            </w:r>
          </w:p>
        </w:tc>
        <w:tc>
          <w:tcPr>
            <w:tcW w:w="3444" w:type="pct"/>
            <w:tcBorders>
              <w:top w:val="single" w:sz="6" w:space="0" w:color="auto"/>
              <w:left w:val="single" w:sz="6" w:space="0" w:color="auto"/>
              <w:bottom w:val="single" w:sz="6" w:space="0" w:color="auto"/>
              <w:right w:val="single" w:sz="6" w:space="0" w:color="auto"/>
            </w:tcBorders>
          </w:tcPr>
          <w:p w14:paraId="17A47AD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Atención a prestadores de servicios turísticos para incrementar el número de empresas registradas al </w:t>
            </w:r>
            <w:proofErr w:type="spellStart"/>
            <w:r w:rsidRPr="009D7E46">
              <w:rPr>
                <w:rFonts w:eastAsiaTheme="minorHAnsi" w:cs="Arial"/>
                <w:color w:val="000000"/>
                <w:sz w:val="20"/>
                <w:szCs w:val="20"/>
                <w:lang w:eastAsia="en-US"/>
              </w:rPr>
              <w:t>rnt</w:t>
            </w:r>
            <w:proofErr w:type="spellEnd"/>
            <w:r w:rsidRPr="009D7E46">
              <w:rPr>
                <w:rFonts w:eastAsiaTheme="minorHAnsi" w:cs="Arial"/>
                <w:color w:val="000000"/>
                <w:sz w:val="20"/>
                <w:szCs w:val="20"/>
                <w:lang w:eastAsia="en-US"/>
              </w:rPr>
              <w:t xml:space="preserve"> en el estado</w:t>
            </w:r>
          </w:p>
        </w:tc>
        <w:tc>
          <w:tcPr>
            <w:tcW w:w="888" w:type="pct"/>
            <w:tcBorders>
              <w:top w:val="single" w:sz="6" w:space="0" w:color="auto"/>
              <w:left w:val="single" w:sz="6" w:space="0" w:color="auto"/>
              <w:bottom w:val="single" w:sz="6" w:space="0" w:color="auto"/>
              <w:right w:val="single" w:sz="6" w:space="0" w:color="auto"/>
            </w:tcBorders>
          </w:tcPr>
          <w:p w14:paraId="1C0A666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2,628,653 </w:t>
            </w:r>
          </w:p>
        </w:tc>
      </w:tr>
      <w:tr w:rsidR="005F2C4B" w:rsidRPr="009D7E46" w14:paraId="01AA9C5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63450C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02601C003A01</w:t>
            </w:r>
          </w:p>
        </w:tc>
        <w:tc>
          <w:tcPr>
            <w:tcW w:w="3444" w:type="pct"/>
            <w:tcBorders>
              <w:top w:val="single" w:sz="6" w:space="0" w:color="auto"/>
              <w:left w:val="single" w:sz="6" w:space="0" w:color="auto"/>
              <w:bottom w:val="single" w:sz="6" w:space="0" w:color="auto"/>
              <w:right w:val="single" w:sz="6" w:space="0" w:color="auto"/>
            </w:tcBorders>
          </w:tcPr>
          <w:p w14:paraId="600BCAA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acciones de mantenimiento y conservación integral de parques turísticos.</w:t>
            </w:r>
          </w:p>
        </w:tc>
        <w:tc>
          <w:tcPr>
            <w:tcW w:w="888" w:type="pct"/>
            <w:tcBorders>
              <w:top w:val="single" w:sz="6" w:space="0" w:color="auto"/>
              <w:left w:val="single" w:sz="6" w:space="0" w:color="auto"/>
              <w:bottom w:val="single" w:sz="6" w:space="0" w:color="auto"/>
              <w:right w:val="single" w:sz="6" w:space="0" w:color="auto"/>
            </w:tcBorders>
          </w:tcPr>
          <w:p w14:paraId="3F6ADCE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17,035,209 </w:t>
            </w:r>
          </w:p>
        </w:tc>
      </w:tr>
      <w:tr w:rsidR="005F2C4B" w:rsidRPr="009D7E46" w14:paraId="34A9C1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93D3F9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02601C004A02</w:t>
            </w:r>
          </w:p>
        </w:tc>
        <w:tc>
          <w:tcPr>
            <w:tcW w:w="3444" w:type="pct"/>
            <w:tcBorders>
              <w:top w:val="single" w:sz="6" w:space="0" w:color="auto"/>
              <w:left w:val="single" w:sz="6" w:space="0" w:color="auto"/>
              <w:bottom w:val="single" w:sz="6" w:space="0" w:color="auto"/>
              <w:right w:val="single" w:sz="6" w:space="0" w:color="auto"/>
            </w:tcBorders>
          </w:tcPr>
          <w:p w14:paraId="0DBDCA0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 ferias, festivales y fiestas tradicionales en el estado de colima para impulsar el consumo local.</w:t>
            </w:r>
          </w:p>
        </w:tc>
        <w:tc>
          <w:tcPr>
            <w:tcW w:w="888" w:type="pct"/>
            <w:tcBorders>
              <w:top w:val="single" w:sz="6" w:space="0" w:color="auto"/>
              <w:left w:val="single" w:sz="6" w:space="0" w:color="auto"/>
              <w:bottom w:val="single" w:sz="6" w:space="0" w:color="auto"/>
              <w:right w:val="single" w:sz="6" w:space="0" w:color="auto"/>
            </w:tcBorders>
          </w:tcPr>
          <w:p w14:paraId="44FCE3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12,653,353 </w:t>
            </w:r>
          </w:p>
        </w:tc>
      </w:tr>
      <w:tr w:rsidR="005F2C4B" w:rsidRPr="009D7E46" w14:paraId="6833C4C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7EB07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02601C004A06</w:t>
            </w:r>
          </w:p>
        </w:tc>
        <w:tc>
          <w:tcPr>
            <w:tcW w:w="3444" w:type="pct"/>
            <w:tcBorders>
              <w:top w:val="single" w:sz="6" w:space="0" w:color="auto"/>
              <w:left w:val="single" w:sz="6" w:space="0" w:color="auto"/>
              <w:bottom w:val="single" w:sz="6" w:space="0" w:color="auto"/>
              <w:right w:val="single" w:sz="6" w:space="0" w:color="auto"/>
            </w:tcBorders>
          </w:tcPr>
          <w:p w14:paraId="6A45CB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de la subsecretaría de turismo y el fideicomiso en eventos nacionales e internacionales.</w:t>
            </w:r>
          </w:p>
        </w:tc>
        <w:tc>
          <w:tcPr>
            <w:tcW w:w="888" w:type="pct"/>
            <w:tcBorders>
              <w:top w:val="single" w:sz="6" w:space="0" w:color="auto"/>
              <w:left w:val="single" w:sz="6" w:space="0" w:color="auto"/>
              <w:bottom w:val="single" w:sz="6" w:space="0" w:color="auto"/>
              <w:right w:val="single" w:sz="6" w:space="0" w:color="auto"/>
            </w:tcBorders>
          </w:tcPr>
          <w:p w14:paraId="12AF3FE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20,000,000 </w:t>
            </w:r>
          </w:p>
        </w:tc>
      </w:tr>
      <w:tr w:rsidR="005F2C4B" w:rsidRPr="009D7E46" w14:paraId="680BE03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10FF27"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09</w:t>
            </w:r>
          </w:p>
        </w:tc>
        <w:tc>
          <w:tcPr>
            <w:tcW w:w="3444" w:type="pct"/>
            <w:tcBorders>
              <w:top w:val="nil"/>
              <w:left w:val="nil"/>
              <w:bottom w:val="nil"/>
              <w:right w:val="nil"/>
            </w:tcBorders>
          </w:tcPr>
          <w:p w14:paraId="1819547C"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CONTRALORÍA GENERAL DEL ESTADO</w:t>
            </w:r>
          </w:p>
        </w:tc>
        <w:tc>
          <w:tcPr>
            <w:tcW w:w="888" w:type="pct"/>
            <w:tcBorders>
              <w:top w:val="single" w:sz="6" w:space="0" w:color="auto"/>
              <w:left w:val="single" w:sz="6" w:space="0" w:color="auto"/>
              <w:bottom w:val="single" w:sz="6" w:space="0" w:color="auto"/>
              <w:right w:val="single" w:sz="6" w:space="0" w:color="auto"/>
            </w:tcBorders>
          </w:tcPr>
          <w:p w14:paraId="1ECAE04E"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41,932,428</w:t>
            </w:r>
          </w:p>
        </w:tc>
      </w:tr>
      <w:tr w:rsidR="005F2C4B" w:rsidRPr="009D7E46" w14:paraId="7FD6B45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AA5433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01101C004A06</w:t>
            </w:r>
          </w:p>
        </w:tc>
        <w:tc>
          <w:tcPr>
            <w:tcW w:w="3444" w:type="pct"/>
            <w:tcBorders>
              <w:top w:val="single" w:sz="6" w:space="0" w:color="auto"/>
              <w:left w:val="single" w:sz="6" w:space="0" w:color="auto"/>
              <w:bottom w:val="single" w:sz="6" w:space="0" w:color="auto"/>
              <w:right w:val="single" w:sz="6" w:space="0" w:color="auto"/>
            </w:tcBorders>
          </w:tcPr>
          <w:p w14:paraId="21109FC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Planeación y conducción de la infraestructura educativa. Supervisión de obras.</w:t>
            </w:r>
          </w:p>
        </w:tc>
        <w:tc>
          <w:tcPr>
            <w:tcW w:w="888" w:type="pct"/>
            <w:tcBorders>
              <w:top w:val="single" w:sz="6" w:space="0" w:color="auto"/>
              <w:left w:val="single" w:sz="6" w:space="0" w:color="auto"/>
              <w:bottom w:val="single" w:sz="6" w:space="0" w:color="auto"/>
              <w:right w:val="single" w:sz="6" w:space="0" w:color="auto"/>
            </w:tcBorders>
          </w:tcPr>
          <w:p w14:paraId="15CD4B8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4,946,974 </w:t>
            </w:r>
          </w:p>
        </w:tc>
      </w:tr>
      <w:tr w:rsidR="005F2C4B" w:rsidRPr="009D7E46" w14:paraId="0DC9E96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D20A1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05601C001A01</w:t>
            </w:r>
          </w:p>
        </w:tc>
        <w:tc>
          <w:tcPr>
            <w:tcW w:w="3444" w:type="pct"/>
            <w:tcBorders>
              <w:top w:val="single" w:sz="6" w:space="0" w:color="auto"/>
              <w:left w:val="single" w:sz="6" w:space="0" w:color="auto"/>
              <w:bottom w:val="single" w:sz="6" w:space="0" w:color="auto"/>
              <w:right w:val="single" w:sz="6" w:space="0" w:color="auto"/>
            </w:tcBorders>
          </w:tcPr>
          <w:p w14:paraId="16DAA22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auditorías financieras.</w:t>
            </w:r>
          </w:p>
        </w:tc>
        <w:tc>
          <w:tcPr>
            <w:tcW w:w="888" w:type="pct"/>
            <w:tcBorders>
              <w:top w:val="single" w:sz="6" w:space="0" w:color="auto"/>
              <w:left w:val="single" w:sz="6" w:space="0" w:color="auto"/>
              <w:bottom w:val="single" w:sz="6" w:space="0" w:color="auto"/>
              <w:right w:val="single" w:sz="6" w:space="0" w:color="auto"/>
            </w:tcBorders>
          </w:tcPr>
          <w:p w14:paraId="5C8C4F4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16,799,819 </w:t>
            </w:r>
          </w:p>
        </w:tc>
      </w:tr>
      <w:tr w:rsidR="005F2C4B" w:rsidRPr="009D7E46" w14:paraId="31B7210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0AE38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05601C001A02</w:t>
            </w:r>
          </w:p>
        </w:tc>
        <w:tc>
          <w:tcPr>
            <w:tcW w:w="3444" w:type="pct"/>
            <w:tcBorders>
              <w:top w:val="single" w:sz="6" w:space="0" w:color="auto"/>
              <w:left w:val="single" w:sz="6" w:space="0" w:color="auto"/>
              <w:bottom w:val="single" w:sz="6" w:space="0" w:color="auto"/>
              <w:right w:val="single" w:sz="6" w:space="0" w:color="auto"/>
            </w:tcBorders>
          </w:tcPr>
          <w:p w14:paraId="3AC6F80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Fiscalización de recursos públicos ejercidos por las dependencias y entidades de la administración pública estatal.</w:t>
            </w:r>
          </w:p>
        </w:tc>
        <w:tc>
          <w:tcPr>
            <w:tcW w:w="888" w:type="pct"/>
            <w:tcBorders>
              <w:top w:val="single" w:sz="6" w:space="0" w:color="auto"/>
              <w:left w:val="single" w:sz="6" w:space="0" w:color="auto"/>
              <w:bottom w:val="single" w:sz="6" w:space="0" w:color="auto"/>
              <w:right w:val="single" w:sz="6" w:space="0" w:color="auto"/>
            </w:tcBorders>
          </w:tcPr>
          <w:p w14:paraId="7E26CDE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22,790 </w:t>
            </w:r>
          </w:p>
        </w:tc>
      </w:tr>
      <w:tr w:rsidR="005F2C4B" w:rsidRPr="009D7E46" w14:paraId="387460A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7B66F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05601C001A03</w:t>
            </w:r>
          </w:p>
        </w:tc>
        <w:tc>
          <w:tcPr>
            <w:tcW w:w="3444" w:type="pct"/>
            <w:tcBorders>
              <w:top w:val="single" w:sz="6" w:space="0" w:color="auto"/>
              <w:left w:val="single" w:sz="6" w:space="0" w:color="auto"/>
              <w:bottom w:val="single" w:sz="6" w:space="0" w:color="auto"/>
              <w:right w:val="single" w:sz="6" w:space="0" w:color="auto"/>
            </w:tcBorders>
          </w:tcPr>
          <w:p w14:paraId="6E29952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Integración y actualización del padrón único de testigos sociales conforme a lo establecido en la ley de adquisiciones, arrendamientos y servicios del sector público del estado de colima.</w:t>
            </w:r>
          </w:p>
        </w:tc>
        <w:tc>
          <w:tcPr>
            <w:tcW w:w="888" w:type="pct"/>
            <w:tcBorders>
              <w:top w:val="single" w:sz="6" w:space="0" w:color="auto"/>
              <w:left w:val="single" w:sz="6" w:space="0" w:color="auto"/>
              <w:bottom w:val="single" w:sz="6" w:space="0" w:color="auto"/>
              <w:right w:val="single" w:sz="6" w:space="0" w:color="auto"/>
            </w:tcBorders>
          </w:tcPr>
          <w:p w14:paraId="4C4CC6D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22,790 </w:t>
            </w:r>
          </w:p>
        </w:tc>
      </w:tr>
      <w:tr w:rsidR="005F2C4B" w:rsidRPr="009D7E46" w14:paraId="66570EE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AC8B8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05601C001A04</w:t>
            </w:r>
          </w:p>
        </w:tc>
        <w:tc>
          <w:tcPr>
            <w:tcW w:w="3444" w:type="pct"/>
            <w:tcBorders>
              <w:top w:val="single" w:sz="6" w:space="0" w:color="auto"/>
              <w:left w:val="single" w:sz="6" w:space="0" w:color="auto"/>
              <w:bottom w:val="single" w:sz="6" w:space="0" w:color="auto"/>
              <w:right w:val="single" w:sz="6" w:space="0" w:color="auto"/>
            </w:tcBorders>
          </w:tcPr>
          <w:p w14:paraId="6D71C85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Revisión documental realizada a las estimaciones de obra pública ingresadas a la contraloría general del estado de colima.</w:t>
            </w:r>
          </w:p>
        </w:tc>
        <w:tc>
          <w:tcPr>
            <w:tcW w:w="888" w:type="pct"/>
            <w:tcBorders>
              <w:top w:val="single" w:sz="6" w:space="0" w:color="auto"/>
              <w:left w:val="single" w:sz="6" w:space="0" w:color="auto"/>
              <w:bottom w:val="single" w:sz="6" w:space="0" w:color="auto"/>
              <w:right w:val="single" w:sz="6" w:space="0" w:color="auto"/>
            </w:tcBorders>
          </w:tcPr>
          <w:p w14:paraId="411F3C3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2,559,043 </w:t>
            </w:r>
          </w:p>
        </w:tc>
      </w:tr>
      <w:tr w:rsidR="005F2C4B" w:rsidRPr="009D7E46" w14:paraId="2A7B342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E4BCB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05601C001A05</w:t>
            </w:r>
          </w:p>
        </w:tc>
        <w:tc>
          <w:tcPr>
            <w:tcW w:w="3444" w:type="pct"/>
            <w:tcBorders>
              <w:top w:val="single" w:sz="6" w:space="0" w:color="auto"/>
              <w:left w:val="single" w:sz="6" w:space="0" w:color="auto"/>
              <w:bottom w:val="single" w:sz="6" w:space="0" w:color="auto"/>
              <w:right w:val="single" w:sz="6" w:space="0" w:color="auto"/>
            </w:tcBorders>
          </w:tcPr>
          <w:p w14:paraId="4627B2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Incremento la cantidad de supervisiones físicas realizadas a la obra pública y programas agropecuarios ejecutados por el gobierno del estado, en comparación con el año anterior.</w:t>
            </w:r>
          </w:p>
        </w:tc>
        <w:tc>
          <w:tcPr>
            <w:tcW w:w="888" w:type="pct"/>
            <w:tcBorders>
              <w:top w:val="single" w:sz="6" w:space="0" w:color="auto"/>
              <w:left w:val="single" w:sz="6" w:space="0" w:color="auto"/>
              <w:bottom w:val="single" w:sz="6" w:space="0" w:color="auto"/>
              <w:right w:val="single" w:sz="6" w:space="0" w:color="auto"/>
            </w:tcBorders>
          </w:tcPr>
          <w:p w14:paraId="7BEF68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790,350 </w:t>
            </w:r>
          </w:p>
        </w:tc>
      </w:tr>
      <w:tr w:rsidR="005F2C4B" w:rsidRPr="009D7E46" w14:paraId="5035F4B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8D690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05601C001A06</w:t>
            </w:r>
          </w:p>
        </w:tc>
        <w:tc>
          <w:tcPr>
            <w:tcW w:w="3444" w:type="pct"/>
            <w:tcBorders>
              <w:top w:val="single" w:sz="6" w:space="0" w:color="auto"/>
              <w:left w:val="single" w:sz="6" w:space="0" w:color="auto"/>
              <w:bottom w:val="single" w:sz="6" w:space="0" w:color="auto"/>
              <w:right w:val="single" w:sz="6" w:space="0" w:color="auto"/>
            </w:tcBorders>
          </w:tcPr>
          <w:p w14:paraId="7302303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Verificación de la asistencia institucional en los procesos de licitación de obra pública y servicios relacionados realizados por el gobierno del estado de colima.</w:t>
            </w:r>
          </w:p>
        </w:tc>
        <w:tc>
          <w:tcPr>
            <w:tcW w:w="888" w:type="pct"/>
            <w:tcBorders>
              <w:top w:val="single" w:sz="6" w:space="0" w:color="auto"/>
              <w:left w:val="single" w:sz="6" w:space="0" w:color="auto"/>
              <w:bottom w:val="single" w:sz="6" w:space="0" w:color="auto"/>
              <w:right w:val="single" w:sz="6" w:space="0" w:color="auto"/>
            </w:tcBorders>
          </w:tcPr>
          <w:p w14:paraId="36009A8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3,089 </w:t>
            </w:r>
          </w:p>
        </w:tc>
      </w:tr>
      <w:tr w:rsidR="005F2C4B" w:rsidRPr="009D7E46" w14:paraId="1CD2186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0F9834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05601C001A07</w:t>
            </w:r>
          </w:p>
        </w:tc>
        <w:tc>
          <w:tcPr>
            <w:tcW w:w="3444" w:type="pct"/>
            <w:tcBorders>
              <w:top w:val="single" w:sz="6" w:space="0" w:color="auto"/>
              <w:left w:val="single" w:sz="6" w:space="0" w:color="auto"/>
              <w:bottom w:val="single" w:sz="6" w:space="0" w:color="auto"/>
              <w:right w:val="single" w:sz="6" w:space="0" w:color="auto"/>
            </w:tcBorders>
          </w:tcPr>
          <w:p w14:paraId="3F2EAF4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Asistencia a los procesos de licitación y sesiones de comité central de adquisición de bienes y servicios que realice el gobierno del estado de colima.</w:t>
            </w:r>
          </w:p>
        </w:tc>
        <w:tc>
          <w:tcPr>
            <w:tcW w:w="888" w:type="pct"/>
            <w:tcBorders>
              <w:top w:val="single" w:sz="6" w:space="0" w:color="auto"/>
              <w:left w:val="single" w:sz="6" w:space="0" w:color="auto"/>
              <w:bottom w:val="single" w:sz="6" w:space="0" w:color="auto"/>
              <w:right w:val="single" w:sz="6" w:space="0" w:color="auto"/>
            </w:tcBorders>
          </w:tcPr>
          <w:p w14:paraId="7D07519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3,089 </w:t>
            </w:r>
          </w:p>
        </w:tc>
      </w:tr>
      <w:tr w:rsidR="005F2C4B" w:rsidRPr="009D7E46" w14:paraId="72DA3B1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2FED55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05601C001A08</w:t>
            </w:r>
          </w:p>
        </w:tc>
        <w:tc>
          <w:tcPr>
            <w:tcW w:w="3444" w:type="pct"/>
            <w:tcBorders>
              <w:top w:val="single" w:sz="6" w:space="0" w:color="auto"/>
              <w:left w:val="single" w:sz="6" w:space="0" w:color="auto"/>
              <w:bottom w:val="single" w:sz="6" w:space="0" w:color="auto"/>
              <w:right w:val="single" w:sz="6" w:space="0" w:color="auto"/>
            </w:tcBorders>
          </w:tcPr>
          <w:p w14:paraId="454B9E6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y seguimiento a las observaciones emitidas por la auditoría superior de la federación, la secretaría de la función pública y la dirección de auditoría gubernamental de la contraloría general del estado.</w:t>
            </w:r>
          </w:p>
        </w:tc>
        <w:tc>
          <w:tcPr>
            <w:tcW w:w="888" w:type="pct"/>
            <w:tcBorders>
              <w:top w:val="single" w:sz="6" w:space="0" w:color="auto"/>
              <w:left w:val="single" w:sz="6" w:space="0" w:color="auto"/>
              <w:bottom w:val="single" w:sz="6" w:space="0" w:color="auto"/>
              <w:right w:val="single" w:sz="6" w:space="0" w:color="auto"/>
            </w:tcBorders>
          </w:tcPr>
          <w:p w14:paraId="0109DFC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1,623,614 </w:t>
            </w:r>
          </w:p>
        </w:tc>
      </w:tr>
      <w:tr w:rsidR="005F2C4B" w:rsidRPr="009D7E46" w14:paraId="2FFEEDE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18E5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05601C002A01</w:t>
            </w:r>
          </w:p>
        </w:tc>
        <w:tc>
          <w:tcPr>
            <w:tcW w:w="3444" w:type="pct"/>
            <w:tcBorders>
              <w:top w:val="single" w:sz="6" w:space="0" w:color="auto"/>
              <w:left w:val="single" w:sz="6" w:space="0" w:color="auto"/>
              <w:bottom w:val="single" w:sz="6" w:space="0" w:color="auto"/>
              <w:right w:val="single" w:sz="6" w:space="0" w:color="auto"/>
            </w:tcBorders>
          </w:tcPr>
          <w:p w14:paraId="0B237B8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procedimientos de substanciación.</w:t>
            </w:r>
          </w:p>
        </w:tc>
        <w:tc>
          <w:tcPr>
            <w:tcW w:w="888" w:type="pct"/>
            <w:tcBorders>
              <w:top w:val="single" w:sz="6" w:space="0" w:color="auto"/>
              <w:left w:val="single" w:sz="6" w:space="0" w:color="auto"/>
              <w:bottom w:val="single" w:sz="6" w:space="0" w:color="auto"/>
              <w:right w:val="single" w:sz="6" w:space="0" w:color="auto"/>
            </w:tcBorders>
          </w:tcPr>
          <w:p w14:paraId="6B47792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4,641,038 </w:t>
            </w:r>
          </w:p>
        </w:tc>
      </w:tr>
      <w:tr w:rsidR="005F2C4B" w:rsidRPr="009D7E46" w14:paraId="4CEBCC3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1FAC8E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05601C002A02</w:t>
            </w:r>
          </w:p>
        </w:tc>
        <w:tc>
          <w:tcPr>
            <w:tcW w:w="3444" w:type="pct"/>
            <w:tcBorders>
              <w:top w:val="single" w:sz="6" w:space="0" w:color="auto"/>
              <w:left w:val="single" w:sz="6" w:space="0" w:color="auto"/>
              <w:bottom w:val="single" w:sz="6" w:space="0" w:color="auto"/>
              <w:right w:val="single" w:sz="6" w:space="0" w:color="auto"/>
            </w:tcBorders>
          </w:tcPr>
          <w:p w14:paraId="6CFA596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comparecencias en los procesos de substanciación por año.</w:t>
            </w:r>
          </w:p>
        </w:tc>
        <w:tc>
          <w:tcPr>
            <w:tcW w:w="888" w:type="pct"/>
            <w:tcBorders>
              <w:top w:val="single" w:sz="6" w:space="0" w:color="auto"/>
              <w:left w:val="single" w:sz="6" w:space="0" w:color="auto"/>
              <w:bottom w:val="single" w:sz="6" w:space="0" w:color="auto"/>
              <w:right w:val="single" w:sz="6" w:space="0" w:color="auto"/>
            </w:tcBorders>
          </w:tcPr>
          <w:p w14:paraId="5B43A3B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4,360 </w:t>
            </w:r>
          </w:p>
        </w:tc>
      </w:tr>
      <w:tr w:rsidR="005F2C4B" w:rsidRPr="009D7E46" w14:paraId="61CDD05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D05363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05601C002A03</w:t>
            </w:r>
          </w:p>
        </w:tc>
        <w:tc>
          <w:tcPr>
            <w:tcW w:w="3444" w:type="pct"/>
            <w:tcBorders>
              <w:top w:val="single" w:sz="6" w:space="0" w:color="auto"/>
              <w:left w:val="single" w:sz="6" w:space="0" w:color="auto"/>
              <w:bottom w:val="single" w:sz="6" w:space="0" w:color="auto"/>
              <w:right w:val="single" w:sz="6" w:space="0" w:color="auto"/>
            </w:tcBorders>
          </w:tcPr>
          <w:p w14:paraId="1BFCA6B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Resolución de procedimientos de investigación administrativa mediante el </w:t>
            </w:r>
            <w:proofErr w:type="spellStart"/>
            <w:r w:rsidRPr="009D7E46">
              <w:rPr>
                <w:rFonts w:eastAsiaTheme="minorHAnsi" w:cs="Arial"/>
                <w:color w:val="000000"/>
                <w:sz w:val="20"/>
                <w:szCs w:val="20"/>
                <w:lang w:eastAsia="en-US"/>
              </w:rPr>
              <w:t>ipra</w:t>
            </w:r>
            <w:proofErr w:type="spellEnd"/>
            <w:r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tcPr>
          <w:p w14:paraId="46951ED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4,360 </w:t>
            </w:r>
          </w:p>
        </w:tc>
      </w:tr>
      <w:tr w:rsidR="005F2C4B" w:rsidRPr="009D7E46" w14:paraId="5E2ABAE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FBE5B1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05601C003A01</w:t>
            </w:r>
          </w:p>
        </w:tc>
        <w:tc>
          <w:tcPr>
            <w:tcW w:w="3444" w:type="pct"/>
            <w:tcBorders>
              <w:top w:val="single" w:sz="6" w:space="0" w:color="auto"/>
              <w:left w:val="single" w:sz="6" w:space="0" w:color="auto"/>
              <w:bottom w:val="single" w:sz="6" w:space="0" w:color="auto"/>
              <w:right w:val="single" w:sz="6" w:space="0" w:color="auto"/>
            </w:tcBorders>
          </w:tcPr>
          <w:p w14:paraId="34B9781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mensual del padrón de personas servidoras públicas obligadas a presentar declaración patrimonial y de intereses.</w:t>
            </w:r>
          </w:p>
        </w:tc>
        <w:tc>
          <w:tcPr>
            <w:tcW w:w="888" w:type="pct"/>
            <w:tcBorders>
              <w:top w:val="single" w:sz="6" w:space="0" w:color="auto"/>
              <w:left w:val="single" w:sz="6" w:space="0" w:color="auto"/>
              <w:bottom w:val="single" w:sz="6" w:space="0" w:color="auto"/>
              <w:right w:val="single" w:sz="6" w:space="0" w:color="auto"/>
            </w:tcBorders>
          </w:tcPr>
          <w:p w14:paraId="4A41ECE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1,980,726 </w:t>
            </w:r>
          </w:p>
        </w:tc>
      </w:tr>
      <w:tr w:rsidR="005F2C4B" w:rsidRPr="009D7E46" w14:paraId="3A494B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5201D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05601C003A02</w:t>
            </w:r>
          </w:p>
        </w:tc>
        <w:tc>
          <w:tcPr>
            <w:tcW w:w="3444" w:type="pct"/>
            <w:tcBorders>
              <w:top w:val="single" w:sz="6" w:space="0" w:color="auto"/>
              <w:left w:val="single" w:sz="6" w:space="0" w:color="auto"/>
              <w:bottom w:val="single" w:sz="6" w:space="0" w:color="auto"/>
              <w:right w:val="single" w:sz="6" w:space="0" w:color="auto"/>
            </w:tcBorders>
          </w:tcPr>
          <w:p w14:paraId="6D1D9CF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Verificación aleatoria de declaraciones patrimoniales.</w:t>
            </w:r>
          </w:p>
        </w:tc>
        <w:tc>
          <w:tcPr>
            <w:tcW w:w="888" w:type="pct"/>
            <w:tcBorders>
              <w:top w:val="single" w:sz="6" w:space="0" w:color="auto"/>
              <w:left w:val="single" w:sz="6" w:space="0" w:color="auto"/>
              <w:bottom w:val="single" w:sz="6" w:space="0" w:color="auto"/>
              <w:right w:val="single" w:sz="6" w:space="0" w:color="auto"/>
            </w:tcBorders>
          </w:tcPr>
          <w:p w14:paraId="241AFC2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4,360 </w:t>
            </w:r>
          </w:p>
        </w:tc>
      </w:tr>
      <w:tr w:rsidR="005F2C4B" w:rsidRPr="009D7E46" w14:paraId="6D565CB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EBD2D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05601C003A03</w:t>
            </w:r>
          </w:p>
        </w:tc>
        <w:tc>
          <w:tcPr>
            <w:tcW w:w="3444" w:type="pct"/>
            <w:tcBorders>
              <w:top w:val="single" w:sz="6" w:space="0" w:color="auto"/>
              <w:left w:val="single" w:sz="6" w:space="0" w:color="auto"/>
              <w:bottom w:val="single" w:sz="6" w:space="0" w:color="auto"/>
              <w:right w:val="single" w:sz="6" w:space="0" w:color="auto"/>
            </w:tcBorders>
          </w:tcPr>
          <w:p w14:paraId="7A03CCD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Recepción y control de las declaraciones patrimoniales y de intereses en el sistema.</w:t>
            </w:r>
          </w:p>
        </w:tc>
        <w:tc>
          <w:tcPr>
            <w:tcW w:w="888" w:type="pct"/>
            <w:tcBorders>
              <w:top w:val="single" w:sz="6" w:space="0" w:color="auto"/>
              <w:left w:val="single" w:sz="6" w:space="0" w:color="auto"/>
              <w:bottom w:val="single" w:sz="6" w:space="0" w:color="auto"/>
              <w:right w:val="single" w:sz="6" w:space="0" w:color="auto"/>
            </w:tcBorders>
          </w:tcPr>
          <w:p w14:paraId="7ED5DB9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1,744 </w:t>
            </w:r>
          </w:p>
        </w:tc>
      </w:tr>
      <w:tr w:rsidR="005F2C4B" w:rsidRPr="009D7E46" w14:paraId="626FB5F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2FB41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05601C003A04</w:t>
            </w:r>
          </w:p>
        </w:tc>
        <w:tc>
          <w:tcPr>
            <w:tcW w:w="3444" w:type="pct"/>
            <w:tcBorders>
              <w:top w:val="single" w:sz="6" w:space="0" w:color="auto"/>
              <w:left w:val="single" w:sz="6" w:space="0" w:color="auto"/>
              <w:bottom w:val="single" w:sz="6" w:space="0" w:color="auto"/>
              <w:right w:val="single" w:sz="6" w:space="0" w:color="auto"/>
            </w:tcBorders>
          </w:tcPr>
          <w:p w14:paraId="321DC26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 la información de las dependencias y entidades en el sistema de entrega-recepción.</w:t>
            </w:r>
          </w:p>
        </w:tc>
        <w:tc>
          <w:tcPr>
            <w:tcW w:w="888" w:type="pct"/>
            <w:tcBorders>
              <w:top w:val="single" w:sz="6" w:space="0" w:color="auto"/>
              <w:left w:val="single" w:sz="6" w:space="0" w:color="auto"/>
              <w:bottom w:val="single" w:sz="6" w:space="0" w:color="auto"/>
              <w:right w:val="single" w:sz="6" w:space="0" w:color="auto"/>
            </w:tcBorders>
          </w:tcPr>
          <w:p w14:paraId="3AB8E68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872 </w:t>
            </w:r>
          </w:p>
        </w:tc>
      </w:tr>
      <w:tr w:rsidR="005F2C4B" w:rsidRPr="009D7E46" w14:paraId="6E70F24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2A462B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05601C003A05</w:t>
            </w:r>
          </w:p>
        </w:tc>
        <w:tc>
          <w:tcPr>
            <w:tcW w:w="3444" w:type="pct"/>
            <w:tcBorders>
              <w:top w:val="single" w:sz="6" w:space="0" w:color="auto"/>
              <w:left w:val="single" w:sz="6" w:space="0" w:color="auto"/>
              <w:bottom w:val="single" w:sz="6" w:space="0" w:color="auto"/>
              <w:right w:val="single" w:sz="6" w:space="0" w:color="auto"/>
            </w:tcBorders>
          </w:tcPr>
          <w:p w14:paraId="276B60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los comités de contraloría social.</w:t>
            </w:r>
          </w:p>
        </w:tc>
        <w:tc>
          <w:tcPr>
            <w:tcW w:w="888" w:type="pct"/>
            <w:tcBorders>
              <w:top w:val="single" w:sz="6" w:space="0" w:color="auto"/>
              <w:left w:val="single" w:sz="6" w:space="0" w:color="auto"/>
              <w:bottom w:val="single" w:sz="6" w:space="0" w:color="auto"/>
              <w:right w:val="single" w:sz="6" w:space="0" w:color="auto"/>
            </w:tcBorders>
          </w:tcPr>
          <w:p w14:paraId="5D5058F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654 </w:t>
            </w:r>
          </w:p>
        </w:tc>
      </w:tr>
      <w:tr w:rsidR="005F2C4B" w:rsidRPr="009D7E46" w14:paraId="2A2314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0CBBF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05601C004A01</w:t>
            </w:r>
          </w:p>
        </w:tc>
        <w:tc>
          <w:tcPr>
            <w:tcW w:w="3444" w:type="pct"/>
            <w:tcBorders>
              <w:top w:val="single" w:sz="6" w:space="0" w:color="auto"/>
              <w:left w:val="single" w:sz="6" w:space="0" w:color="auto"/>
              <w:bottom w:val="single" w:sz="6" w:space="0" w:color="auto"/>
              <w:right w:val="single" w:sz="6" w:space="0" w:color="auto"/>
            </w:tcBorders>
          </w:tcPr>
          <w:p w14:paraId="4993783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de las dependencias y entidades de la administración pública estatal en materia de prevención de la corrupción y control interno.</w:t>
            </w:r>
          </w:p>
        </w:tc>
        <w:tc>
          <w:tcPr>
            <w:tcW w:w="888" w:type="pct"/>
            <w:tcBorders>
              <w:top w:val="single" w:sz="6" w:space="0" w:color="auto"/>
              <w:left w:val="single" w:sz="6" w:space="0" w:color="auto"/>
              <w:bottom w:val="single" w:sz="6" w:space="0" w:color="auto"/>
              <w:right w:val="single" w:sz="6" w:space="0" w:color="auto"/>
            </w:tcBorders>
          </w:tcPr>
          <w:p w14:paraId="3977206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1,479,825 </w:t>
            </w:r>
          </w:p>
        </w:tc>
      </w:tr>
      <w:tr w:rsidR="005F2C4B" w:rsidRPr="009D7E46" w14:paraId="7C73B77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ED5F00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05601C004A02</w:t>
            </w:r>
          </w:p>
        </w:tc>
        <w:tc>
          <w:tcPr>
            <w:tcW w:w="3444" w:type="pct"/>
            <w:tcBorders>
              <w:top w:val="single" w:sz="6" w:space="0" w:color="auto"/>
              <w:left w:val="single" w:sz="6" w:space="0" w:color="auto"/>
              <w:bottom w:val="single" w:sz="6" w:space="0" w:color="auto"/>
              <w:right w:val="single" w:sz="6" w:space="0" w:color="auto"/>
            </w:tcBorders>
          </w:tcPr>
          <w:p w14:paraId="106616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auditorías administrativas en las dependencias y entidades en materia de control interno y archivo.</w:t>
            </w:r>
          </w:p>
        </w:tc>
        <w:tc>
          <w:tcPr>
            <w:tcW w:w="888" w:type="pct"/>
            <w:tcBorders>
              <w:top w:val="single" w:sz="6" w:space="0" w:color="auto"/>
              <w:left w:val="single" w:sz="6" w:space="0" w:color="auto"/>
              <w:bottom w:val="single" w:sz="6" w:space="0" w:color="auto"/>
              <w:right w:val="single" w:sz="6" w:space="0" w:color="auto"/>
            </w:tcBorders>
          </w:tcPr>
          <w:p w14:paraId="377E1EE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4,360 </w:t>
            </w:r>
          </w:p>
        </w:tc>
      </w:tr>
      <w:tr w:rsidR="005F2C4B" w:rsidRPr="009D7E46" w14:paraId="506C62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532C1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05601C004A03</w:t>
            </w:r>
          </w:p>
        </w:tc>
        <w:tc>
          <w:tcPr>
            <w:tcW w:w="3444" w:type="pct"/>
            <w:tcBorders>
              <w:top w:val="single" w:sz="6" w:space="0" w:color="auto"/>
              <w:left w:val="single" w:sz="6" w:space="0" w:color="auto"/>
              <w:bottom w:val="single" w:sz="6" w:space="0" w:color="auto"/>
              <w:right w:val="single" w:sz="6" w:space="0" w:color="auto"/>
            </w:tcBorders>
          </w:tcPr>
          <w:p w14:paraId="57D088E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Revisión de matrices de riesgos institucionales elaboradas por las dependencias y entidades de la administración pública estatal.</w:t>
            </w:r>
          </w:p>
        </w:tc>
        <w:tc>
          <w:tcPr>
            <w:tcW w:w="888" w:type="pct"/>
            <w:tcBorders>
              <w:top w:val="single" w:sz="6" w:space="0" w:color="auto"/>
              <w:left w:val="single" w:sz="6" w:space="0" w:color="auto"/>
              <w:bottom w:val="single" w:sz="6" w:space="0" w:color="auto"/>
              <w:right w:val="single" w:sz="6" w:space="0" w:color="auto"/>
            </w:tcBorders>
          </w:tcPr>
          <w:p w14:paraId="76204E6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2,180 </w:t>
            </w:r>
          </w:p>
        </w:tc>
      </w:tr>
      <w:tr w:rsidR="005F2C4B" w:rsidRPr="009D7E46" w14:paraId="159F2D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FA027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05601C005A01</w:t>
            </w:r>
          </w:p>
        </w:tc>
        <w:tc>
          <w:tcPr>
            <w:tcW w:w="3444" w:type="pct"/>
            <w:tcBorders>
              <w:top w:val="single" w:sz="6" w:space="0" w:color="auto"/>
              <w:left w:val="single" w:sz="6" w:space="0" w:color="auto"/>
              <w:bottom w:val="single" w:sz="6" w:space="0" w:color="auto"/>
              <w:right w:val="single" w:sz="6" w:space="0" w:color="auto"/>
            </w:tcBorders>
          </w:tcPr>
          <w:p w14:paraId="5A3D20C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informes trimestrales sobre la atención y respuesta a las solicitudes de acceso a la información pública de las dependencias de la contraloría general.</w:t>
            </w:r>
          </w:p>
        </w:tc>
        <w:tc>
          <w:tcPr>
            <w:tcW w:w="888" w:type="pct"/>
            <w:tcBorders>
              <w:top w:val="single" w:sz="6" w:space="0" w:color="auto"/>
              <w:left w:val="single" w:sz="6" w:space="0" w:color="auto"/>
              <w:bottom w:val="single" w:sz="6" w:space="0" w:color="auto"/>
              <w:right w:val="single" w:sz="6" w:space="0" w:color="auto"/>
            </w:tcBorders>
          </w:tcPr>
          <w:p w14:paraId="761EC6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1,962 </w:t>
            </w:r>
          </w:p>
        </w:tc>
      </w:tr>
      <w:tr w:rsidR="005F2C4B" w:rsidRPr="009D7E46" w14:paraId="5A5295F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A2054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05601C005A02</w:t>
            </w:r>
          </w:p>
        </w:tc>
        <w:tc>
          <w:tcPr>
            <w:tcW w:w="3444" w:type="pct"/>
            <w:tcBorders>
              <w:top w:val="single" w:sz="6" w:space="0" w:color="auto"/>
              <w:left w:val="single" w:sz="6" w:space="0" w:color="auto"/>
              <w:bottom w:val="single" w:sz="6" w:space="0" w:color="auto"/>
              <w:right w:val="single" w:sz="6" w:space="0" w:color="auto"/>
            </w:tcBorders>
          </w:tcPr>
          <w:p w14:paraId="60B17D5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capacitaciones al personal de la contraloría general en temas de transparencia, acceso a la información pública, protección de datos personales, gestión documental y archivos.</w:t>
            </w:r>
          </w:p>
        </w:tc>
        <w:tc>
          <w:tcPr>
            <w:tcW w:w="888" w:type="pct"/>
            <w:tcBorders>
              <w:top w:val="single" w:sz="6" w:space="0" w:color="auto"/>
              <w:left w:val="single" w:sz="6" w:space="0" w:color="auto"/>
              <w:bottom w:val="single" w:sz="6" w:space="0" w:color="auto"/>
              <w:right w:val="single" w:sz="6" w:space="0" w:color="auto"/>
            </w:tcBorders>
          </w:tcPr>
          <w:p w14:paraId="14213DF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1,744 </w:t>
            </w:r>
          </w:p>
        </w:tc>
      </w:tr>
      <w:tr w:rsidR="005F2C4B" w:rsidRPr="009D7E46" w14:paraId="26B0F64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D4F831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05601C005A03</w:t>
            </w:r>
          </w:p>
        </w:tc>
        <w:tc>
          <w:tcPr>
            <w:tcW w:w="3444" w:type="pct"/>
            <w:tcBorders>
              <w:top w:val="single" w:sz="6" w:space="0" w:color="auto"/>
              <w:left w:val="single" w:sz="6" w:space="0" w:color="auto"/>
              <w:bottom w:val="single" w:sz="6" w:space="0" w:color="auto"/>
              <w:right w:val="single" w:sz="6" w:space="0" w:color="auto"/>
            </w:tcBorders>
          </w:tcPr>
          <w:p w14:paraId="5E64CDD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y publicación trimestral de evaluaciones institucionales en el portal de transparencia.</w:t>
            </w:r>
          </w:p>
        </w:tc>
        <w:tc>
          <w:tcPr>
            <w:tcW w:w="888" w:type="pct"/>
            <w:tcBorders>
              <w:top w:val="single" w:sz="6" w:space="0" w:color="auto"/>
              <w:left w:val="single" w:sz="6" w:space="0" w:color="auto"/>
              <w:bottom w:val="single" w:sz="6" w:space="0" w:color="auto"/>
              <w:right w:val="single" w:sz="6" w:space="0" w:color="auto"/>
            </w:tcBorders>
          </w:tcPr>
          <w:p w14:paraId="5C398BB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1,743 </w:t>
            </w:r>
          </w:p>
        </w:tc>
      </w:tr>
      <w:tr w:rsidR="005F2C4B" w:rsidRPr="009D7E46" w14:paraId="372BABD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DE571C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05601C006A01</w:t>
            </w:r>
          </w:p>
        </w:tc>
        <w:tc>
          <w:tcPr>
            <w:tcW w:w="3444" w:type="pct"/>
            <w:tcBorders>
              <w:top w:val="single" w:sz="6" w:space="0" w:color="auto"/>
              <w:left w:val="single" w:sz="6" w:space="0" w:color="auto"/>
              <w:bottom w:val="single" w:sz="6" w:space="0" w:color="auto"/>
              <w:right w:val="single" w:sz="6" w:space="0" w:color="auto"/>
            </w:tcBorders>
          </w:tcPr>
          <w:p w14:paraId="164B245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Coordinar las sesiones ordinarias y extraordinarias del comité estatal para la transparencia para la gestión de los acuerdos del sistema nacional de acceso a la información pública.</w:t>
            </w:r>
          </w:p>
        </w:tc>
        <w:tc>
          <w:tcPr>
            <w:tcW w:w="888" w:type="pct"/>
            <w:tcBorders>
              <w:top w:val="single" w:sz="6" w:space="0" w:color="auto"/>
              <w:left w:val="single" w:sz="6" w:space="0" w:color="auto"/>
              <w:bottom w:val="single" w:sz="6" w:space="0" w:color="auto"/>
              <w:right w:val="single" w:sz="6" w:space="0" w:color="auto"/>
            </w:tcBorders>
          </w:tcPr>
          <w:p w14:paraId="5BBE861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346,363 </w:t>
            </w:r>
          </w:p>
        </w:tc>
      </w:tr>
      <w:tr w:rsidR="005F2C4B" w:rsidRPr="009D7E46" w14:paraId="67FF5F6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6C8F3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05601C006A02</w:t>
            </w:r>
          </w:p>
        </w:tc>
        <w:tc>
          <w:tcPr>
            <w:tcW w:w="3444" w:type="pct"/>
            <w:tcBorders>
              <w:top w:val="single" w:sz="6" w:space="0" w:color="auto"/>
              <w:left w:val="single" w:sz="6" w:space="0" w:color="auto"/>
              <w:bottom w:val="single" w:sz="6" w:space="0" w:color="auto"/>
              <w:right w:val="single" w:sz="6" w:space="0" w:color="auto"/>
            </w:tcBorders>
          </w:tcPr>
          <w:p w14:paraId="5CBEA2E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los recursos de revisión interpuestos conforme a la normativa vigente</w:t>
            </w:r>
          </w:p>
        </w:tc>
        <w:tc>
          <w:tcPr>
            <w:tcW w:w="888" w:type="pct"/>
            <w:tcBorders>
              <w:top w:val="single" w:sz="6" w:space="0" w:color="auto"/>
              <w:left w:val="single" w:sz="6" w:space="0" w:color="auto"/>
              <w:bottom w:val="single" w:sz="6" w:space="0" w:color="auto"/>
              <w:right w:val="single" w:sz="6" w:space="0" w:color="auto"/>
            </w:tcBorders>
          </w:tcPr>
          <w:p w14:paraId="187BFF5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6,676,479 </w:t>
            </w:r>
          </w:p>
        </w:tc>
      </w:tr>
      <w:tr w:rsidR="005F2C4B" w:rsidRPr="009D7E46" w14:paraId="10F2A08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FBF87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05601C006A03</w:t>
            </w:r>
          </w:p>
        </w:tc>
        <w:tc>
          <w:tcPr>
            <w:tcW w:w="3444" w:type="pct"/>
            <w:tcBorders>
              <w:top w:val="single" w:sz="6" w:space="0" w:color="auto"/>
              <w:left w:val="single" w:sz="6" w:space="0" w:color="auto"/>
              <w:bottom w:val="single" w:sz="6" w:space="0" w:color="auto"/>
              <w:right w:val="single" w:sz="6" w:space="0" w:color="auto"/>
            </w:tcBorders>
          </w:tcPr>
          <w:p w14:paraId="3F77C55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y asesoramiento a los sujetos obligados en materia de acceso a la información pública y protección de datos personales.</w:t>
            </w:r>
          </w:p>
        </w:tc>
        <w:tc>
          <w:tcPr>
            <w:tcW w:w="888" w:type="pct"/>
            <w:tcBorders>
              <w:top w:val="single" w:sz="6" w:space="0" w:color="auto"/>
              <w:left w:val="single" w:sz="6" w:space="0" w:color="auto"/>
              <w:bottom w:val="single" w:sz="6" w:space="0" w:color="auto"/>
              <w:right w:val="single" w:sz="6" w:space="0" w:color="auto"/>
            </w:tcBorders>
          </w:tcPr>
          <w:p w14:paraId="70DAB22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7,681 </w:t>
            </w:r>
          </w:p>
        </w:tc>
      </w:tr>
      <w:tr w:rsidR="005F2C4B" w:rsidRPr="009D7E46" w14:paraId="6C5975D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04FA7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05601C006A04</w:t>
            </w:r>
          </w:p>
        </w:tc>
        <w:tc>
          <w:tcPr>
            <w:tcW w:w="3444" w:type="pct"/>
            <w:tcBorders>
              <w:top w:val="single" w:sz="6" w:space="0" w:color="auto"/>
              <w:left w:val="single" w:sz="6" w:space="0" w:color="auto"/>
              <w:bottom w:val="single" w:sz="6" w:space="0" w:color="auto"/>
              <w:right w:val="single" w:sz="6" w:space="0" w:color="auto"/>
            </w:tcBorders>
          </w:tcPr>
          <w:p w14:paraId="250878A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las verificaciones trimestrales para evaluar el cumplimiento de las obligaciones en materia de transparencia de conformidad con la ley.</w:t>
            </w:r>
          </w:p>
        </w:tc>
        <w:tc>
          <w:tcPr>
            <w:tcW w:w="888" w:type="pct"/>
            <w:tcBorders>
              <w:top w:val="single" w:sz="6" w:space="0" w:color="auto"/>
              <w:left w:val="single" w:sz="6" w:space="0" w:color="auto"/>
              <w:bottom w:val="single" w:sz="6" w:space="0" w:color="auto"/>
              <w:right w:val="single" w:sz="6" w:space="0" w:color="auto"/>
            </w:tcBorders>
          </w:tcPr>
          <w:p w14:paraId="5109499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419 </w:t>
            </w:r>
          </w:p>
        </w:tc>
      </w:tr>
      <w:tr w:rsidR="005F2C4B" w:rsidRPr="009D7E46" w14:paraId="2632CBD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F0B3564"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10</w:t>
            </w:r>
          </w:p>
        </w:tc>
        <w:tc>
          <w:tcPr>
            <w:tcW w:w="3444" w:type="pct"/>
            <w:tcBorders>
              <w:top w:val="nil"/>
              <w:left w:val="nil"/>
              <w:bottom w:val="nil"/>
              <w:right w:val="nil"/>
            </w:tcBorders>
          </w:tcPr>
          <w:p w14:paraId="2C0C0749"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 xml:space="preserve">SECRETARÍA DE SEGURIDAD Y PROTECCIÓN CIUDADANA </w:t>
            </w:r>
          </w:p>
        </w:tc>
        <w:tc>
          <w:tcPr>
            <w:tcW w:w="888" w:type="pct"/>
            <w:tcBorders>
              <w:top w:val="single" w:sz="6" w:space="0" w:color="auto"/>
              <w:left w:val="single" w:sz="6" w:space="0" w:color="auto"/>
              <w:bottom w:val="single" w:sz="6" w:space="0" w:color="auto"/>
              <w:right w:val="single" w:sz="6" w:space="0" w:color="auto"/>
            </w:tcBorders>
          </w:tcPr>
          <w:p w14:paraId="648039B5"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1,415,562,932</w:t>
            </w:r>
          </w:p>
        </w:tc>
      </w:tr>
      <w:tr w:rsidR="005F2C4B" w:rsidRPr="009D7E46" w14:paraId="2BFC1AD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C1DC7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02701C001A01</w:t>
            </w:r>
          </w:p>
        </w:tc>
        <w:tc>
          <w:tcPr>
            <w:tcW w:w="3444" w:type="pct"/>
            <w:tcBorders>
              <w:top w:val="single" w:sz="6" w:space="0" w:color="auto"/>
              <w:left w:val="single" w:sz="6" w:space="0" w:color="auto"/>
              <w:bottom w:val="single" w:sz="6" w:space="0" w:color="auto"/>
              <w:right w:val="single" w:sz="6" w:space="0" w:color="auto"/>
            </w:tcBorders>
          </w:tcPr>
          <w:p w14:paraId="79332B9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del servicio profesional de carrera para operadores del servicio de atención de llamadas de emergencia y denuncia anónima (erogación de recursos para escalafón).</w:t>
            </w:r>
          </w:p>
        </w:tc>
        <w:tc>
          <w:tcPr>
            <w:tcW w:w="888" w:type="pct"/>
            <w:tcBorders>
              <w:top w:val="single" w:sz="6" w:space="0" w:color="auto"/>
              <w:left w:val="single" w:sz="6" w:space="0" w:color="auto"/>
              <w:bottom w:val="single" w:sz="6" w:space="0" w:color="auto"/>
              <w:right w:val="single" w:sz="6" w:space="0" w:color="auto"/>
            </w:tcBorders>
          </w:tcPr>
          <w:p w14:paraId="3B1B93A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10,966,661 </w:t>
            </w:r>
          </w:p>
        </w:tc>
      </w:tr>
      <w:tr w:rsidR="005F2C4B" w:rsidRPr="009D7E46" w14:paraId="7CDAA15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9EE4F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02701C001A02</w:t>
            </w:r>
          </w:p>
        </w:tc>
        <w:tc>
          <w:tcPr>
            <w:tcW w:w="3444" w:type="pct"/>
            <w:tcBorders>
              <w:top w:val="single" w:sz="6" w:space="0" w:color="auto"/>
              <w:left w:val="single" w:sz="6" w:space="0" w:color="auto"/>
              <w:bottom w:val="single" w:sz="6" w:space="0" w:color="auto"/>
              <w:right w:val="single" w:sz="6" w:space="0" w:color="auto"/>
            </w:tcBorders>
          </w:tcPr>
          <w:p w14:paraId="47C3251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servicios personales de acuerdo a la estructura organizacional aprobada.</w:t>
            </w:r>
          </w:p>
        </w:tc>
        <w:tc>
          <w:tcPr>
            <w:tcW w:w="888" w:type="pct"/>
            <w:tcBorders>
              <w:top w:val="single" w:sz="6" w:space="0" w:color="auto"/>
              <w:left w:val="single" w:sz="6" w:space="0" w:color="auto"/>
              <w:bottom w:val="single" w:sz="6" w:space="0" w:color="auto"/>
              <w:right w:val="single" w:sz="6" w:space="0" w:color="auto"/>
            </w:tcBorders>
          </w:tcPr>
          <w:p w14:paraId="2473784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5,065,850 </w:t>
            </w:r>
          </w:p>
        </w:tc>
      </w:tr>
      <w:tr w:rsidR="005F2C4B" w:rsidRPr="009D7E46" w14:paraId="3A5B8F0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6DA85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02701C002A01</w:t>
            </w:r>
          </w:p>
        </w:tc>
        <w:tc>
          <w:tcPr>
            <w:tcW w:w="3444" w:type="pct"/>
            <w:tcBorders>
              <w:top w:val="single" w:sz="6" w:space="0" w:color="auto"/>
              <w:left w:val="single" w:sz="6" w:space="0" w:color="auto"/>
              <w:bottom w:val="single" w:sz="6" w:space="0" w:color="auto"/>
              <w:right w:val="single" w:sz="6" w:space="0" w:color="auto"/>
            </w:tcBorders>
          </w:tcPr>
          <w:p w14:paraId="0BDF913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Mantenimiento óptimo y periódico del subcentro regional manzanillo.</w:t>
            </w:r>
          </w:p>
        </w:tc>
        <w:tc>
          <w:tcPr>
            <w:tcW w:w="888" w:type="pct"/>
            <w:tcBorders>
              <w:top w:val="single" w:sz="6" w:space="0" w:color="auto"/>
              <w:left w:val="single" w:sz="6" w:space="0" w:color="auto"/>
              <w:bottom w:val="single" w:sz="6" w:space="0" w:color="auto"/>
              <w:right w:val="single" w:sz="6" w:space="0" w:color="auto"/>
            </w:tcBorders>
          </w:tcPr>
          <w:p w14:paraId="1AD361C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400,000 </w:t>
            </w:r>
          </w:p>
        </w:tc>
      </w:tr>
      <w:tr w:rsidR="005F2C4B" w:rsidRPr="009D7E46" w14:paraId="109FEC6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58AB0B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02701C003A01</w:t>
            </w:r>
          </w:p>
        </w:tc>
        <w:tc>
          <w:tcPr>
            <w:tcW w:w="3444" w:type="pct"/>
            <w:tcBorders>
              <w:top w:val="single" w:sz="6" w:space="0" w:color="auto"/>
              <w:left w:val="single" w:sz="6" w:space="0" w:color="auto"/>
              <w:bottom w:val="single" w:sz="6" w:space="0" w:color="auto"/>
              <w:right w:val="single" w:sz="6" w:space="0" w:color="auto"/>
            </w:tcBorders>
          </w:tcPr>
          <w:p w14:paraId="14A97C8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Softwares disponibles para la elaboración de mapas de calor, redes de vínculos.</w:t>
            </w:r>
          </w:p>
        </w:tc>
        <w:tc>
          <w:tcPr>
            <w:tcW w:w="888" w:type="pct"/>
            <w:tcBorders>
              <w:top w:val="single" w:sz="6" w:space="0" w:color="auto"/>
              <w:left w:val="single" w:sz="6" w:space="0" w:color="auto"/>
              <w:bottom w:val="single" w:sz="6" w:space="0" w:color="auto"/>
              <w:right w:val="single" w:sz="6" w:space="0" w:color="auto"/>
            </w:tcBorders>
          </w:tcPr>
          <w:p w14:paraId="4519FA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3429773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3D64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02701C004A01</w:t>
            </w:r>
          </w:p>
        </w:tc>
        <w:tc>
          <w:tcPr>
            <w:tcW w:w="3444" w:type="pct"/>
            <w:tcBorders>
              <w:top w:val="single" w:sz="6" w:space="0" w:color="auto"/>
              <w:left w:val="single" w:sz="6" w:space="0" w:color="auto"/>
              <w:bottom w:val="single" w:sz="6" w:space="0" w:color="auto"/>
              <w:right w:val="single" w:sz="6" w:space="0" w:color="auto"/>
            </w:tcBorders>
          </w:tcPr>
          <w:p w14:paraId="683F42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Equipo de cómputo del área administrativa adecuado.</w:t>
            </w:r>
          </w:p>
        </w:tc>
        <w:tc>
          <w:tcPr>
            <w:tcW w:w="888" w:type="pct"/>
            <w:tcBorders>
              <w:top w:val="single" w:sz="6" w:space="0" w:color="auto"/>
              <w:left w:val="single" w:sz="6" w:space="0" w:color="auto"/>
              <w:bottom w:val="single" w:sz="6" w:space="0" w:color="auto"/>
              <w:right w:val="single" w:sz="6" w:space="0" w:color="auto"/>
            </w:tcBorders>
          </w:tcPr>
          <w:p w14:paraId="5DE84EF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 </w:t>
            </w:r>
          </w:p>
        </w:tc>
      </w:tr>
      <w:tr w:rsidR="005F2C4B" w:rsidRPr="009D7E46" w14:paraId="0545293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CEBED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02701C004A02</w:t>
            </w:r>
          </w:p>
        </w:tc>
        <w:tc>
          <w:tcPr>
            <w:tcW w:w="3444" w:type="pct"/>
            <w:tcBorders>
              <w:top w:val="single" w:sz="6" w:space="0" w:color="auto"/>
              <w:left w:val="single" w:sz="6" w:space="0" w:color="auto"/>
              <w:bottom w:val="single" w:sz="6" w:space="0" w:color="auto"/>
              <w:right w:val="single" w:sz="6" w:space="0" w:color="auto"/>
            </w:tcBorders>
          </w:tcPr>
          <w:p w14:paraId="577BF36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Suficiente cantidad de mobiliario en buen estado para el personal operativo, administrativo y de la unidad de análisis.</w:t>
            </w:r>
          </w:p>
        </w:tc>
        <w:tc>
          <w:tcPr>
            <w:tcW w:w="888" w:type="pct"/>
            <w:tcBorders>
              <w:top w:val="single" w:sz="6" w:space="0" w:color="auto"/>
              <w:left w:val="single" w:sz="6" w:space="0" w:color="auto"/>
              <w:bottom w:val="single" w:sz="6" w:space="0" w:color="auto"/>
              <w:right w:val="single" w:sz="6" w:space="0" w:color="auto"/>
            </w:tcBorders>
          </w:tcPr>
          <w:p w14:paraId="4934AFB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244,000 </w:t>
            </w:r>
          </w:p>
        </w:tc>
      </w:tr>
      <w:tr w:rsidR="005F2C4B" w:rsidRPr="009D7E46" w14:paraId="3391B3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4BE06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02701C004A03</w:t>
            </w:r>
          </w:p>
        </w:tc>
        <w:tc>
          <w:tcPr>
            <w:tcW w:w="3444" w:type="pct"/>
            <w:tcBorders>
              <w:top w:val="single" w:sz="6" w:space="0" w:color="auto"/>
              <w:left w:val="single" w:sz="6" w:space="0" w:color="auto"/>
              <w:bottom w:val="single" w:sz="6" w:space="0" w:color="auto"/>
              <w:right w:val="single" w:sz="6" w:space="0" w:color="auto"/>
            </w:tcBorders>
          </w:tcPr>
          <w:p w14:paraId="7EEBAD3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Actividades administrativas para el funcionamiento del c5i.</w:t>
            </w:r>
          </w:p>
        </w:tc>
        <w:tc>
          <w:tcPr>
            <w:tcW w:w="888" w:type="pct"/>
            <w:tcBorders>
              <w:top w:val="single" w:sz="6" w:space="0" w:color="auto"/>
              <w:left w:val="single" w:sz="6" w:space="0" w:color="auto"/>
              <w:bottom w:val="single" w:sz="6" w:space="0" w:color="auto"/>
              <w:right w:val="single" w:sz="6" w:space="0" w:color="auto"/>
            </w:tcBorders>
          </w:tcPr>
          <w:p w14:paraId="32604DB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2,107,127 </w:t>
            </w:r>
          </w:p>
        </w:tc>
      </w:tr>
      <w:tr w:rsidR="005F2C4B" w:rsidRPr="009D7E46" w14:paraId="1256B6B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A5EF8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03201C001A01</w:t>
            </w:r>
          </w:p>
        </w:tc>
        <w:tc>
          <w:tcPr>
            <w:tcW w:w="3444" w:type="pct"/>
            <w:tcBorders>
              <w:top w:val="single" w:sz="6" w:space="0" w:color="auto"/>
              <w:left w:val="single" w:sz="6" w:space="0" w:color="auto"/>
              <w:bottom w:val="single" w:sz="6" w:space="0" w:color="auto"/>
              <w:right w:val="single" w:sz="6" w:space="0" w:color="auto"/>
            </w:tcBorders>
          </w:tcPr>
          <w:p w14:paraId="33E2CA1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programas de formación inicial y continua conforme al programa rector.</w:t>
            </w:r>
          </w:p>
        </w:tc>
        <w:tc>
          <w:tcPr>
            <w:tcW w:w="888" w:type="pct"/>
            <w:tcBorders>
              <w:top w:val="single" w:sz="6" w:space="0" w:color="auto"/>
              <w:left w:val="single" w:sz="6" w:space="0" w:color="auto"/>
              <w:bottom w:val="single" w:sz="6" w:space="0" w:color="auto"/>
              <w:right w:val="single" w:sz="6" w:space="0" w:color="auto"/>
            </w:tcBorders>
          </w:tcPr>
          <w:p w14:paraId="1E6E8E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14,000,000 </w:t>
            </w:r>
          </w:p>
        </w:tc>
      </w:tr>
      <w:tr w:rsidR="005F2C4B" w:rsidRPr="009D7E46" w14:paraId="17F0D2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AC0C3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03201C001A02</w:t>
            </w:r>
          </w:p>
        </w:tc>
        <w:tc>
          <w:tcPr>
            <w:tcW w:w="3444" w:type="pct"/>
            <w:tcBorders>
              <w:top w:val="single" w:sz="6" w:space="0" w:color="auto"/>
              <w:left w:val="single" w:sz="6" w:space="0" w:color="auto"/>
              <w:bottom w:val="single" w:sz="6" w:space="0" w:color="auto"/>
              <w:right w:val="single" w:sz="6" w:space="0" w:color="auto"/>
            </w:tcBorders>
          </w:tcPr>
          <w:p w14:paraId="1A5D078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evaluaciones de control de confianza para las y los integrantes de las instituciones de seguridad pública.</w:t>
            </w:r>
          </w:p>
        </w:tc>
        <w:tc>
          <w:tcPr>
            <w:tcW w:w="888" w:type="pct"/>
            <w:tcBorders>
              <w:top w:val="single" w:sz="6" w:space="0" w:color="auto"/>
              <w:left w:val="single" w:sz="6" w:space="0" w:color="auto"/>
              <w:bottom w:val="single" w:sz="6" w:space="0" w:color="auto"/>
              <w:right w:val="single" w:sz="6" w:space="0" w:color="auto"/>
            </w:tcBorders>
          </w:tcPr>
          <w:p w14:paraId="7DF76BD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3,000,000 </w:t>
            </w:r>
          </w:p>
        </w:tc>
      </w:tr>
      <w:tr w:rsidR="005F2C4B" w:rsidRPr="009D7E46" w14:paraId="7507588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D1D9B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03201C002A01</w:t>
            </w:r>
          </w:p>
        </w:tc>
        <w:tc>
          <w:tcPr>
            <w:tcW w:w="3444" w:type="pct"/>
            <w:tcBorders>
              <w:top w:val="single" w:sz="6" w:space="0" w:color="auto"/>
              <w:left w:val="single" w:sz="6" w:space="0" w:color="auto"/>
              <w:bottom w:val="single" w:sz="6" w:space="0" w:color="auto"/>
              <w:right w:val="single" w:sz="6" w:space="0" w:color="auto"/>
            </w:tcBorders>
          </w:tcPr>
          <w:p w14:paraId="6999B2F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equipamiento de las instituciones policiales.</w:t>
            </w:r>
          </w:p>
        </w:tc>
        <w:tc>
          <w:tcPr>
            <w:tcW w:w="888" w:type="pct"/>
            <w:tcBorders>
              <w:top w:val="single" w:sz="6" w:space="0" w:color="auto"/>
              <w:left w:val="single" w:sz="6" w:space="0" w:color="auto"/>
              <w:bottom w:val="single" w:sz="6" w:space="0" w:color="auto"/>
              <w:right w:val="single" w:sz="6" w:space="0" w:color="auto"/>
            </w:tcBorders>
          </w:tcPr>
          <w:p w14:paraId="4872BE9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69,242,121 </w:t>
            </w:r>
          </w:p>
        </w:tc>
      </w:tr>
      <w:tr w:rsidR="005F2C4B" w:rsidRPr="009D7E46" w14:paraId="6E0925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DD69C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03201C002A02</w:t>
            </w:r>
          </w:p>
        </w:tc>
        <w:tc>
          <w:tcPr>
            <w:tcW w:w="3444" w:type="pct"/>
            <w:tcBorders>
              <w:top w:val="single" w:sz="6" w:space="0" w:color="auto"/>
              <w:left w:val="single" w:sz="6" w:space="0" w:color="auto"/>
              <w:bottom w:val="single" w:sz="6" w:space="0" w:color="auto"/>
              <w:right w:val="single" w:sz="6" w:space="0" w:color="auto"/>
            </w:tcBorders>
          </w:tcPr>
          <w:p w14:paraId="0A2EB1B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programas focalizados de prevención de la violencia y el delito.</w:t>
            </w:r>
          </w:p>
        </w:tc>
        <w:tc>
          <w:tcPr>
            <w:tcW w:w="888" w:type="pct"/>
            <w:tcBorders>
              <w:top w:val="single" w:sz="6" w:space="0" w:color="auto"/>
              <w:left w:val="single" w:sz="6" w:space="0" w:color="auto"/>
              <w:bottom w:val="single" w:sz="6" w:space="0" w:color="auto"/>
              <w:right w:val="single" w:sz="6" w:space="0" w:color="auto"/>
            </w:tcBorders>
          </w:tcPr>
          <w:p w14:paraId="3C64471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30,155,882 </w:t>
            </w:r>
          </w:p>
        </w:tc>
      </w:tr>
      <w:tr w:rsidR="005F2C4B" w:rsidRPr="009D7E46" w14:paraId="7827A3F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0317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03201C002A03</w:t>
            </w:r>
          </w:p>
        </w:tc>
        <w:tc>
          <w:tcPr>
            <w:tcW w:w="3444" w:type="pct"/>
            <w:tcBorders>
              <w:top w:val="single" w:sz="6" w:space="0" w:color="auto"/>
              <w:left w:val="single" w:sz="6" w:space="0" w:color="auto"/>
              <w:bottom w:val="single" w:sz="6" w:space="0" w:color="auto"/>
              <w:right w:val="single" w:sz="6" w:space="0" w:color="auto"/>
            </w:tcBorders>
          </w:tcPr>
          <w:p w14:paraId="41A78DF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al delito de extorsión o secuestros.</w:t>
            </w:r>
          </w:p>
        </w:tc>
        <w:tc>
          <w:tcPr>
            <w:tcW w:w="888" w:type="pct"/>
            <w:tcBorders>
              <w:top w:val="single" w:sz="6" w:space="0" w:color="auto"/>
              <w:left w:val="single" w:sz="6" w:space="0" w:color="auto"/>
              <w:bottom w:val="single" w:sz="6" w:space="0" w:color="auto"/>
              <w:right w:val="single" w:sz="6" w:space="0" w:color="auto"/>
            </w:tcBorders>
          </w:tcPr>
          <w:p w14:paraId="53FEFC7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11,488,274 </w:t>
            </w:r>
          </w:p>
        </w:tc>
      </w:tr>
      <w:tr w:rsidR="005F2C4B" w:rsidRPr="009D7E46" w14:paraId="3936510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3C9181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03201C002A04</w:t>
            </w:r>
          </w:p>
        </w:tc>
        <w:tc>
          <w:tcPr>
            <w:tcW w:w="3444" w:type="pct"/>
            <w:tcBorders>
              <w:top w:val="single" w:sz="6" w:space="0" w:color="auto"/>
              <w:left w:val="single" w:sz="6" w:space="0" w:color="auto"/>
              <w:bottom w:val="single" w:sz="6" w:space="0" w:color="auto"/>
              <w:right w:val="single" w:sz="6" w:space="0" w:color="auto"/>
            </w:tcBorders>
          </w:tcPr>
          <w:p w14:paraId="74ACEA9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Búsqueda e investigación de personas desaparecidas y no localizadas.</w:t>
            </w:r>
          </w:p>
        </w:tc>
        <w:tc>
          <w:tcPr>
            <w:tcW w:w="888" w:type="pct"/>
            <w:tcBorders>
              <w:top w:val="single" w:sz="6" w:space="0" w:color="auto"/>
              <w:left w:val="single" w:sz="6" w:space="0" w:color="auto"/>
              <w:bottom w:val="single" w:sz="6" w:space="0" w:color="auto"/>
              <w:right w:val="single" w:sz="6" w:space="0" w:color="auto"/>
            </w:tcBorders>
          </w:tcPr>
          <w:p w14:paraId="28B169D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326,656 </w:t>
            </w:r>
          </w:p>
        </w:tc>
      </w:tr>
      <w:tr w:rsidR="005F2C4B" w:rsidRPr="009D7E46" w14:paraId="2F9A2C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3CF069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03201C002A05</w:t>
            </w:r>
          </w:p>
        </w:tc>
        <w:tc>
          <w:tcPr>
            <w:tcW w:w="3444" w:type="pct"/>
            <w:tcBorders>
              <w:top w:val="single" w:sz="6" w:space="0" w:color="auto"/>
              <w:left w:val="single" w:sz="6" w:space="0" w:color="auto"/>
              <w:bottom w:val="single" w:sz="6" w:space="0" w:color="auto"/>
              <w:right w:val="single" w:sz="6" w:space="0" w:color="auto"/>
            </w:tcBorders>
          </w:tcPr>
          <w:p w14:paraId="683C4CD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Investigación pericial y forense.</w:t>
            </w:r>
          </w:p>
        </w:tc>
        <w:tc>
          <w:tcPr>
            <w:tcW w:w="888" w:type="pct"/>
            <w:tcBorders>
              <w:top w:val="single" w:sz="6" w:space="0" w:color="auto"/>
              <w:left w:val="single" w:sz="6" w:space="0" w:color="auto"/>
              <w:bottom w:val="single" w:sz="6" w:space="0" w:color="auto"/>
              <w:right w:val="single" w:sz="6" w:space="0" w:color="auto"/>
            </w:tcBorders>
          </w:tcPr>
          <w:p w14:paraId="6C5C64F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23,728,586 </w:t>
            </w:r>
          </w:p>
        </w:tc>
      </w:tr>
      <w:tr w:rsidR="005F2C4B" w:rsidRPr="009D7E46" w14:paraId="765027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8ABE86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03201C002A06</w:t>
            </w:r>
          </w:p>
        </w:tc>
        <w:tc>
          <w:tcPr>
            <w:tcW w:w="3444" w:type="pct"/>
            <w:tcBorders>
              <w:top w:val="single" w:sz="6" w:space="0" w:color="auto"/>
              <w:left w:val="single" w:sz="6" w:space="0" w:color="auto"/>
              <w:bottom w:val="single" w:sz="6" w:space="0" w:color="auto"/>
              <w:right w:val="single" w:sz="6" w:space="0" w:color="auto"/>
            </w:tcBorders>
          </w:tcPr>
          <w:p w14:paraId="05FE8BD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 violencia de género y delitos hacia las mujeres.</w:t>
            </w:r>
          </w:p>
        </w:tc>
        <w:tc>
          <w:tcPr>
            <w:tcW w:w="888" w:type="pct"/>
            <w:tcBorders>
              <w:top w:val="single" w:sz="6" w:space="0" w:color="auto"/>
              <w:left w:val="single" w:sz="6" w:space="0" w:color="auto"/>
              <w:bottom w:val="single" w:sz="6" w:space="0" w:color="auto"/>
              <w:right w:val="single" w:sz="6" w:space="0" w:color="auto"/>
            </w:tcBorders>
          </w:tcPr>
          <w:p w14:paraId="114745D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4,311,936 </w:t>
            </w:r>
          </w:p>
        </w:tc>
      </w:tr>
      <w:tr w:rsidR="005F2C4B" w:rsidRPr="009D7E46" w14:paraId="6F9246A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FB8E6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03201C003A01</w:t>
            </w:r>
          </w:p>
        </w:tc>
        <w:tc>
          <w:tcPr>
            <w:tcW w:w="3444" w:type="pct"/>
            <w:tcBorders>
              <w:top w:val="single" w:sz="6" w:space="0" w:color="auto"/>
              <w:left w:val="single" w:sz="6" w:space="0" w:color="auto"/>
              <w:bottom w:val="single" w:sz="6" w:space="0" w:color="auto"/>
              <w:right w:val="single" w:sz="6" w:space="0" w:color="auto"/>
            </w:tcBorders>
          </w:tcPr>
          <w:p w14:paraId="7C94353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Sistemas tecnológicos para la atención de emergencias y denuncia anónima.</w:t>
            </w:r>
          </w:p>
        </w:tc>
        <w:tc>
          <w:tcPr>
            <w:tcW w:w="888" w:type="pct"/>
            <w:tcBorders>
              <w:top w:val="single" w:sz="6" w:space="0" w:color="auto"/>
              <w:left w:val="single" w:sz="6" w:space="0" w:color="auto"/>
              <w:bottom w:val="single" w:sz="6" w:space="0" w:color="auto"/>
              <w:right w:val="single" w:sz="6" w:space="0" w:color="auto"/>
            </w:tcBorders>
          </w:tcPr>
          <w:p w14:paraId="5CCAEA7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24,312,410 </w:t>
            </w:r>
          </w:p>
        </w:tc>
      </w:tr>
      <w:tr w:rsidR="005F2C4B" w:rsidRPr="009D7E46" w14:paraId="3A6024B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AC4F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03201C003A02</w:t>
            </w:r>
          </w:p>
        </w:tc>
        <w:tc>
          <w:tcPr>
            <w:tcW w:w="3444" w:type="pct"/>
            <w:tcBorders>
              <w:top w:val="single" w:sz="6" w:space="0" w:color="auto"/>
              <w:left w:val="single" w:sz="6" w:space="0" w:color="auto"/>
              <w:bottom w:val="single" w:sz="6" w:space="0" w:color="auto"/>
              <w:right w:val="single" w:sz="6" w:space="0" w:color="auto"/>
            </w:tcBorders>
          </w:tcPr>
          <w:p w14:paraId="42627BE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modernización y mantenimiento de la red nacional de radiocomunicación.</w:t>
            </w:r>
          </w:p>
        </w:tc>
        <w:tc>
          <w:tcPr>
            <w:tcW w:w="888" w:type="pct"/>
            <w:tcBorders>
              <w:top w:val="single" w:sz="6" w:space="0" w:color="auto"/>
              <w:left w:val="single" w:sz="6" w:space="0" w:color="auto"/>
              <w:bottom w:val="single" w:sz="6" w:space="0" w:color="auto"/>
              <w:right w:val="single" w:sz="6" w:space="0" w:color="auto"/>
            </w:tcBorders>
          </w:tcPr>
          <w:p w14:paraId="5738D56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29,976,005 </w:t>
            </w:r>
          </w:p>
        </w:tc>
      </w:tr>
      <w:tr w:rsidR="005F2C4B" w:rsidRPr="009D7E46" w14:paraId="2DCD85A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56C645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03201C003A03</w:t>
            </w:r>
          </w:p>
        </w:tc>
        <w:tc>
          <w:tcPr>
            <w:tcW w:w="3444" w:type="pct"/>
            <w:tcBorders>
              <w:top w:val="single" w:sz="6" w:space="0" w:color="auto"/>
              <w:left w:val="single" w:sz="6" w:space="0" w:color="auto"/>
              <w:bottom w:val="single" w:sz="6" w:space="0" w:color="auto"/>
              <w:right w:val="single" w:sz="6" w:space="0" w:color="auto"/>
            </w:tcBorders>
          </w:tcPr>
          <w:p w14:paraId="7A51D60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Sistemas de identificación vehicular y videovigilancia urbana para la seguridad pública.</w:t>
            </w:r>
          </w:p>
        </w:tc>
        <w:tc>
          <w:tcPr>
            <w:tcW w:w="888" w:type="pct"/>
            <w:tcBorders>
              <w:top w:val="single" w:sz="6" w:space="0" w:color="auto"/>
              <w:left w:val="single" w:sz="6" w:space="0" w:color="auto"/>
              <w:bottom w:val="single" w:sz="6" w:space="0" w:color="auto"/>
              <w:right w:val="single" w:sz="6" w:space="0" w:color="auto"/>
            </w:tcBorders>
          </w:tcPr>
          <w:p w14:paraId="308D0A3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128,553,369 </w:t>
            </w:r>
          </w:p>
        </w:tc>
      </w:tr>
      <w:tr w:rsidR="005F2C4B" w:rsidRPr="009D7E46" w14:paraId="1902F85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08DD8F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03201C003A04</w:t>
            </w:r>
          </w:p>
        </w:tc>
        <w:tc>
          <w:tcPr>
            <w:tcW w:w="3444" w:type="pct"/>
            <w:tcBorders>
              <w:top w:val="single" w:sz="6" w:space="0" w:color="auto"/>
              <w:left w:val="single" w:sz="6" w:space="0" w:color="auto"/>
              <w:bottom w:val="single" w:sz="6" w:space="0" w:color="auto"/>
              <w:right w:val="single" w:sz="6" w:space="0" w:color="auto"/>
            </w:tcBorders>
          </w:tcPr>
          <w:p w14:paraId="1CC998DC" w14:textId="396F6D31"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y modernización de equipo tecnológico de los módulos de inscripción vehicular (</w:t>
            </w:r>
            <w:proofErr w:type="spellStart"/>
            <w:r w:rsidRPr="009D7E46">
              <w:rPr>
                <w:rFonts w:eastAsiaTheme="minorHAnsi" w:cs="Arial"/>
                <w:color w:val="000000"/>
                <w:sz w:val="20"/>
                <w:szCs w:val="20"/>
                <w:lang w:eastAsia="en-US"/>
              </w:rPr>
              <w:t>miv</w:t>
            </w:r>
            <w:proofErr w:type="spellEnd"/>
            <w:r w:rsidR="00665051" w:rsidRPr="009D7E46">
              <w:rPr>
                <w:rFonts w:eastAsiaTheme="minorHAnsi" w:cs="Arial"/>
                <w:color w:val="000000"/>
                <w:sz w:val="20"/>
                <w:szCs w:val="20"/>
                <w:lang w:eastAsia="en-US"/>
              </w:rPr>
              <w:t>).</w:t>
            </w:r>
          </w:p>
        </w:tc>
        <w:tc>
          <w:tcPr>
            <w:tcW w:w="888" w:type="pct"/>
            <w:tcBorders>
              <w:top w:val="single" w:sz="6" w:space="0" w:color="auto"/>
              <w:left w:val="single" w:sz="6" w:space="0" w:color="auto"/>
              <w:bottom w:val="single" w:sz="6" w:space="0" w:color="auto"/>
              <w:right w:val="single" w:sz="6" w:space="0" w:color="auto"/>
            </w:tcBorders>
          </w:tcPr>
          <w:p w14:paraId="7CF9DF9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11,154,000 </w:t>
            </w:r>
          </w:p>
        </w:tc>
      </w:tr>
      <w:tr w:rsidR="005F2C4B" w:rsidRPr="009D7E46" w14:paraId="1FF35E6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FD4D9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03201C004A01</w:t>
            </w:r>
          </w:p>
        </w:tc>
        <w:tc>
          <w:tcPr>
            <w:tcW w:w="3444" w:type="pct"/>
            <w:tcBorders>
              <w:top w:val="single" w:sz="6" w:space="0" w:color="auto"/>
              <w:left w:val="single" w:sz="6" w:space="0" w:color="auto"/>
              <w:bottom w:val="single" w:sz="6" w:space="0" w:color="auto"/>
              <w:right w:val="single" w:sz="6" w:space="0" w:color="auto"/>
            </w:tcBorders>
          </w:tcPr>
          <w:p w14:paraId="0D97422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Dotación de equipamiento de los centros penitenciarios.</w:t>
            </w:r>
          </w:p>
        </w:tc>
        <w:tc>
          <w:tcPr>
            <w:tcW w:w="888" w:type="pct"/>
            <w:tcBorders>
              <w:top w:val="single" w:sz="6" w:space="0" w:color="auto"/>
              <w:left w:val="single" w:sz="6" w:space="0" w:color="auto"/>
              <w:bottom w:val="single" w:sz="6" w:space="0" w:color="auto"/>
              <w:right w:val="single" w:sz="6" w:space="0" w:color="auto"/>
            </w:tcBorders>
          </w:tcPr>
          <w:p w14:paraId="7ED0810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7,627,185 </w:t>
            </w:r>
          </w:p>
        </w:tc>
      </w:tr>
      <w:tr w:rsidR="005F2C4B" w:rsidRPr="009D7E46" w14:paraId="414EDE2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679ACB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03201C005A01</w:t>
            </w:r>
          </w:p>
        </w:tc>
        <w:tc>
          <w:tcPr>
            <w:tcW w:w="3444" w:type="pct"/>
            <w:tcBorders>
              <w:top w:val="single" w:sz="6" w:space="0" w:color="auto"/>
              <w:left w:val="single" w:sz="6" w:space="0" w:color="auto"/>
              <w:bottom w:val="single" w:sz="6" w:space="0" w:color="auto"/>
              <w:right w:val="single" w:sz="6" w:space="0" w:color="auto"/>
            </w:tcBorders>
          </w:tcPr>
          <w:p w14:paraId="14E31E9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Evaluación y seguimiento de programas.</w:t>
            </w:r>
          </w:p>
        </w:tc>
        <w:tc>
          <w:tcPr>
            <w:tcW w:w="888" w:type="pct"/>
            <w:tcBorders>
              <w:top w:val="single" w:sz="6" w:space="0" w:color="auto"/>
              <w:left w:val="single" w:sz="6" w:space="0" w:color="auto"/>
              <w:bottom w:val="single" w:sz="6" w:space="0" w:color="auto"/>
              <w:right w:val="single" w:sz="6" w:space="0" w:color="auto"/>
            </w:tcBorders>
          </w:tcPr>
          <w:p w14:paraId="6819D00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845,438 </w:t>
            </w:r>
          </w:p>
        </w:tc>
      </w:tr>
      <w:tr w:rsidR="005F2C4B" w:rsidRPr="009D7E46" w14:paraId="0C7190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9AD8C2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03201C006A01</w:t>
            </w:r>
          </w:p>
        </w:tc>
        <w:tc>
          <w:tcPr>
            <w:tcW w:w="3444" w:type="pct"/>
            <w:tcBorders>
              <w:top w:val="single" w:sz="6" w:space="0" w:color="auto"/>
              <w:left w:val="single" w:sz="6" w:space="0" w:color="auto"/>
              <w:bottom w:val="single" w:sz="6" w:space="0" w:color="auto"/>
              <w:right w:val="single" w:sz="6" w:space="0" w:color="auto"/>
            </w:tcBorders>
          </w:tcPr>
          <w:p w14:paraId="61E6BC6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acciones para el equipamiento de las instituciones policiales.</w:t>
            </w:r>
          </w:p>
        </w:tc>
        <w:tc>
          <w:tcPr>
            <w:tcW w:w="888" w:type="pct"/>
            <w:tcBorders>
              <w:top w:val="single" w:sz="6" w:space="0" w:color="auto"/>
              <w:left w:val="single" w:sz="6" w:space="0" w:color="auto"/>
              <w:bottom w:val="single" w:sz="6" w:space="0" w:color="auto"/>
              <w:right w:val="single" w:sz="6" w:space="0" w:color="auto"/>
            </w:tcBorders>
          </w:tcPr>
          <w:p w14:paraId="6BD6045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73,328,414 </w:t>
            </w:r>
          </w:p>
        </w:tc>
      </w:tr>
      <w:tr w:rsidR="005F2C4B" w:rsidRPr="009D7E46" w14:paraId="08F4E5C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CB7F2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03201C007A01</w:t>
            </w:r>
          </w:p>
        </w:tc>
        <w:tc>
          <w:tcPr>
            <w:tcW w:w="3444" w:type="pct"/>
            <w:tcBorders>
              <w:top w:val="single" w:sz="6" w:space="0" w:color="auto"/>
              <w:left w:val="single" w:sz="6" w:space="0" w:color="auto"/>
              <w:bottom w:val="single" w:sz="6" w:space="0" w:color="auto"/>
              <w:right w:val="single" w:sz="6" w:space="0" w:color="auto"/>
            </w:tcBorders>
          </w:tcPr>
          <w:p w14:paraId="48D9CDB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funciones y proyectos secretariado ejecutivo del sistema estatal de seguridad pública.</w:t>
            </w:r>
          </w:p>
        </w:tc>
        <w:tc>
          <w:tcPr>
            <w:tcW w:w="888" w:type="pct"/>
            <w:tcBorders>
              <w:top w:val="single" w:sz="6" w:space="0" w:color="auto"/>
              <w:left w:val="single" w:sz="6" w:space="0" w:color="auto"/>
              <w:bottom w:val="single" w:sz="6" w:space="0" w:color="auto"/>
              <w:right w:val="single" w:sz="6" w:space="0" w:color="auto"/>
            </w:tcBorders>
          </w:tcPr>
          <w:p w14:paraId="66B6AC1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59,301,317 </w:t>
            </w:r>
          </w:p>
        </w:tc>
      </w:tr>
      <w:tr w:rsidR="005F2C4B" w:rsidRPr="009D7E46" w14:paraId="76242C4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62064C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03201C007A02</w:t>
            </w:r>
          </w:p>
        </w:tc>
        <w:tc>
          <w:tcPr>
            <w:tcW w:w="3444" w:type="pct"/>
            <w:tcBorders>
              <w:top w:val="single" w:sz="6" w:space="0" w:color="auto"/>
              <w:left w:val="single" w:sz="6" w:space="0" w:color="auto"/>
              <w:bottom w:val="single" w:sz="6" w:space="0" w:color="auto"/>
              <w:right w:val="single" w:sz="6" w:space="0" w:color="auto"/>
            </w:tcBorders>
          </w:tcPr>
          <w:p w14:paraId="13C608F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funciones y proyectos del centro estatal para la prevención social de la violencia y la delincuencia con participación ciudadana.</w:t>
            </w:r>
          </w:p>
        </w:tc>
        <w:tc>
          <w:tcPr>
            <w:tcW w:w="888" w:type="pct"/>
            <w:tcBorders>
              <w:top w:val="single" w:sz="6" w:space="0" w:color="auto"/>
              <w:left w:val="single" w:sz="6" w:space="0" w:color="auto"/>
              <w:bottom w:val="single" w:sz="6" w:space="0" w:color="auto"/>
              <w:right w:val="single" w:sz="6" w:space="0" w:color="auto"/>
            </w:tcBorders>
          </w:tcPr>
          <w:p w14:paraId="2F51F4A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6,744,070 </w:t>
            </w:r>
          </w:p>
        </w:tc>
      </w:tr>
      <w:tr w:rsidR="005F2C4B" w:rsidRPr="009D7E46" w14:paraId="45E5D7E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C33F5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03301C002A01</w:t>
            </w:r>
          </w:p>
        </w:tc>
        <w:tc>
          <w:tcPr>
            <w:tcW w:w="3444" w:type="pct"/>
            <w:tcBorders>
              <w:top w:val="single" w:sz="6" w:space="0" w:color="auto"/>
              <w:left w:val="single" w:sz="6" w:space="0" w:color="auto"/>
              <w:bottom w:val="single" w:sz="6" w:space="0" w:color="auto"/>
              <w:right w:val="single" w:sz="6" w:space="0" w:color="auto"/>
            </w:tcBorders>
          </w:tcPr>
          <w:p w14:paraId="3161B23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Ejecución de operativos de la policía estatal</w:t>
            </w:r>
          </w:p>
        </w:tc>
        <w:tc>
          <w:tcPr>
            <w:tcW w:w="888" w:type="pct"/>
            <w:tcBorders>
              <w:top w:val="single" w:sz="6" w:space="0" w:color="auto"/>
              <w:left w:val="single" w:sz="6" w:space="0" w:color="auto"/>
              <w:bottom w:val="single" w:sz="6" w:space="0" w:color="auto"/>
              <w:right w:val="single" w:sz="6" w:space="0" w:color="auto"/>
            </w:tcBorders>
          </w:tcPr>
          <w:p w14:paraId="0BFEB8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465,245,988 </w:t>
            </w:r>
          </w:p>
        </w:tc>
      </w:tr>
      <w:tr w:rsidR="005F2C4B" w:rsidRPr="009D7E46" w14:paraId="10F35FA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98951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03301C002A02</w:t>
            </w:r>
          </w:p>
        </w:tc>
        <w:tc>
          <w:tcPr>
            <w:tcW w:w="3444" w:type="pct"/>
            <w:tcBorders>
              <w:top w:val="single" w:sz="6" w:space="0" w:color="auto"/>
              <w:left w:val="single" w:sz="6" w:space="0" w:color="auto"/>
              <w:bottom w:val="single" w:sz="6" w:space="0" w:color="auto"/>
              <w:right w:val="single" w:sz="6" w:space="0" w:color="auto"/>
            </w:tcBorders>
          </w:tcPr>
          <w:p w14:paraId="019C0A2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en operativos en conjunto con otras dependencias.</w:t>
            </w:r>
          </w:p>
        </w:tc>
        <w:tc>
          <w:tcPr>
            <w:tcW w:w="888" w:type="pct"/>
            <w:tcBorders>
              <w:top w:val="single" w:sz="6" w:space="0" w:color="auto"/>
              <w:left w:val="single" w:sz="6" w:space="0" w:color="auto"/>
              <w:bottom w:val="single" w:sz="6" w:space="0" w:color="auto"/>
              <w:right w:val="single" w:sz="6" w:space="0" w:color="auto"/>
            </w:tcBorders>
          </w:tcPr>
          <w:p w14:paraId="5A3DD3C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15,000,000 </w:t>
            </w:r>
          </w:p>
        </w:tc>
      </w:tr>
      <w:tr w:rsidR="005F2C4B" w:rsidRPr="009D7E46" w14:paraId="5F3FF4F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AA4CF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03301C003A01</w:t>
            </w:r>
          </w:p>
        </w:tc>
        <w:tc>
          <w:tcPr>
            <w:tcW w:w="3444" w:type="pct"/>
            <w:tcBorders>
              <w:top w:val="single" w:sz="6" w:space="0" w:color="auto"/>
              <w:left w:val="single" w:sz="6" w:space="0" w:color="auto"/>
              <w:bottom w:val="single" w:sz="6" w:space="0" w:color="auto"/>
              <w:right w:val="single" w:sz="6" w:space="0" w:color="auto"/>
            </w:tcBorders>
          </w:tcPr>
          <w:p w14:paraId="175830E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actividades en los ejes rectores del proceso integral de reinserción social.</w:t>
            </w:r>
          </w:p>
        </w:tc>
        <w:tc>
          <w:tcPr>
            <w:tcW w:w="888" w:type="pct"/>
            <w:tcBorders>
              <w:top w:val="single" w:sz="6" w:space="0" w:color="auto"/>
              <w:left w:val="single" w:sz="6" w:space="0" w:color="auto"/>
              <w:bottom w:val="single" w:sz="6" w:space="0" w:color="auto"/>
              <w:right w:val="single" w:sz="6" w:space="0" w:color="auto"/>
            </w:tcBorders>
          </w:tcPr>
          <w:p w14:paraId="2D598B4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233,341,325 </w:t>
            </w:r>
          </w:p>
        </w:tc>
      </w:tr>
      <w:tr w:rsidR="005F2C4B" w:rsidRPr="009D7E46" w14:paraId="0257417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3A54B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03301C004A02</w:t>
            </w:r>
          </w:p>
        </w:tc>
        <w:tc>
          <w:tcPr>
            <w:tcW w:w="3444" w:type="pct"/>
            <w:tcBorders>
              <w:top w:val="single" w:sz="6" w:space="0" w:color="auto"/>
              <w:left w:val="single" w:sz="6" w:space="0" w:color="auto"/>
              <w:bottom w:val="single" w:sz="6" w:space="0" w:color="auto"/>
              <w:right w:val="single" w:sz="6" w:space="0" w:color="auto"/>
            </w:tcBorders>
          </w:tcPr>
          <w:p w14:paraId="6752ECD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Supervisión de medidas cautelares o suspensión condicional del proceso.</w:t>
            </w:r>
          </w:p>
        </w:tc>
        <w:tc>
          <w:tcPr>
            <w:tcW w:w="888" w:type="pct"/>
            <w:tcBorders>
              <w:top w:val="single" w:sz="6" w:space="0" w:color="auto"/>
              <w:left w:val="single" w:sz="6" w:space="0" w:color="auto"/>
              <w:bottom w:val="single" w:sz="6" w:space="0" w:color="auto"/>
              <w:right w:val="single" w:sz="6" w:space="0" w:color="auto"/>
            </w:tcBorders>
          </w:tcPr>
          <w:p w14:paraId="7354413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5,744,787 </w:t>
            </w:r>
          </w:p>
        </w:tc>
      </w:tr>
      <w:tr w:rsidR="005F2C4B" w:rsidRPr="009D7E46" w14:paraId="3BDBFC0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771B3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03301C004A03</w:t>
            </w:r>
          </w:p>
        </w:tc>
        <w:tc>
          <w:tcPr>
            <w:tcW w:w="3444" w:type="pct"/>
            <w:tcBorders>
              <w:top w:val="single" w:sz="6" w:space="0" w:color="auto"/>
              <w:left w:val="single" w:sz="6" w:space="0" w:color="auto"/>
              <w:bottom w:val="single" w:sz="6" w:space="0" w:color="auto"/>
              <w:right w:val="single" w:sz="6" w:space="0" w:color="auto"/>
            </w:tcBorders>
          </w:tcPr>
          <w:p w14:paraId="3C5BF48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soporte a víctimas.</w:t>
            </w:r>
          </w:p>
        </w:tc>
        <w:tc>
          <w:tcPr>
            <w:tcW w:w="888" w:type="pct"/>
            <w:tcBorders>
              <w:top w:val="single" w:sz="6" w:space="0" w:color="auto"/>
              <w:left w:val="single" w:sz="6" w:space="0" w:color="auto"/>
              <w:bottom w:val="single" w:sz="6" w:space="0" w:color="auto"/>
              <w:right w:val="single" w:sz="6" w:space="0" w:color="auto"/>
            </w:tcBorders>
          </w:tcPr>
          <w:p w14:paraId="2EC0F74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1,321,080 </w:t>
            </w:r>
          </w:p>
        </w:tc>
      </w:tr>
      <w:tr w:rsidR="005F2C4B" w:rsidRPr="009D7E46" w14:paraId="4DE8D6C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611F3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03301C005A01</w:t>
            </w:r>
          </w:p>
        </w:tc>
        <w:tc>
          <w:tcPr>
            <w:tcW w:w="3444" w:type="pct"/>
            <w:tcBorders>
              <w:top w:val="single" w:sz="6" w:space="0" w:color="auto"/>
              <w:left w:val="single" w:sz="6" w:space="0" w:color="auto"/>
              <w:bottom w:val="single" w:sz="6" w:space="0" w:color="auto"/>
              <w:right w:val="single" w:sz="6" w:space="0" w:color="auto"/>
            </w:tcBorders>
          </w:tcPr>
          <w:p w14:paraId="05F860E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Impartición de cursos para la formación, capacitación y profesionalización policial dirigidos al personal de seguridad pública estatal, municipal y de procuración de justicia.</w:t>
            </w:r>
          </w:p>
        </w:tc>
        <w:tc>
          <w:tcPr>
            <w:tcW w:w="888" w:type="pct"/>
            <w:tcBorders>
              <w:top w:val="single" w:sz="6" w:space="0" w:color="auto"/>
              <w:left w:val="single" w:sz="6" w:space="0" w:color="auto"/>
              <w:bottom w:val="single" w:sz="6" w:space="0" w:color="auto"/>
              <w:right w:val="single" w:sz="6" w:space="0" w:color="auto"/>
            </w:tcBorders>
          </w:tcPr>
          <w:p w14:paraId="24AAF79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6,485,836 </w:t>
            </w:r>
          </w:p>
        </w:tc>
      </w:tr>
      <w:tr w:rsidR="005F2C4B" w:rsidRPr="009D7E46" w14:paraId="64AEB4B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885051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03301C005A02</w:t>
            </w:r>
          </w:p>
        </w:tc>
        <w:tc>
          <w:tcPr>
            <w:tcW w:w="3444" w:type="pct"/>
            <w:tcBorders>
              <w:top w:val="single" w:sz="6" w:space="0" w:color="auto"/>
              <w:left w:val="single" w:sz="6" w:space="0" w:color="auto"/>
              <w:bottom w:val="single" w:sz="6" w:space="0" w:color="auto"/>
              <w:right w:val="single" w:sz="6" w:space="0" w:color="auto"/>
            </w:tcBorders>
          </w:tcPr>
          <w:p w14:paraId="222250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Ceremonias o eventos académicos del IFCPP, realizados.</w:t>
            </w:r>
          </w:p>
        </w:tc>
        <w:tc>
          <w:tcPr>
            <w:tcW w:w="888" w:type="pct"/>
            <w:tcBorders>
              <w:top w:val="single" w:sz="6" w:space="0" w:color="auto"/>
              <w:left w:val="single" w:sz="6" w:space="0" w:color="auto"/>
              <w:bottom w:val="single" w:sz="6" w:space="0" w:color="auto"/>
              <w:right w:val="single" w:sz="6" w:space="0" w:color="auto"/>
            </w:tcBorders>
          </w:tcPr>
          <w:p w14:paraId="1976267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 </w:t>
            </w:r>
          </w:p>
        </w:tc>
      </w:tr>
      <w:tr w:rsidR="005F2C4B" w:rsidRPr="009D7E46" w14:paraId="1F2BBB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58AD2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03301C005A03</w:t>
            </w:r>
          </w:p>
        </w:tc>
        <w:tc>
          <w:tcPr>
            <w:tcW w:w="3444" w:type="pct"/>
            <w:tcBorders>
              <w:top w:val="single" w:sz="6" w:space="0" w:color="auto"/>
              <w:left w:val="single" w:sz="6" w:space="0" w:color="auto"/>
              <w:bottom w:val="single" w:sz="6" w:space="0" w:color="auto"/>
              <w:right w:val="single" w:sz="6" w:space="0" w:color="auto"/>
            </w:tcBorders>
          </w:tcPr>
          <w:p w14:paraId="6DF65EC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Reconocimientos al desempeño académico de policías e instructores, otorgados.</w:t>
            </w:r>
          </w:p>
        </w:tc>
        <w:tc>
          <w:tcPr>
            <w:tcW w:w="888" w:type="pct"/>
            <w:tcBorders>
              <w:top w:val="single" w:sz="6" w:space="0" w:color="auto"/>
              <w:left w:val="single" w:sz="6" w:space="0" w:color="auto"/>
              <w:bottom w:val="single" w:sz="6" w:space="0" w:color="auto"/>
              <w:right w:val="single" w:sz="6" w:space="0" w:color="auto"/>
            </w:tcBorders>
          </w:tcPr>
          <w:p w14:paraId="1F9E839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20,000 </w:t>
            </w:r>
          </w:p>
        </w:tc>
      </w:tr>
      <w:tr w:rsidR="005F2C4B" w:rsidRPr="009D7E46" w14:paraId="5ED347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BCA060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03301C006A01</w:t>
            </w:r>
          </w:p>
        </w:tc>
        <w:tc>
          <w:tcPr>
            <w:tcW w:w="3444" w:type="pct"/>
            <w:tcBorders>
              <w:top w:val="single" w:sz="6" w:space="0" w:color="auto"/>
              <w:left w:val="single" w:sz="6" w:space="0" w:color="auto"/>
              <w:bottom w:val="single" w:sz="6" w:space="0" w:color="auto"/>
              <w:right w:val="single" w:sz="6" w:space="0" w:color="auto"/>
            </w:tcBorders>
          </w:tcPr>
          <w:p w14:paraId="4055FBA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actividades psicológicas, educativas, recreativas y de laborterapia dirigida a personas ACL sujetas a medidas privativas y no privativas de la libertad, en coordinación con comisión intersecretarial del IEEMA.</w:t>
            </w:r>
          </w:p>
        </w:tc>
        <w:tc>
          <w:tcPr>
            <w:tcW w:w="888" w:type="pct"/>
            <w:tcBorders>
              <w:top w:val="single" w:sz="6" w:space="0" w:color="auto"/>
              <w:left w:val="single" w:sz="6" w:space="0" w:color="auto"/>
              <w:bottom w:val="single" w:sz="6" w:space="0" w:color="auto"/>
              <w:right w:val="single" w:sz="6" w:space="0" w:color="auto"/>
            </w:tcBorders>
          </w:tcPr>
          <w:p w14:paraId="3DA4300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28,470,679 </w:t>
            </w:r>
          </w:p>
        </w:tc>
      </w:tr>
      <w:tr w:rsidR="005F2C4B" w:rsidRPr="009D7E46" w14:paraId="335B35C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75387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03301C007A01</w:t>
            </w:r>
          </w:p>
        </w:tc>
        <w:tc>
          <w:tcPr>
            <w:tcW w:w="3444" w:type="pct"/>
            <w:tcBorders>
              <w:top w:val="single" w:sz="6" w:space="0" w:color="auto"/>
              <w:left w:val="single" w:sz="6" w:space="0" w:color="auto"/>
              <w:bottom w:val="single" w:sz="6" w:space="0" w:color="auto"/>
              <w:right w:val="single" w:sz="6" w:space="0" w:color="auto"/>
            </w:tcBorders>
          </w:tcPr>
          <w:p w14:paraId="2E05112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 los comités de vecino vigilante para la prevención del delito.</w:t>
            </w:r>
          </w:p>
        </w:tc>
        <w:tc>
          <w:tcPr>
            <w:tcW w:w="888" w:type="pct"/>
            <w:tcBorders>
              <w:top w:val="single" w:sz="6" w:space="0" w:color="auto"/>
              <w:left w:val="single" w:sz="6" w:space="0" w:color="auto"/>
              <w:bottom w:val="single" w:sz="6" w:space="0" w:color="auto"/>
              <w:right w:val="single" w:sz="6" w:space="0" w:color="auto"/>
            </w:tcBorders>
          </w:tcPr>
          <w:p w14:paraId="136F63F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1,647,375 </w:t>
            </w:r>
          </w:p>
        </w:tc>
      </w:tr>
      <w:tr w:rsidR="005F2C4B" w:rsidRPr="009D7E46" w14:paraId="3925BD7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D29EEF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03301C008A01</w:t>
            </w:r>
          </w:p>
        </w:tc>
        <w:tc>
          <w:tcPr>
            <w:tcW w:w="3444" w:type="pct"/>
            <w:tcBorders>
              <w:top w:val="single" w:sz="6" w:space="0" w:color="auto"/>
              <w:left w:val="single" w:sz="6" w:space="0" w:color="auto"/>
              <w:bottom w:val="single" w:sz="6" w:space="0" w:color="auto"/>
              <w:right w:val="single" w:sz="6" w:space="0" w:color="auto"/>
            </w:tcBorders>
          </w:tcPr>
          <w:p w14:paraId="5CC1B9B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Supervisión de empresas prestadoras de servicios de seguridad privada.</w:t>
            </w:r>
          </w:p>
        </w:tc>
        <w:tc>
          <w:tcPr>
            <w:tcW w:w="888" w:type="pct"/>
            <w:tcBorders>
              <w:top w:val="single" w:sz="6" w:space="0" w:color="auto"/>
              <w:left w:val="single" w:sz="6" w:space="0" w:color="auto"/>
              <w:bottom w:val="single" w:sz="6" w:space="0" w:color="auto"/>
              <w:right w:val="single" w:sz="6" w:space="0" w:color="auto"/>
            </w:tcBorders>
          </w:tcPr>
          <w:p w14:paraId="0EFDC97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476,035 </w:t>
            </w:r>
          </w:p>
        </w:tc>
      </w:tr>
      <w:tr w:rsidR="005F2C4B" w:rsidRPr="009D7E46" w14:paraId="60F5A3C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7E2F1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03301C009A01</w:t>
            </w:r>
          </w:p>
        </w:tc>
        <w:tc>
          <w:tcPr>
            <w:tcW w:w="3444" w:type="pct"/>
            <w:tcBorders>
              <w:top w:val="single" w:sz="6" w:space="0" w:color="auto"/>
              <w:left w:val="single" w:sz="6" w:space="0" w:color="auto"/>
              <w:bottom w:val="single" w:sz="6" w:space="0" w:color="auto"/>
              <w:right w:val="single" w:sz="6" w:space="0" w:color="auto"/>
            </w:tcBorders>
          </w:tcPr>
          <w:p w14:paraId="5863F2D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Medición de la calidad y profesionalismo en la prestación de servicios de seguridad, custodia, traslado de valores, protección y vigilancia de personas físicas y morales, públicas y privadas.</w:t>
            </w:r>
          </w:p>
        </w:tc>
        <w:tc>
          <w:tcPr>
            <w:tcW w:w="888" w:type="pct"/>
            <w:tcBorders>
              <w:top w:val="single" w:sz="6" w:space="0" w:color="auto"/>
              <w:left w:val="single" w:sz="6" w:space="0" w:color="auto"/>
              <w:bottom w:val="single" w:sz="6" w:space="0" w:color="auto"/>
              <w:right w:val="single" w:sz="6" w:space="0" w:color="auto"/>
            </w:tcBorders>
          </w:tcPr>
          <w:p w14:paraId="0D67C4C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67,223,157 </w:t>
            </w:r>
          </w:p>
        </w:tc>
      </w:tr>
      <w:tr w:rsidR="005F2C4B" w:rsidRPr="009D7E46" w14:paraId="2E2190E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98985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03301C010A01</w:t>
            </w:r>
          </w:p>
        </w:tc>
        <w:tc>
          <w:tcPr>
            <w:tcW w:w="3444" w:type="pct"/>
            <w:tcBorders>
              <w:top w:val="single" w:sz="6" w:space="0" w:color="auto"/>
              <w:left w:val="single" w:sz="6" w:space="0" w:color="auto"/>
              <w:bottom w:val="single" w:sz="6" w:space="0" w:color="auto"/>
              <w:right w:val="single" w:sz="6" w:space="0" w:color="auto"/>
            </w:tcBorders>
          </w:tcPr>
          <w:p w14:paraId="5B19A21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Supervisión de indicadores del subprograma sectorial de seguridad pública y sistema penitenciario de la SSPC.</w:t>
            </w:r>
          </w:p>
        </w:tc>
        <w:tc>
          <w:tcPr>
            <w:tcW w:w="888" w:type="pct"/>
            <w:tcBorders>
              <w:top w:val="single" w:sz="6" w:space="0" w:color="auto"/>
              <w:left w:val="single" w:sz="6" w:space="0" w:color="auto"/>
              <w:bottom w:val="single" w:sz="6" w:space="0" w:color="auto"/>
              <w:right w:val="single" w:sz="6" w:space="0" w:color="auto"/>
            </w:tcBorders>
          </w:tcPr>
          <w:p w14:paraId="016C2DB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54,344,842 </w:t>
            </w:r>
          </w:p>
        </w:tc>
      </w:tr>
      <w:tr w:rsidR="005F2C4B" w:rsidRPr="009D7E46" w14:paraId="29AD3A5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C0D13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03601C001A02</w:t>
            </w:r>
          </w:p>
        </w:tc>
        <w:tc>
          <w:tcPr>
            <w:tcW w:w="3444" w:type="pct"/>
            <w:tcBorders>
              <w:top w:val="single" w:sz="6" w:space="0" w:color="auto"/>
              <w:left w:val="single" w:sz="6" w:space="0" w:color="auto"/>
              <w:bottom w:val="single" w:sz="6" w:space="0" w:color="auto"/>
              <w:right w:val="single" w:sz="6" w:space="0" w:color="auto"/>
            </w:tcBorders>
          </w:tcPr>
          <w:p w14:paraId="78266A5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gastos para la operación del C3.</w:t>
            </w:r>
          </w:p>
        </w:tc>
        <w:tc>
          <w:tcPr>
            <w:tcW w:w="888" w:type="pct"/>
            <w:tcBorders>
              <w:top w:val="single" w:sz="6" w:space="0" w:color="auto"/>
              <w:left w:val="single" w:sz="6" w:space="0" w:color="auto"/>
              <w:bottom w:val="single" w:sz="6" w:space="0" w:color="auto"/>
              <w:right w:val="single" w:sz="6" w:space="0" w:color="auto"/>
            </w:tcBorders>
          </w:tcPr>
          <w:p w14:paraId="74CAF88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19,092,527 </w:t>
            </w:r>
          </w:p>
        </w:tc>
      </w:tr>
      <w:tr w:rsidR="005F2C4B" w:rsidRPr="009D7E46" w14:paraId="3D6E5F9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5A51491"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11</w:t>
            </w:r>
          </w:p>
        </w:tc>
        <w:tc>
          <w:tcPr>
            <w:tcW w:w="3444" w:type="pct"/>
            <w:tcBorders>
              <w:top w:val="single" w:sz="6" w:space="0" w:color="auto"/>
              <w:left w:val="single" w:sz="6" w:space="0" w:color="auto"/>
              <w:bottom w:val="single" w:sz="6" w:space="0" w:color="auto"/>
              <w:right w:val="single" w:sz="6" w:space="0" w:color="auto"/>
            </w:tcBorders>
          </w:tcPr>
          <w:p w14:paraId="5912F882"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CONSEJERÍA JURÍDICA DEL PODER EJECUTIVO</w:t>
            </w:r>
          </w:p>
        </w:tc>
        <w:tc>
          <w:tcPr>
            <w:tcW w:w="888" w:type="pct"/>
            <w:tcBorders>
              <w:top w:val="single" w:sz="6" w:space="0" w:color="auto"/>
              <w:left w:val="single" w:sz="6" w:space="0" w:color="auto"/>
              <w:bottom w:val="single" w:sz="6" w:space="0" w:color="auto"/>
              <w:right w:val="single" w:sz="6" w:space="0" w:color="auto"/>
            </w:tcBorders>
          </w:tcPr>
          <w:p w14:paraId="47D47A8D"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43,735,199</w:t>
            </w:r>
          </w:p>
        </w:tc>
      </w:tr>
      <w:tr w:rsidR="005F2C4B" w:rsidRPr="009D7E46" w14:paraId="379274E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55308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08301C001A01</w:t>
            </w:r>
          </w:p>
        </w:tc>
        <w:tc>
          <w:tcPr>
            <w:tcW w:w="3444" w:type="pct"/>
            <w:tcBorders>
              <w:top w:val="single" w:sz="6" w:space="0" w:color="auto"/>
              <w:left w:val="single" w:sz="6" w:space="0" w:color="auto"/>
              <w:bottom w:val="single" w:sz="6" w:space="0" w:color="auto"/>
              <w:right w:val="single" w:sz="6" w:space="0" w:color="auto"/>
            </w:tcBorders>
          </w:tcPr>
          <w:p w14:paraId="3534096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supervisión y seguimiento procesal a los juicios, procedimientos y asuntos jurídicos contenciosos donde se señale la intervención del ejecutivo.</w:t>
            </w:r>
          </w:p>
        </w:tc>
        <w:tc>
          <w:tcPr>
            <w:tcW w:w="888" w:type="pct"/>
            <w:tcBorders>
              <w:top w:val="single" w:sz="6" w:space="0" w:color="auto"/>
              <w:left w:val="single" w:sz="6" w:space="0" w:color="auto"/>
              <w:bottom w:val="single" w:sz="6" w:space="0" w:color="auto"/>
              <w:right w:val="single" w:sz="6" w:space="0" w:color="auto"/>
            </w:tcBorders>
          </w:tcPr>
          <w:p w14:paraId="285A9EF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3,291,060 </w:t>
            </w:r>
          </w:p>
        </w:tc>
      </w:tr>
      <w:tr w:rsidR="005F2C4B" w:rsidRPr="009D7E46" w14:paraId="5DA0738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89B9AB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08301C002A01</w:t>
            </w:r>
          </w:p>
        </w:tc>
        <w:tc>
          <w:tcPr>
            <w:tcW w:w="3444" w:type="pct"/>
            <w:tcBorders>
              <w:top w:val="single" w:sz="6" w:space="0" w:color="auto"/>
              <w:left w:val="single" w:sz="6" w:space="0" w:color="auto"/>
              <w:bottom w:val="single" w:sz="6" w:space="0" w:color="auto"/>
              <w:right w:val="single" w:sz="6" w:space="0" w:color="auto"/>
            </w:tcBorders>
          </w:tcPr>
          <w:p w14:paraId="548AF4F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Actualización de la normativa jurídica de las dependencias de la administración pública estatal a través de la implementación y evaluación de la agenda legislativa del poder ejecutivo del estado.</w:t>
            </w:r>
          </w:p>
        </w:tc>
        <w:tc>
          <w:tcPr>
            <w:tcW w:w="888" w:type="pct"/>
            <w:tcBorders>
              <w:top w:val="single" w:sz="6" w:space="0" w:color="auto"/>
              <w:left w:val="single" w:sz="6" w:space="0" w:color="auto"/>
              <w:bottom w:val="single" w:sz="6" w:space="0" w:color="auto"/>
              <w:right w:val="single" w:sz="6" w:space="0" w:color="auto"/>
            </w:tcBorders>
          </w:tcPr>
          <w:p w14:paraId="71E447B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440,170 </w:t>
            </w:r>
          </w:p>
        </w:tc>
      </w:tr>
      <w:tr w:rsidR="005F2C4B" w:rsidRPr="009D7E46" w14:paraId="7287BD8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7DBF1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08301C002A02</w:t>
            </w:r>
          </w:p>
        </w:tc>
        <w:tc>
          <w:tcPr>
            <w:tcW w:w="3444" w:type="pct"/>
            <w:tcBorders>
              <w:top w:val="single" w:sz="6" w:space="0" w:color="auto"/>
              <w:left w:val="single" w:sz="6" w:space="0" w:color="auto"/>
              <w:bottom w:val="single" w:sz="6" w:space="0" w:color="auto"/>
              <w:right w:val="single" w:sz="6" w:space="0" w:color="auto"/>
            </w:tcBorders>
          </w:tcPr>
          <w:p w14:paraId="4617B6A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Actualización y armonización de la </w:t>
            </w:r>
            <w:proofErr w:type="spellStart"/>
            <w:r w:rsidRPr="009D7E46">
              <w:rPr>
                <w:rFonts w:eastAsiaTheme="minorHAnsi" w:cs="Arial"/>
                <w:color w:val="000000"/>
                <w:sz w:val="20"/>
                <w:szCs w:val="20"/>
                <w:lang w:eastAsia="en-US"/>
              </w:rPr>
              <w:t>normateca</w:t>
            </w:r>
            <w:proofErr w:type="spellEnd"/>
            <w:r w:rsidRPr="009D7E46">
              <w:rPr>
                <w:rFonts w:eastAsiaTheme="minorHAnsi" w:cs="Arial"/>
                <w:color w:val="000000"/>
                <w:sz w:val="20"/>
                <w:szCs w:val="20"/>
                <w:lang w:eastAsia="en-US"/>
              </w:rPr>
              <w:t xml:space="preserve"> que alimenta el gobierno estatal por conducto de la consejería jurídica respecto al sitio web del "orden jurídico nacional y la integración y administración del registro estatal de regulaciones que marca la ley de mejora regulatoria para el estado de colima y sus municipios.</w:t>
            </w:r>
          </w:p>
        </w:tc>
        <w:tc>
          <w:tcPr>
            <w:tcW w:w="888" w:type="pct"/>
            <w:tcBorders>
              <w:top w:val="single" w:sz="6" w:space="0" w:color="auto"/>
              <w:left w:val="single" w:sz="6" w:space="0" w:color="auto"/>
              <w:bottom w:val="single" w:sz="6" w:space="0" w:color="auto"/>
              <w:right w:val="single" w:sz="6" w:space="0" w:color="auto"/>
            </w:tcBorders>
          </w:tcPr>
          <w:p w14:paraId="16C72FF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6,293,976 </w:t>
            </w:r>
          </w:p>
        </w:tc>
      </w:tr>
      <w:tr w:rsidR="005F2C4B" w:rsidRPr="009D7E46" w14:paraId="2AC3F38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7F5AC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08301C002A03</w:t>
            </w:r>
          </w:p>
        </w:tc>
        <w:tc>
          <w:tcPr>
            <w:tcW w:w="3444" w:type="pct"/>
            <w:tcBorders>
              <w:top w:val="single" w:sz="6" w:space="0" w:color="auto"/>
              <w:left w:val="single" w:sz="6" w:space="0" w:color="auto"/>
              <w:bottom w:val="single" w:sz="6" w:space="0" w:color="auto"/>
              <w:right w:val="single" w:sz="6" w:space="0" w:color="auto"/>
            </w:tcBorders>
          </w:tcPr>
          <w:p w14:paraId="1CCA8A0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Análisis de los decretos emitidos por el congreso del estado y remitidos por la secretaría general de gobierno, para en su caso, emitir el derecho que refiere el artículo 41 de la constitución política del estado libre y soberano de colima.</w:t>
            </w:r>
          </w:p>
        </w:tc>
        <w:tc>
          <w:tcPr>
            <w:tcW w:w="888" w:type="pct"/>
            <w:tcBorders>
              <w:top w:val="single" w:sz="6" w:space="0" w:color="auto"/>
              <w:left w:val="single" w:sz="6" w:space="0" w:color="auto"/>
              <w:bottom w:val="single" w:sz="6" w:space="0" w:color="auto"/>
              <w:right w:val="single" w:sz="6" w:space="0" w:color="auto"/>
            </w:tcBorders>
          </w:tcPr>
          <w:p w14:paraId="211E843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1,267,057 </w:t>
            </w:r>
          </w:p>
        </w:tc>
      </w:tr>
      <w:tr w:rsidR="005F2C4B" w:rsidRPr="009D7E46" w14:paraId="253BB41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A61391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08301C003A01</w:t>
            </w:r>
          </w:p>
        </w:tc>
        <w:tc>
          <w:tcPr>
            <w:tcW w:w="3444" w:type="pct"/>
            <w:tcBorders>
              <w:top w:val="single" w:sz="6" w:space="0" w:color="auto"/>
              <w:left w:val="single" w:sz="6" w:space="0" w:color="auto"/>
              <w:bottom w:val="single" w:sz="6" w:space="0" w:color="auto"/>
              <w:right w:val="single" w:sz="6" w:space="0" w:color="auto"/>
            </w:tcBorders>
          </w:tcPr>
          <w:p w14:paraId="3ED7D4B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Procedimientos administrativos en las que las leyes o los reglamentos le asignen intervención al titular del ejecutivo del estado atendidos y desahogados.</w:t>
            </w:r>
          </w:p>
        </w:tc>
        <w:tc>
          <w:tcPr>
            <w:tcW w:w="888" w:type="pct"/>
            <w:tcBorders>
              <w:top w:val="single" w:sz="6" w:space="0" w:color="auto"/>
              <w:left w:val="single" w:sz="6" w:space="0" w:color="auto"/>
              <w:bottom w:val="single" w:sz="6" w:space="0" w:color="auto"/>
              <w:right w:val="single" w:sz="6" w:space="0" w:color="auto"/>
            </w:tcBorders>
          </w:tcPr>
          <w:p w14:paraId="790739A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1,243,726 </w:t>
            </w:r>
          </w:p>
        </w:tc>
      </w:tr>
      <w:tr w:rsidR="005F2C4B" w:rsidRPr="009D7E46" w14:paraId="3409FA5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78393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08301C003A02</w:t>
            </w:r>
          </w:p>
        </w:tc>
        <w:tc>
          <w:tcPr>
            <w:tcW w:w="3444" w:type="pct"/>
            <w:tcBorders>
              <w:top w:val="single" w:sz="6" w:space="0" w:color="auto"/>
              <w:left w:val="single" w:sz="6" w:space="0" w:color="auto"/>
              <w:bottom w:val="single" w:sz="6" w:space="0" w:color="auto"/>
              <w:right w:val="single" w:sz="6" w:space="0" w:color="auto"/>
            </w:tcBorders>
          </w:tcPr>
          <w:p w14:paraId="65378D3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de los convenios, contratos y demás instrumentos jurídicos en el que consten obligaciones que suscriba o vaya a suscribir la persona titular del ejecutivo estatal.</w:t>
            </w:r>
          </w:p>
        </w:tc>
        <w:tc>
          <w:tcPr>
            <w:tcW w:w="888" w:type="pct"/>
            <w:tcBorders>
              <w:top w:val="single" w:sz="6" w:space="0" w:color="auto"/>
              <w:left w:val="single" w:sz="6" w:space="0" w:color="auto"/>
              <w:bottom w:val="single" w:sz="6" w:space="0" w:color="auto"/>
              <w:right w:val="single" w:sz="6" w:space="0" w:color="auto"/>
            </w:tcBorders>
          </w:tcPr>
          <w:p w14:paraId="1F30F3E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894,495 </w:t>
            </w:r>
          </w:p>
        </w:tc>
      </w:tr>
      <w:tr w:rsidR="005F2C4B" w:rsidRPr="009D7E46" w14:paraId="06C5EB8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DD5235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08301C004A01</w:t>
            </w:r>
          </w:p>
        </w:tc>
        <w:tc>
          <w:tcPr>
            <w:tcW w:w="3444" w:type="pct"/>
            <w:tcBorders>
              <w:top w:val="single" w:sz="6" w:space="0" w:color="auto"/>
              <w:left w:val="single" w:sz="6" w:space="0" w:color="auto"/>
              <w:bottom w:val="single" w:sz="6" w:space="0" w:color="auto"/>
              <w:right w:val="single" w:sz="6" w:space="0" w:color="auto"/>
            </w:tcBorders>
          </w:tcPr>
          <w:p w14:paraId="74B9644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servicios del instituto de la defensoría pública en las comunidades colimenses por medio del evento diálogos comunitarios realizados.</w:t>
            </w:r>
          </w:p>
        </w:tc>
        <w:tc>
          <w:tcPr>
            <w:tcW w:w="888" w:type="pct"/>
            <w:tcBorders>
              <w:top w:val="single" w:sz="6" w:space="0" w:color="auto"/>
              <w:left w:val="single" w:sz="6" w:space="0" w:color="auto"/>
              <w:bottom w:val="single" w:sz="6" w:space="0" w:color="auto"/>
              <w:right w:val="single" w:sz="6" w:space="0" w:color="auto"/>
            </w:tcBorders>
          </w:tcPr>
          <w:p w14:paraId="0748969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3,733,379 </w:t>
            </w:r>
          </w:p>
        </w:tc>
      </w:tr>
      <w:tr w:rsidR="005F2C4B" w:rsidRPr="009D7E46" w14:paraId="5FB2C4F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E8AD1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08301C004A02</w:t>
            </w:r>
          </w:p>
        </w:tc>
        <w:tc>
          <w:tcPr>
            <w:tcW w:w="3444" w:type="pct"/>
            <w:tcBorders>
              <w:top w:val="single" w:sz="6" w:space="0" w:color="auto"/>
              <w:left w:val="single" w:sz="6" w:space="0" w:color="auto"/>
              <w:bottom w:val="single" w:sz="6" w:space="0" w:color="auto"/>
              <w:right w:val="single" w:sz="6" w:space="0" w:color="auto"/>
            </w:tcBorders>
          </w:tcPr>
          <w:p w14:paraId="06456DE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supervisión y seguimiento procesal a los juicios y/o procedimientos donde se señale la intervención del ciudadano que lo requiera.</w:t>
            </w:r>
          </w:p>
        </w:tc>
        <w:tc>
          <w:tcPr>
            <w:tcW w:w="888" w:type="pct"/>
            <w:tcBorders>
              <w:top w:val="single" w:sz="6" w:space="0" w:color="auto"/>
              <w:left w:val="single" w:sz="6" w:space="0" w:color="auto"/>
              <w:bottom w:val="single" w:sz="6" w:space="0" w:color="auto"/>
              <w:right w:val="single" w:sz="6" w:space="0" w:color="auto"/>
            </w:tcBorders>
          </w:tcPr>
          <w:p w14:paraId="3095037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2,182,129 </w:t>
            </w:r>
          </w:p>
        </w:tc>
      </w:tr>
      <w:tr w:rsidR="005F2C4B" w:rsidRPr="009D7E46" w14:paraId="46CCA2D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3A542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08301C004A03</w:t>
            </w:r>
          </w:p>
        </w:tc>
        <w:tc>
          <w:tcPr>
            <w:tcW w:w="3444" w:type="pct"/>
            <w:tcBorders>
              <w:top w:val="single" w:sz="6" w:space="0" w:color="auto"/>
              <w:left w:val="single" w:sz="6" w:space="0" w:color="auto"/>
              <w:bottom w:val="single" w:sz="6" w:space="0" w:color="auto"/>
              <w:right w:val="single" w:sz="6" w:space="0" w:color="auto"/>
            </w:tcBorders>
          </w:tcPr>
          <w:p w14:paraId="20BB26A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la defensa jurídica en materia penal a los imputados que no cuenten con defensor particular.</w:t>
            </w:r>
          </w:p>
        </w:tc>
        <w:tc>
          <w:tcPr>
            <w:tcW w:w="888" w:type="pct"/>
            <w:tcBorders>
              <w:top w:val="single" w:sz="6" w:space="0" w:color="auto"/>
              <w:left w:val="single" w:sz="6" w:space="0" w:color="auto"/>
              <w:bottom w:val="single" w:sz="6" w:space="0" w:color="auto"/>
              <w:right w:val="single" w:sz="6" w:space="0" w:color="auto"/>
            </w:tcBorders>
          </w:tcPr>
          <w:p w14:paraId="46C676E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8,811,205 </w:t>
            </w:r>
          </w:p>
        </w:tc>
      </w:tr>
      <w:tr w:rsidR="005F2C4B" w:rsidRPr="009D7E46" w14:paraId="11690EC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390A0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08301C004A04</w:t>
            </w:r>
          </w:p>
        </w:tc>
        <w:tc>
          <w:tcPr>
            <w:tcW w:w="3444" w:type="pct"/>
            <w:tcBorders>
              <w:top w:val="single" w:sz="6" w:space="0" w:color="auto"/>
              <w:left w:val="single" w:sz="6" w:space="0" w:color="auto"/>
              <w:bottom w:val="single" w:sz="6" w:space="0" w:color="auto"/>
              <w:right w:val="single" w:sz="6" w:space="0" w:color="auto"/>
            </w:tcBorders>
          </w:tcPr>
          <w:p w14:paraId="4E59BDB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a defensores públicos de la subdirección civil, familiar y mercantil.</w:t>
            </w:r>
          </w:p>
        </w:tc>
        <w:tc>
          <w:tcPr>
            <w:tcW w:w="888" w:type="pct"/>
            <w:tcBorders>
              <w:top w:val="single" w:sz="6" w:space="0" w:color="auto"/>
              <w:left w:val="single" w:sz="6" w:space="0" w:color="auto"/>
              <w:bottom w:val="single" w:sz="6" w:space="0" w:color="auto"/>
              <w:right w:val="single" w:sz="6" w:space="0" w:color="auto"/>
            </w:tcBorders>
          </w:tcPr>
          <w:p w14:paraId="63CED90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9,882,414 </w:t>
            </w:r>
          </w:p>
        </w:tc>
      </w:tr>
      <w:tr w:rsidR="005F2C4B" w:rsidRPr="009D7E46" w14:paraId="18C2117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668C05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08301C005A01</w:t>
            </w:r>
          </w:p>
        </w:tc>
        <w:tc>
          <w:tcPr>
            <w:tcW w:w="3444" w:type="pct"/>
            <w:tcBorders>
              <w:top w:val="single" w:sz="6" w:space="0" w:color="auto"/>
              <w:left w:val="single" w:sz="6" w:space="0" w:color="auto"/>
              <w:bottom w:val="single" w:sz="6" w:space="0" w:color="auto"/>
              <w:right w:val="single" w:sz="6" w:space="0" w:color="auto"/>
            </w:tcBorders>
          </w:tcPr>
          <w:p w14:paraId="7BA7672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las solicitudes de información de la plataforma nacional de transparencia.</w:t>
            </w:r>
          </w:p>
        </w:tc>
        <w:tc>
          <w:tcPr>
            <w:tcW w:w="888" w:type="pct"/>
            <w:tcBorders>
              <w:top w:val="single" w:sz="6" w:space="0" w:color="auto"/>
              <w:left w:val="single" w:sz="6" w:space="0" w:color="auto"/>
              <w:bottom w:val="single" w:sz="6" w:space="0" w:color="auto"/>
              <w:right w:val="single" w:sz="6" w:space="0" w:color="auto"/>
            </w:tcBorders>
          </w:tcPr>
          <w:p w14:paraId="602C263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3,371,667 </w:t>
            </w:r>
          </w:p>
        </w:tc>
      </w:tr>
      <w:tr w:rsidR="005F2C4B" w:rsidRPr="009D7E46" w14:paraId="3499398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25297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08301C006A01</w:t>
            </w:r>
          </w:p>
        </w:tc>
        <w:tc>
          <w:tcPr>
            <w:tcW w:w="3444" w:type="pct"/>
            <w:tcBorders>
              <w:top w:val="single" w:sz="6" w:space="0" w:color="auto"/>
              <w:left w:val="single" w:sz="6" w:space="0" w:color="auto"/>
              <w:bottom w:val="single" w:sz="6" w:space="0" w:color="auto"/>
              <w:right w:val="single" w:sz="6" w:space="0" w:color="auto"/>
            </w:tcBorders>
          </w:tcPr>
          <w:p w14:paraId="74B4CA9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Coordinación, análisis, concertación y consulta entre la consejería y las unidades jurídicas de las dependencias y entidades de la administración pública.</w:t>
            </w:r>
          </w:p>
        </w:tc>
        <w:tc>
          <w:tcPr>
            <w:tcW w:w="888" w:type="pct"/>
            <w:tcBorders>
              <w:top w:val="single" w:sz="6" w:space="0" w:color="auto"/>
              <w:left w:val="single" w:sz="6" w:space="0" w:color="auto"/>
              <w:bottom w:val="single" w:sz="6" w:space="0" w:color="auto"/>
              <w:right w:val="single" w:sz="6" w:space="0" w:color="auto"/>
            </w:tcBorders>
          </w:tcPr>
          <w:p w14:paraId="56CDEA1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2,323,921 </w:t>
            </w:r>
          </w:p>
        </w:tc>
      </w:tr>
      <w:tr w:rsidR="005F2C4B" w:rsidRPr="009D7E46" w14:paraId="1F651D0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542034E"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12</w:t>
            </w:r>
          </w:p>
        </w:tc>
        <w:tc>
          <w:tcPr>
            <w:tcW w:w="3444" w:type="pct"/>
            <w:tcBorders>
              <w:top w:val="nil"/>
              <w:left w:val="nil"/>
              <w:bottom w:val="nil"/>
              <w:right w:val="nil"/>
            </w:tcBorders>
          </w:tcPr>
          <w:p w14:paraId="0085B7CF"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TRANSFERENCIAS, ASIGNACIONES, SUBSIDIOS Y OTRAS AYUDAS</w:t>
            </w:r>
          </w:p>
        </w:tc>
        <w:tc>
          <w:tcPr>
            <w:tcW w:w="888" w:type="pct"/>
            <w:tcBorders>
              <w:top w:val="single" w:sz="6" w:space="0" w:color="auto"/>
              <w:left w:val="single" w:sz="6" w:space="0" w:color="auto"/>
              <w:bottom w:val="single" w:sz="6" w:space="0" w:color="auto"/>
              <w:right w:val="single" w:sz="6" w:space="0" w:color="auto"/>
            </w:tcBorders>
          </w:tcPr>
          <w:p w14:paraId="24E9260A"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3,828,294,367</w:t>
            </w:r>
          </w:p>
        </w:tc>
      </w:tr>
      <w:tr w:rsidR="005F2C4B" w:rsidRPr="009D7E46" w14:paraId="19585E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5189C1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00301C001A01</w:t>
            </w:r>
          </w:p>
        </w:tc>
        <w:tc>
          <w:tcPr>
            <w:tcW w:w="3444" w:type="pct"/>
            <w:tcBorders>
              <w:top w:val="single" w:sz="6" w:space="0" w:color="auto"/>
              <w:left w:val="single" w:sz="6" w:space="0" w:color="auto"/>
              <w:bottom w:val="single" w:sz="6" w:space="0" w:color="auto"/>
              <w:right w:val="single" w:sz="6" w:space="0" w:color="auto"/>
            </w:tcBorders>
          </w:tcPr>
          <w:p w14:paraId="1C299D3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Brindar capacitaciones técnicas, en modalidad presencial o virtual, a las instituciones de asistencia privada (IAP), con el propósito de fortalecer el cumplimiento de su objeto social.</w:t>
            </w:r>
          </w:p>
        </w:tc>
        <w:tc>
          <w:tcPr>
            <w:tcW w:w="888" w:type="pct"/>
            <w:tcBorders>
              <w:top w:val="single" w:sz="6" w:space="0" w:color="auto"/>
              <w:left w:val="single" w:sz="6" w:space="0" w:color="auto"/>
              <w:bottom w:val="single" w:sz="6" w:space="0" w:color="auto"/>
              <w:right w:val="single" w:sz="6" w:space="0" w:color="auto"/>
            </w:tcBorders>
          </w:tcPr>
          <w:p w14:paraId="03817B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2,878,500 </w:t>
            </w:r>
          </w:p>
        </w:tc>
      </w:tr>
      <w:tr w:rsidR="005F2C4B" w:rsidRPr="009D7E46" w14:paraId="6D7E895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E272B2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01001C001A03</w:t>
            </w:r>
          </w:p>
        </w:tc>
        <w:tc>
          <w:tcPr>
            <w:tcW w:w="3444" w:type="pct"/>
            <w:tcBorders>
              <w:top w:val="single" w:sz="6" w:space="0" w:color="auto"/>
              <w:left w:val="single" w:sz="6" w:space="0" w:color="auto"/>
              <w:bottom w:val="single" w:sz="6" w:space="0" w:color="auto"/>
              <w:right w:val="single" w:sz="6" w:space="0" w:color="auto"/>
            </w:tcBorders>
          </w:tcPr>
          <w:p w14:paraId="6FAFFB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Asignación de recursos del FAFEF en el programa anual, al saneamiento de pensiones.</w:t>
            </w:r>
          </w:p>
        </w:tc>
        <w:tc>
          <w:tcPr>
            <w:tcW w:w="888" w:type="pct"/>
            <w:tcBorders>
              <w:top w:val="single" w:sz="6" w:space="0" w:color="auto"/>
              <w:left w:val="single" w:sz="6" w:space="0" w:color="auto"/>
              <w:bottom w:val="single" w:sz="6" w:space="0" w:color="auto"/>
              <w:right w:val="single" w:sz="6" w:space="0" w:color="auto"/>
            </w:tcBorders>
          </w:tcPr>
          <w:p w14:paraId="4D5914C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83,684,683 </w:t>
            </w:r>
          </w:p>
        </w:tc>
      </w:tr>
      <w:tr w:rsidR="005F2C4B" w:rsidRPr="009D7E46" w14:paraId="335E9DF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A674B7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02801C001A01</w:t>
            </w:r>
          </w:p>
        </w:tc>
        <w:tc>
          <w:tcPr>
            <w:tcW w:w="3444" w:type="pct"/>
            <w:tcBorders>
              <w:top w:val="single" w:sz="6" w:space="0" w:color="auto"/>
              <w:left w:val="single" w:sz="6" w:space="0" w:color="auto"/>
              <w:bottom w:val="single" w:sz="6" w:space="0" w:color="auto"/>
              <w:right w:val="single" w:sz="6" w:space="0" w:color="auto"/>
            </w:tcBorders>
          </w:tcPr>
          <w:p w14:paraId="57C6AF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Implementar las acciones de capacitación previstas en el plan anual de capacitación electoral (pace) dirigidas al personal del tribunal electoral del estado de colima, con el fin de fortalecer sus conocimientos en derechos político electorales con perspectiva de género, transversalidad, interseccionalidad, inclusión y no discriminación.</w:t>
            </w:r>
          </w:p>
        </w:tc>
        <w:tc>
          <w:tcPr>
            <w:tcW w:w="888" w:type="pct"/>
            <w:tcBorders>
              <w:top w:val="single" w:sz="6" w:space="0" w:color="auto"/>
              <w:left w:val="single" w:sz="6" w:space="0" w:color="auto"/>
              <w:bottom w:val="single" w:sz="6" w:space="0" w:color="auto"/>
              <w:right w:val="single" w:sz="6" w:space="0" w:color="auto"/>
            </w:tcBorders>
          </w:tcPr>
          <w:p w14:paraId="7C5065C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46,284 </w:t>
            </w:r>
          </w:p>
        </w:tc>
      </w:tr>
      <w:tr w:rsidR="005F2C4B" w:rsidRPr="009D7E46" w14:paraId="66E4B7B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DF495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02801C002A01</w:t>
            </w:r>
          </w:p>
        </w:tc>
        <w:tc>
          <w:tcPr>
            <w:tcW w:w="3444" w:type="pct"/>
            <w:tcBorders>
              <w:top w:val="single" w:sz="6" w:space="0" w:color="auto"/>
              <w:left w:val="single" w:sz="6" w:space="0" w:color="auto"/>
              <w:bottom w:val="single" w:sz="6" w:space="0" w:color="auto"/>
              <w:right w:val="single" w:sz="6" w:space="0" w:color="auto"/>
            </w:tcBorders>
          </w:tcPr>
          <w:p w14:paraId="440CD64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acciones de comunicación institucional mediante la transmisión pública de sesiones del pleno, la organización de ruedas de prensa y la emisión de contenidos digitales y remotos que fortalezcan la interconexión con la ciudadanía y la presencia del tribunal en medios impresos, electrónicos y digitales del estado de colima.</w:t>
            </w:r>
          </w:p>
        </w:tc>
        <w:tc>
          <w:tcPr>
            <w:tcW w:w="888" w:type="pct"/>
            <w:tcBorders>
              <w:top w:val="single" w:sz="6" w:space="0" w:color="auto"/>
              <w:left w:val="single" w:sz="6" w:space="0" w:color="auto"/>
              <w:bottom w:val="single" w:sz="6" w:space="0" w:color="auto"/>
              <w:right w:val="single" w:sz="6" w:space="0" w:color="auto"/>
            </w:tcBorders>
          </w:tcPr>
          <w:p w14:paraId="3B848B6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9,280 </w:t>
            </w:r>
          </w:p>
        </w:tc>
      </w:tr>
      <w:tr w:rsidR="005F2C4B" w:rsidRPr="009D7E46" w14:paraId="4E146E0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681A3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02801C002A02</w:t>
            </w:r>
          </w:p>
        </w:tc>
        <w:tc>
          <w:tcPr>
            <w:tcW w:w="3444" w:type="pct"/>
            <w:tcBorders>
              <w:top w:val="single" w:sz="6" w:space="0" w:color="auto"/>
              <w:left w:val="single" w:sz="6" w:space="0" w:color="auto"/>
              <w:bottom w:val="single" w:sz="6" w:space="0" w:color="auto"/>
              <w:right w:val="single" w:sz="6" w:space="0" w:color="auto"/>
            </w:tcBorders>
          </w:tcPr>
          <w:p w14:paraId="07C318D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y fortalecimiento de los mecanismos institucionales de difusión mediante la elaboración de una revista digital, boletines y comunicados de prensa, así como la generación de contenidos para el portal del tribunal, con el fin de apoyar las actividades de capacitación, investigación y divulgación de la cultura cívica y política.</w:t>
            </w:r>
          </w:p>
        </w:tc>
        <w:tc>
          <w:tcPr>
            <w:tcW w:w="888" w:type="pct"/>
            <w:tcBorders>
              <w:top w:val="single" w:sz="6" w:space="0" w:color="auto"/>
              <w:left w:val="single" w:sz="6" w:space="0" w:color="auto"/>
              <w:bottom w:val="single" w:sz="6" w:space="0" w:color="auto"/>
              <w:right w:val="single" w:sz="6" w:space="0" w:color="auto"/>
            </w:tcBorders>
          </w:tcPr>
          <w:p w14:paraId="629D781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9,280 </w:t>
            </w:r>
          </w:p>
        </w:tc>
      </w:tr>
      <w:tr w:rsidR="005F2C4B" w:rsidRPr="009D7E46" w14:paraId="41A4103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0CE0FC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02801C002A03</w:t>
            </w:r>
          </w:p>
        </w:tc>
        <w:tc>
          <w:tcPr>
            <w:tcW w:w="3444" w:type="pct"/>
            <w:tcBorders>
              <w:top w:val="single" w:sz="6" w:space="0" w:color="auto"/>
              <w:left w:val="single" w:sz="6" w:space="0" w:color="auto"/>
              <w:bottom w:val="single" w:sz="6" w:space="0" w:color="auto"/>
              <w:right w:val="single" w:sz="6" w:space="0" w:color="auto"/>
            </w:tcBorders>
          </w:tcPr>
          <w:p w14:paraId="7C40548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digitalización y clasificación del acervo bibliográfico, así como el archivo jurídico del tribunal.</w:t>
            </w:r>
          </w:p>
        </w:tc>
        <w:tc>
          <w:tcPr>
            <w:tcW w:w="888" w:type="pct"/>
            <w:tcBorders>
              <w:top w:val="single" w:sz="6" w:space="0" w:color="auto"/>
              <w:left w:val="single" w:sz="6" w:space="0" w:color="auto"/>
              <w:bottom w:val="single" w:sz="6" w:space="0" w:color="auto"/>
              <w:right w:val="single" w:sz="6" w:space="0" w:color="auto"/>
            </w:tcBorders>
          </w:tcPr>
          <w:p w14:paraId="4AF8B0D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9,280 </w:t>
            </w:r>
          </w:p>
        </w:tc>
      </w:tr>
      <w:tr w:rsidR="005F2C4B" w:rsidRPr="009D7E46" w14:paraId="7C3946E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0F53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02801C003A01</w:t>
            </w:r>
          </w:p>
        </w:tc>
        <w:tc>
          <w:tcPr>
            <w:tcW w:w="3444" w:type="pct"/>
            <w:tcBorders>
              <w:top w:val="single" w:sz="6" w:space="0" w:color="auto"/>
              <w:left w:val="single" w:sz="6" w:space="0" w:color="auto"/>
              <w:bottom w:val="single" w:sz="6" w:space="0" w:color="auto"/>
              <w:right w:val="single" w:sz="6" w:space="0" w:color="auto"/>
            </w:tcBorders>
          </w:tcPr>
          <w:p w14:paraId="3D0E5A9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y desarrollo de contenidos pedagógicos para los procesos de capacitación, investigación y docencia en materia político electoral, incorporando las perspectivas de género, inclusión y no discriminación, como parte del fortalecimiento de las funciones formativas del tribunal electoral del estado de colima.</w:t>
            </w:r>
          </w:p>
        </w:tc>
        <w:tc>
          <w:tcPr>
            <w:tcW w:w="888" w:type="pct"/>
            <w:tcBorders>
              <w:top w:val="single" w:sz="6" w:space="0" w:color="auto"/>
              <w:left w:val="single" w:sz="6" w:space="0" w:color="auto"/>
              <w:bottom w:val="single" w:sz="6" w:space="0" w:color="auto"/>
              <w:right w:val="single" w:sz="6" w:space="0" w:color="auto"/>
            </w:tcBorders>
          </w:tcPr>
          <w:p w14:paraId="6AB6A73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23,142 </w:t>
            </w:r>
          </w:p>
        </w:tc>
      </w:tr>
      <w:tr w:rsidR="005F2C4B" w:rsidRPr="009D7E46" w14:paraId="68EF5DF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C6159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02801C003A02</w:t>
            </w:r>
          </w:p>
        </w:tc>
        <w:tc>
          <w:tcPr>
            <w:tcW w:w="3444" w:type="pct"/>
            <w:tcBorders>
              <w:top w:val="single" w:sz="6" w:space="0" w:color="auto"/>
              <w:left w:val="single" w:sz="6" w:space="0" w:color="auto"/>
              <w:bottom w:val="single" w:sz="6" w:space="0" w:color="auto"/>
              <w:right w:val="single" w:sz="6" w:space="0" w:color="auto"/>
            </w:tcBorders>
          </w:tcPr>
          <w:p w14:paraId="7DC1669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Promoción de actividades presenciales o virtuales de educación cívica y participación ciudadana orientadas al ejercicio de los derechos político electorales, mediante acciones de vinculación directa con la ciudadanía en el estado de colima.</w:t>
            </w:r>
          </w:p>
        </w:tc>
        <w:tc>
          <w:tcPr>
            <w:tcW w:w="888" w:type="pct"/>
            <w:tcBorders>
              <w:top w:val="single" w:sz="6" w:space="0" w:color="auto"/>
              <w:left w:val="single" w:sz="6" w:space="0" w:color="auto"/>
              <w:bottom w:val="single" w:sz="6" w:space="0" w:color="auto"/>
              <w:right w:val="single" w:sz="6" w:space="0" w:color="auto"/>
            </w:tcBorders>
          </w:tcPr>
          <w:p w14:paraId="7F89EA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23,142 </w:t>
            </w:r>
          </w:p>
        </w:tc>
      </w:tr>
      <w:tr w:rsidR="005F2C4B" w:rsidRPr="009D7E46" w14:paraId="1C1AC3E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F501F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02801C004A01</w:t>
            </w:r>
          </w:p>
        </w:tc>
        <w:tc>
          <w:tcPr>
            <w:tcW w:w="3444" w:type="pct"/>
            <w:tcBorders>
              <w:top w:val="single" w:sz="6" w:space="0" w:color="auto"/>
              <w:left w:val="single" w:sz="6" w:space="0" w:color="auto"/>
              <w:bottom w:val="single" w:sz="6" w:space="0" w:color="auto"/>
              <w:right w:val="single" w:sz="6" w:space="0" w:color="auto"/>
            </w:tcBorders>
          </w:tcPr>
          <w:p w14:paraId="6F59E2E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de los conflictos jurisdiccionales que son competencia del tribunal electoral del estado de colima, mediante la emisión de resoluciones oportunas y conforme a la normatividad aplicable, garantizando el cumplimiento de los plazos legales y la atención efectiva de los asuntos ingresados.</w:t>
            </w:r>
          </w:p>
        </w:tc>
        <w:tc>
          <w:tcPr>
            <w:tcW w:w="888" w:type="pct"/>
            <w:tcBorders>
              <w:top w:val="single" w:sz="6" w:space="0" w:color="auto"/>
              <w:left w:val="single" w:sz="6" w:space="0" w:color="auto"/>
              <w:bottom w:val="single" w:sz="6" w:space="0" w:color="auto"/>
              <w:right w:val="single" w:sz="6" w:space="0" w:color="auto"/>
            </w:tcBorders>
          </w:tcPr>
          <w:p w14:paraId="6663C21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24,710,824 </w:t>
            </w:r>
          </w:p>
        </w:tc>
      </w:tr>
      <w:tr w:rsidR="005F2C4B" w:rsidRPr="009D7E46" w14:paraId="2ABDD2F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DA47F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02801C006A01</w:t>
            </w:r>
          </w:p>
        </w:tc>
        <w:tc>
          <w:tcPr>
            <w:tcW w:w="3444" w:type="pct"/>
            <w:tcBorders>
              <w:top w:val="single" w:sz="6" w:space="0" w:color="auto"/>
              <w:left w:val="single" w:sz="6" w:space="0" w:color="auto"/>
              <w:bottom w:val="single" w:sz="6" w:space="0" w:color="auto"/>
              <w:right w:val="single" w:sz="6" w:space="0" w:color="auto"/>
            </w:tcBorders>
          </w:tcPr>
          <w:p w14:paraId="5606A5E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Implementación de acciones de prevención y atención a la violencia política contra las mujeres en razón de género </w:t>
            </w:r>
            <w:r w:rsidRPr="009D7E46">
              <w:rPr>
                <w:rFonts w:eastAsiaTheme="minorHAnsi" w:cs="Arial"/>
                <w:color w:val="000000"/>
                <w:sz w:val="20"/>
                <w:szCs w:val="20"/>
                <w:lang w:eastAsia="en-US"/>
              </w:rPr>
              <w:lastRenderedPageBreak/>
              <w:t xml:space="preserve">mediante cursos, talleres, conferencias, materiales y convenios interinstitucionales desarrollados por las áreas operativas del tribunal, en tanto la unidad de igualdad y equidad de </w:t>
            </w:r>
            <w:proofErr w:type="gramStart"/>
            <w:r w:rsidRPr="009D7E46">
              <w:rPr>
                <w:rFonts w:eastAsiaTheme="minorHAnsi" w:cs="Arial"/>
                <w:color w:val="000000"/>
                <w:sz w:val="20"/>
                <w:szCs w:val="20"/>
                <w:lang w:eastAsia="en-US"/>
              </w:rPr>
              <w:t>género</w:t>
            </w:r>
            <w:proofErr w:type="gramEnd"/>
            <w:r w:rsidRPr="009D7E46">
              <w:rPr>
                <w:rFonts w:eastAsiaTheme="minorHAnsi" w:cs="Arial"/>
                <w:color w:val="000000"/>
                <w:sz w:val="20"/>
                <w:szCs w:val="20"/>
                <w:lang w:eastAsia="en-US"/>
              </w:rPr>
              <w:t xml:space="preserve"> aunque prevista en el tabulador institucional no se encuentre vacante y sin suficiencia presupuestaria para su operación formal</w:t>
            </w:r>
          </w:p>
        </w:tc>
        <w:tc>
          <w:tcPr>
            <w:tcW w:w="888" w:type="pct"/>
            <w:tcBorders>
              <w:top w:val="single" w:sz="6" w:space="0" w:color="auto"/>
              <w:left w:val="single" w:sz="6" w:space="0" w:color="auto"/>
              <w:bottom w:val="single" w:sz="6" w:space="0" w:color="auto"/>
              <w:right w:val="single" w:sz="6" w:space="0" w:color="auto"/>
            </w:tcBorders>
          </w:tcPr>
          <w:p w14:paraId="5817F92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lastRenderedPageBreak/>
              <w:t xml:space="preserve">46,284 </w:t>
            </w:r>
          </w:p>
        </w:tc>
      </w:tr>
      <w:tr w:rsidR="005F2C4B" w:rsidRPr="009D7E46" w14:paraId="0B94095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F521A8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02801C007A01</w:t>
            </w:r>
          </w:p>
        </w:tc>
        <w:tc>
          <w:tcPr>
            <w:tcW w:w="3444" w:type="pct"/>
            <w:tcBorders>
              <w:top w:val="single" w:sz="6" w:space="0" w:color="auto"/>
              <w:left w:val="single" w:sz="6" w:space="0" w:color="auto"/>
              <w:bottom w:val="single" w:sz="6" w:space="0" w:color="auto"/>
              <w:right w:val="single" w:sz="6" w:space="0" w:color="auto"/>
            </w:tcBorders>
          </w:tcPr>
          <w:p w14:paraId="1BCF8E1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Realizar cursos, talleres, conferencias, materiales informativos y convenios interinstitucionales orientados a la prevención y atención de la violencia política contra las mujeres en razón de género, mediante acciones operativas desarrolladas por las áreas del tribunal electoral del estado de colima, en ausencia de la operación formal de la unidad de igualdad y equidad de género.</w:t>
            </w:r>
          </w:p>
        </w:tc>
        <w:tc>
          <w:tcPr>
            <w:tcW w:w="888" w:type="pct"/>
            <w:tcBorders>
              <w:top w:val="single" w:sz="6" w:space="0" w:color="auto"/>
              <w:left w:val="single" w:sz="6" w:space="0" w:color="auto"/>
              <w:bottom w:val="single" w:sz="6" w:space="0" w:color="auto"/>
              <w:right w:val="single" w:sz="6" w:space="0" w:color="auto"/>
            </w:tcBorders>
          </w:tcPr>
          <w:p w14:paraId="048C0B2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46,284 </w:t>
            </w:r>
          </w:p>
        </w:tc>
      </w:tr>
      <w:tr w:rsidR="005F2C4B" w:rsidRPr="009D7E46" w14:paraId="4715D3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9364CD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02901C001A01</w:t>
            </w:r>
          </w:p>
        </w:tc>
        <w:tc>
          <w:tcPr>
            <w:tcW w:w="3444" w:type="pct"/>
            <w:tcBorders>
              <w:top w:val="single" w:sz="6" w:space="0" w:color="auto"/>
              <w:left w:val="single" w:sz="6" w:space="0" w:color="auto"/>
              <w:bottom w:val="single" w:sz="6" w:space="0" w:color="auto"/>
              <w:right w:val="single" w:sz="6" w:space="0" w:color="auto"/>
            </w:tcBorders>
          </w:tcPr>
          <w:p w14:paraId="432E4A2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Participación y fortalecimiento de la educación cívica y la participación ciudadana.</w:t>
            </w:r>
          </w:p>
        </w:tc>
        <w:tc>
          <w:tcPr>
            <w:tcW w:w="888" w:type="pct"/>
            <w:tcBorders>
              <w:top w:val="single" w:sz="6" w:space="0" w:color="auto"/>
              <w:left w:val="single" w:sz="6" w:space="0" w:color="auto"/>
              <w:bottom w:val="single" w:sz="6" w:space="0" w:color="auto"/>
              <w:right w:val="single" w:sz="6" w:space="0" w:color="auto"/>
            </w:tcBorders>
          </w:tcPr>
          <w:p w14:paraId="61DF1AD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500,000 </w:t>
            </w:r>
          </w:p>
        </w:tc>
      </w:tr>
      <w:tr w:rsidR="005F2C4B" w:rsidRPr="009D7E46" w14:paraId="7778D72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B60633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02901C002A01</w:t>
            </w:r>
          </w:p>
        </w:tc>
        <w:tc>
          <w:tcPr>
            <w:tcW w:w="3444" w:type="pct"/>
            <w:tcBorders>
              <w:top w:val="single" w:sz="6" w:space="0" w:color="auto"/>
              <w:left w:val="single" w:sz="6" w:space="0" w:color="auto"/>
              <w:bottom w:val="single" w:sz="6" w:space="0" w:color="auto"/>
              <w:right w:val="single" w:sz="6" w:space="0" w:color="auto"/>
            </w:tcBorders>
          </w:tcPr>
          <w:p w14:paraId="2BCC17C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eficiente de los procesos electorales mediante los procedimientos establecidos.</w:t>
            </w:r>
          </w:p>
        </w:tc>
        <w:tc>
          <w:tcPr>
            <w:tcW w:w="888" w:type="pct"/>
            <w:tcBorders>
              <w:top w:val="single" w:sz="6" w:space="0" w:color="auto"/>
              <w:left w:val="single" w:sz="6" w:space="0" w:color="auto"/>
              <w:bottom w:val="single" w:sz="6" w:space="0" w:color="auto"/>
              <w:right w:val="single" w:sz="6" w:space="0" w:color="auto"/>
            </w:tcBorders>
          </w:tcPr>
          <w:p w14:paraId="4FB896A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61,674,955 </w:t>
            </w:r>
          </w:p>
        </w:tc>
      </w:tr>
      <w:tr w:rsidR="005F2C4B" w:rsidRPr="009D7E46" w14:paraId="086D1CC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E262A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02901C002A02</w:t>
            </w:r>
          </w:p>
        </w:tc>
        <w:tc>
          <w:tcPr>
            <w:tcW w:w="3444" w:type="pct"/>
            <w:tcBorders>
              <w:top w:val="single" w:sz="6" w:space="0" w:color="auto"/>
              <w:left w:val="single" w:sz="6" w:space="0" w:color="auto"/>
              <w:bottom w:val="single" w:sz="6" w:space="0" w:color="auto"/>
              <w:right w:val="single" w:sz="6" w:space="0" w:color="auto"/>
            </w:tcBorders>
          </w:tcPr>
          <w:p w14:paraId="14F0AEE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eficiente de los mecanismos de participación ciudadana</w:t>
            </w:r>
          </w:p>
        </w:tc>
        <w:tc>
          <w:tcPr>
            <w:tcW w:w="888" w:type="pct"/>
            <w:tcBorders>
              <w:top w:val="single" w:sz="6" w:space="0" w:color="auto"/>
              <w:left w:val="single" w:sz="6" w:space="0" w:color="auto"/>
              <w:bottom w:val="single" w:sz="6" w:space="0" w:color="auto"/>
              <w:right w:val="single" w:sz="6" w:space="0" w:color="auto"/>
            </w:tcBorders>
          </w:tcPr>
          <w:p w14:paraId="70730AA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31,826,712 </w:t>
            </w:r>
          </w:p>
        </w:tc>
      </w:tr>
      <w:tr w:rsidR="005F2C4B" w:rsidRPr="009D7E46" w14:paraId="40E9FE0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F61CC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02901C003A01</w:t>
            </w:r>
          </w:p>
        </w:tc>
        <w:tc>
          <w:tcPr>
            <w:tcW w:w="3444" w:type="pct"/>
            <w:tcBorders>
              <w:top w:val="single" w:sz="6" w:space="0" w:color="auto"/>
              <w:left w:val="single" w:sz="6" w:space="0" w:color="auto"/>
              <w:bottom w:val="single" w:sz="6" w:space="0" w:color="auto"/>
              <w:right w:val="single" w:sz="6" w:space="0" w:color="auto"/>
            </w:tcBorders>
          </w:tcPr>
          <w:p w14:paraId="68BA6B8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del funcionamiento del consejo general.</w:t>
            </w:r>
          </w:p>
        </w:tc>
        <w:tc>
          <w:tcPr>
            <w:tcW w:w="888" w:type="pct"/>
            <w:tcBorders>
              <w:top w:val="single" w:sz="6" w:space="0" w:color="auto"/>
              <w:left w:val="single" w:sz="6" w:space="0" w:color="auto"/>
              <w:bottom w:val="single" w:sz="6" w:space="0" w:color="auto"/>
              <w:right w:val="single" w:sz="6" w:space="0" w:color="auto"/>
            </w:tcBorders>
          </w:tcPr>
          <w:p w14:paraId="52BD3D6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44,443,266 </w:t>
            </w:r>
          </w:p>
        </w:tc>
      </w:tr>
      <w:tr w:rsidR="005F2C4B" w:rsidRPr="009D7E46" w14:paraId="6EE9E37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BC20E7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02901C003A02</w:t>
            </w:r>
          </w:p>
        </w:tc>
        <w:tc>
          <w:tcPr>
            <w:tcW w:w="3444" w:type="pct"/>
            <w:tcBorders>
              <w:top w:val="single" w:sz="6" w:space="0" w:color="auto"/>
              <w:left w:val="single" w:sz="6" w:space="0" w:color="auto"/>
              <w:bottom w:val="single" w:sz="6" w:space="0" w:color="auto"/>
              <w:right w:val="single" w:sz="6" w:space="0" w:color="auto"/>
            </w:tcBorders>
          </w:tcPr>
          <w:p w14:paraId="0EB16AC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Organización del funcionamiento de las oficinas municipales electorales.</w:t>
            </w:r>
          </w:p>
        </w:tc>
        <w:tc>
          <w:tcPr>
            <w:tcW w:w="888" w:type="pct"/>
            <w:tcBorders>
              <w:top w:val="single" w:sz="6" w:space="0" w:color="auto"/>
              <w:left w:val="single" w:sz="6" w:space="0" w:color="auto"/>
              <w:bottom w:val="single" w:sz="6" w:space="0" w:color="auto"/>
              <w:right w:val="single" w:sz="6" w:space="0" w:color="auto"/>
            </w:tcBorders>
          </w:tcPr>
          <w:p w14:paraId="475A513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1,134,000 </w:t>
            </w:r>
          </w:p>
        </w:tc>
      </w:tr>
      <w:tr w:rsidR="005F2C4B" w:rsidRPr="009D7E46" w14:paraId="6C0E5C9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C9746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02901C003A03</w:t>
            </w:r>
          </w:p>
        </w:tc>
        <w:tc>
          <w:tcPr>
            <w:tcW w:w="3444" w:type="pct"/>
            <w:tcBorders>
              <w:top w:val="single" w:sz="6" w:space="0" w:color="auto"/>
              <w:left w:val="single" w:sz="6" w:space="0" w:color="auto"/>
              <w:bottom w:val="single" w:sz="6" w:space="0" w:color="auto"/>
              <w:right w:val="single" w:sz="6" w:space="0" w:color="auto"/>
            </w:tcBorders>
          </w:tcPr>
          <w:p w14:paraId="5483513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al régimen de partidos políticos.</w:t>
            </w:r>
          </w:p>
        </w:tc>
        <w:tc>
          <w:tcPr>
            <w:tcW w:w="888" w:type="pct"/>
            <w:tcBorders>
              <w:top w:val="single" w:sz="6" w:space="0" w:color="auto"/>
              <w:left w:val="single" w:sz="6" w:space="0" w:color="auto"/>
              <w:bottom w:val="single" w:sz="6" w:space="0" w:color="auto"/>
              <w:right w:val="single" w:sz="6" w:space="0" w:color="auto"/>
            </w:tcBorders>
          </w:tcPr>
          <w:p w14:paraId="4CD03F0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48,126,842 </w:t>
            </w:r>
          </w:p>
        </w:tc>
      </w:tr>
      <w:tr w:rsidR="005F2C4B" w:rsidRPr="009D7E46" w14:paraId="1CF74D9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E02C20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03001C001A01</w:t>
            </w:r>
          </w:p>
        </w:tc>
        <w:tc>
          <w:tcPr>
            <w:tcW w:w="3444" w:type="pct"/>
            <w:tcBorders>
              <w:top w:val="single" w:sz="6" w:space="0" w:color="auto"/>
              <w:left w:val="single" w:sz="6" w:space="0" w:color="auto"/>
              <w:bottom w:val="single" w:sz="6" w:space="0" w:color="auto"/>
              <w:right w:val="single" w:sz="6" w:space="0" w:color="auto"/>
            </w:tcBorders>
          </w:tcPr>
          <w:p w14:paraId="4ADB6BB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Servicios personales.</w:t>
            </w:r>
          </w:p>
        </w:tc>
        <w:tc>
          <w:tcPr>
            <w:tcW w:w="888" w:type="pct"/>
            <w:tcBorders>
              <w:top w:val="single" w:sz="6" w:space="0" w:color="auto"/>
              <w:left w:val="single" w:sz="6" w:space="0" w:color="auto"/>
              <w:bottom w:val="single" w:sz="6" w:space="0" w:color="auto"/>
              <w:right w:val="single" w:sz="6" w:space="0" w:color="auto"/>
            </w:tcBorders>
          </w:tcPr>
          <w:p w14:paraId="5EC093E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10,489,373 </w:t>
            </w:r>
          </w:p>
        </w:tc>
      </w:tr>
      <w:tr w:rsidR="005F2C4B" w:rsidRPr="009D7E46" w14:paraId="4DFC7BE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667EAE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03001C001A02</w:t>
            </w:r>
          </w:p>
        </w:tc>
        <w:tc>
          <w:tcPr>
            <w:tcW w:w="3444" w:type="pct"/>
            <w:tcBorders>
              <w:top w:val="single" w:sz="6" w:space="0" w:color="auto"/>
              <w:left w:val="single" w:sz="6" w:space="0" w:color="auto"/>
              <w:bottom w:val="single" w:sz="6" w:space="0" w:color="auto"/>
              <w:right w:val="single" w:sz="6" w:space="0" w:color="auto"/>
            </w:tcBorders>
          </w:tcPr>
          <w:p w14:paraId="6BAA717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Operación del tribunal de arbitraje y escalafón</w:t>
            </w:r>
          </w:p>
        </w:tc>
        <w:tc>
          <w:tcPr>
            <w:tcW w:w="888" w:type="pct"/>
            <w:tcBorders>
              <w:top w:val="single" w:sz="6" w:space="0" w:color="auto"/>
              <w:left w:val="single" w:sz="6" w:space="0" w:color="auto"/>
              <w:bottom w:val="single" w:sz="6" w:space="0" w:color="auto"/>
              <w:right w:val="single" w:sz="6" w:space="0" w:color="auto"/>
            </w:tcBorders>
          </w:tcPr>
          <w:p w14:paraId="04D0814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1,536,000 </w:t>
            </w:r>
          </w:p>
        </w:tc>
      </w:tr>
      <w:tr w:rsidR="005F2C4B" w:rsidRPr="009D7E46" w14:paraId="280702C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2A111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03101C001A01</w:t>
            </w:r>
          </w:p>
        </w:tc>
        <w:tc>
          <w:tcPr>
            <w:tcW w:w="3444" w:type="pct"/>
            <w:tcBorders>
              <w:top w:val="single" w:sz="6" w:space="0" w:color="auto"/>
              <w:left w:val="single" w:sz="6" w:space="0" w:color="auto"/>
              <w:bottom w:val="single" w:sz="6" w:space="0" w:color="auto"/>
              <w:right w:val="single" w:sz="6" w:space="0" w:color="auto"/>
            </w:tcBorders>
          </w:tcPr>
          <w:p w14:paraId="6ADEF78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Atención a demandas presentadas.</w:t>
            </w:r>
          </w:p>
        </w:tc>
        <w:tc>
          <w:tcPr>
            <w:tcW w:w="888" w:type="pct"/>
            <w:tcBorders>
              <w:top w:val="single" w:sz="6" w:space="0" w:color="auto"/>
              <w:left w:val="single" w:sz="6" w:space="0" w:color="auto"/>
              <w:bottom w:val="single" w:sz="6" w:space="0" w:color="auto"/>
              <w:right w:val="single" w:sz="6" w:space="0" w:color="auto"/>
            </w:tcBorders>
          </w:tcPr>
          <w:p w14:paraId="06CAAAC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26,087,821 </w:t>
            </w:r>
          </w:p>
        </w:tc>
      </w:tr>
      <w:tr w:rsidR="005F2C4B" w:rsidRPr="009D7E46" w14:paraId="47A9028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002DF7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03101C001A02</w:t>
            </w:r>
          </w:p>
        </w:tc>
        <w:tc>
          <w:tcPr>
            <w:tcW w:w="3444" w:type="pct"/>
            <w:tcBorders>
              <w:top w:val="single" w:sz="6" w:space="0" w:color="auto"/>
              <w:left w:val="single" w:sz="6" w:space="0" w:color="auto"/>
              <w:bottom w:val="single" w:sz="6" w:space="0" w:color="auto"/>
              <w:right w:val="single" w:sz="6" w:space="0" w:color="auto"/>
            </w:tcBorders>
          </w:tcPr>
          <w:p w14:paraId="7942C6A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Erogación de recursos para las actividades del tribunal.</w:t>
            </w:r>
          </w:p>
        </w:tc>
        <w:tc>
          <w:tcPr>
            <w:tcW w:w="888" w:type="pct"/>
            <w:tcBorders>
              <w:top w:val="single" w:sz="6" w:space="0" w:color="auto"/>
              <w:left w:val="single" w:sz="6" w:space="0" w:color="auto"/>
              <w:bottom w:val="single" w:sz="6" w:space="0" w:color="auto"/>
              <w:right w:val="single" w:sz="6" w:space="0" w:color="auto"/>
            </w:tcBorders>
          </w:tcPr>
          <w:p w14:paraId="11CB848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5,912,179 </w:t>
            </w:r>
          </w:p>
        </w:tc>
      </w:tr>
      <w:tr w:rsidR="005F2C4B" w:rsidRPr="009D7E46" w14:paraId="3EC9A6B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D368D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03401C001A01</w:t>
            </w:r>
          </w:p>
        </w:tc>
        <w:tc>
          <w:tcPr>
            <w:tcW w:w="3444" w:type="pct"/>
            <w:tcBorders>
              <w:top w:val="single" w:sz="6" w:space="0" w:color="auto"/>
              <w:left w:val="single" w:sz="6" w:space="0" w:color="auto"/>
              <w:bottom w:val="single" w:sz="6" w:space="0" w:color="auto"/>
              <w:right w:val="single" w:sz="6" w:space="0" w:color="auto"/>
            </w:tcBorders>
          </w:tcPr>
          <w:p w14:paraId="7E6A9C0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acciones de procedimientos penales y fiscalías especializadas.</w:t>
            </w:r>
          </w:p>
        </w:tc>
        <w:tc>
          <w:tcPr>
            <w:tcW w:w="888" w:type="pct"/>
            <w:tcBorders>
              <w:top w:val="single" w:sz="6" w:space="0" w:color="auto"/>
              <w:left w:val="single" w:sz="6" w:space="0" w:color="auto"/>
              <w:bottom w:val="single" w:sz="6" w:space="0" w:color="auto"/>
              <w:right w:val="single" w:sz="6" w:space="0" w:color="auto"/>
            </w:tcBorders>
          </w:tcPr>
          <w:p w14:paraId="5AEFDBA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11,890,220 </w:t>
            </w:r>
          </w:p>
        </w:tc>
      </w:tr>
      <w:tr w:rsidR="005F2C4B" w:rsidRPr="009D7E46" w14:paraId="53E800E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0CFA7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03401C001A02</w:t>
            </w:r>
          </w:p>
        </w:tc>
        <w:tc>
          <w:tcPr>
            <w:tcW w:w="3444" w:type="pct"/>
            <w:tcBorders>
              <w:top w:val="single" w:sz="6" w:space="0" w:color="auto"/>
              <w:left w:val="single" w:sz="6" w:space="0" w:color="auto"/>
              <w:bottom w:val="single" w:sz="6" w:space="0" w:color="auto"/>
              <w:right w:val="single" w:sz="6" w:space="0" w:color="auto"/>
            </w:tcBorders>
          </w:tcPr>
          <w:p w14:paraId="61F288F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acciones de servicios periciales y ciencias forenses.</w:t>
            </w:r>
          </w:p>
        </w:tc>
        <w:tc>
          <w:tcPr>
            <w:tcW w:w="888" w:type="pct"/>
            <w:tcBorders>
              <w:top w:val="single" w:sz="6" w:space="0" w:color="auto"/>
              <w:left w:val="single" w:sz="6" w:space="0" w:color="auto"/>
              <w:bottom w:val="single" w:sz="6" w:space="0" w:color="auto"/>
              <w:right w:val="single" w:sz="6" w:space="0" w:color="auto"/>
            </w:tcBorders>
          </w:tcPr>
          <w:p w14:paraId="307D59B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15,885,000 </w:t>
            </w:r>
          </w:p>
        </w:tc>
      </w:tr>
      <w:tr w:rsidR="005F2C4B" w:rsidRPr="009D7E46" w14:paraId="2F1CE3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6783B1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03401C001A03</w:t>
            </w:r>
          </w:p>
        </w:tc>
        <w:tc>
          <w:tcPr>
            <w:tcW w:w="3444" w:type="pct"/>
            <w:tcBorders>
              <w:top w:val="single" w:sz="6" w:space="0" w:color="auto"/>
              <w:left w:val="single" w:sz="6" w:space="0" w:color="auto"/>
              <w:bottom w:val="single" w:sz="6" w:space="0" w:color="auto"/>
              <w:right w:val="single" w:sz="6" w:space="0" w:color="auto"/>
            </w:tcBorders>
          </w:tcPr>
          <w:p w14:paraId="4D7FEDF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acciones de la policía investigadora.</w:t>
            </w:r>
          </w:p>
        </w:tc>
        <w:tc>
          <w:tcPr>
            <w:tcW w:w="888" w:type="pct"/>
            <w:tcBorders>
              <w:top w:val="single" w:sz="6" w:space="0" w:color="auto"/>
              <w:left w:val="single" w:sz="6" w:space="0" w:color="auto"/>
              <w:bottom w:val="single" w:sz="6" w:space="0" w:color="auto"/>
              <w:right w:val="single" w:sz="6" w:space="0" w:color="auto"/>
            </w:tcBorders>
          </w:tcPr>
          <w:p w14:paraId="3FDA272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32,829,002 </w:t>
            </w:r>
          </w:p>
        </w:tc>
      </w:tr>
      <w:tr w:rsidR="005F2C4B" w:rsidRPr="009D7E46" w14:paraId="1753EFD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3D5D0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03401C001A04</w:t>
            </w:r>
          </w:p>
        </w:tc>
        <w:tc>
          <w:tcPr>
            <w:tcW w:w="3444" w:type="pct"/>
            <w:tcBorders>
              <w:top w:val="single" w:sz="6" w:space="0" w:color="auto"/>
              <w:left w:val="single" w:sz="6" w:space="0" w:color="auto"/>
              <w:bottom w:val="single" w:sz="6" w:space="0" w:color="auto"/>
              <w:right w:val="single" w:sz="6" w:space="0" w:color="auto"/>
            </w:tcBorders>
          </w:tcPr>
          <w:p w14:paraId="0727A4B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las acciones de justicia familiar y civil, soluciones alternas y prevención del delito.</w:t>
            </w:r>
          </w:p>
        </w:tc>
        <w:tc>
          <w:tcPr>
            <w:tcW w:w="888" w:type="pct"/>
            <w:tcBorders>
              <w:top w:val="single" w:sz="6" w:space="0" w:color="auto"/>
              <w:left w:val="single" w:sz="6" w:space="0" w:color="auto"/>
              <w:bottom w:val="single" w:sz="6" w:space="0" w:color="auto"/>
              <w:right w:val="single" w:sz="6" w:space="0" w:color="auto"/>
            </w:tcBorders>
          </w:tcPr>
          <w:p w14:paraId="16E62CD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2,118,000 </w:t>
            </w:r>
          </w:p>
        </w:tc>
      </w:tr>
      <w:tr w:rsidR="005F2C4B" w:rsidRPr="009D7E46" w14:paraId="7CDCF7D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A250CB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03401C002A01</w:t>
            </w:r>
          </w:p>
        </w:tc>
        <w:tc>
          <w:tcPr>
            <w:tcW w:w="3444" w:type="pct"/>
            <w:tcBorders>
              <w:top w:val="single" w:sz="6" w:space="0" w:color="auto"/>
              <w:left w:val="single" w:sz="6" w:space="0" w:color="auto"/>
              <w:bottom w:val="single" w:sz="6" w:space="0" w:color="auto"/>
              <w:right w:val="single" w:sz="6" w:space="0" w:color="auto"/>
            </w:tcBorders>
          </w:tcPr>
          <w:p w14:paraId="4A64D4F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 la administración y operatividad de la procuración de justicia.</w:t>
            </w:r>
          </w:p>
        </w:tc>
        <w:tc>
          <w:tcPr>
            <w:tcW w:w="888" w:type="pct"/>
            <w:tcBorders>
              <w:top w:val="single" w:sz="6" w:space="0" w:color="auto"/>
              <w:left w:val="single" w:sz="6" w:space="0" w:color="auto"/>
              <w:bottom w:val="single" w:sz="6" w:space="0" w:color="auto"/>
              <w:right w:val="single" w:sz="6" w:space="0" w:color="auto"/>
            </w:tcBorders>
          </w:tcPr>
          <w:p w14:paraId="194B67E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503,424,757 </w:t>
            </w:r>
          </w:p>
        </w:tc>
      </w:tr>
      <w:tr w:rsidR="005F2C4B" w:rsidRPr="009D7E46" w14:paraId="038F792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41D73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03401C002A02</w:t>
            </w:r>
          </w:p>
        </w:tc>
        <w:tc>
          <w:tcPr>
            <w:tcW w:w="3444" w:type="pct"/>
            <w:tcBorders>
              <w:top w:val="single" w:sz="6" w:space="0" w:color="auto"/>
              <w:left w:val="single" w:sz="6" w:space="0" w:color="auto"/>
              <w:bottom w:val="single" w:sz="6" w:space="0" w:color="auto"/>
              <w:right w:val="single" w:sz="6" w:space="0" w:color="auto"/>
            </w:tcBorders>
          </w:tcPr>
          <w:p w14:paraId="38E8120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Fortalecimiento del acceso a la justicia para las mujeres.</w:t>
            </w:r>
          </w:p>
        </w:tc>
        <w:tc>
          <w:tcPr>
            <w:tcW w:w="888" w:type="pct"/>
            <w:tcBorders>
              <w:top w:val="single" w:sz="6" w:space="0" w:color="auto"/>
              <w:left w:val="single" w:sz="6" w:space="0" w:color="auto"/>
              <w:bottom w:val="single" w:sz="6" w:space="0" w:color="auto"/>
              <w:right w:val="single" w:sz="6" w:space="0" w:color="auto"/>
            </w:tcBorders>
          </w:tcPr>
          <w:p w14:paraId="3A08ED9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4,797,270 </w:t>
            </w:r>
          </w:p>
        </w:tc>
      </w:tr>
      <w:tr w:rsidR="005F2C4B" w:rsidRPr="009D7E46" w14:paraId="21CEB06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28531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03401C002A03</w:t>
            </w:r>
          </w:p>
        </w:tc>
        <w:tc>
          <w:tcPr>
            <w:tcW w:w="3444" w:type="pct"/>
            <w:tcBorders>
              <w:top w:val="single" w:sz="6" w:space="0" w:color="auto"/>
              <w:left w:val="single" w:sz="6" w:space="0" w:color="auto"/>
              <w:bottom w:val="single" w:sz="6" w:space="0" w:color="auto"/>
              <w:right w:val="single" w:sz="6" w:space="0" w:color="auto"/>
            </w:tcBorders>
          </w:tcPr>
          <w:p w14:paraId="5009805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Capacitación para profesionalización y especialización del personal operativo de la fiscalía general del estado.</w:t>
            </w:r>
          </w:p>
        </w:tc>
        <w:tc>
          <w:tcPr>
            <w:tcW w:w="888" w:type="pct"/>
            <w:tcBorders>
              <w:top w:val="single" w:sz="6" w:space="0" w:color="auto"/>
              <w:left w:val="single" w:sz="6" w:space="0" w:color="auto"/>
              <w:bottom w:val="single" w:sz="6" w:space="0" w:color="auto"/>
              <w:right w:val="single" w:sz="6" w:space="0" w:color="auto"/>
            </w:tcBorders>
          </w:tcPr>
          <w:p w14:paraId="178D464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1,556,730 </w:t>
            </w:r>
          </w:p>
        </w:tc>
      </w:tr>
      <w:tr w:rsidR="005F2C4B" w:rsidRPr="009D7E46" w14:paraId="066112F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51E3E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03501C001A01</w:t>
            </w:r>
          </w:p>
        </w:tc>
        <w:tc>
          <w:tcPr>
            <w:tcW w:w="3444" w:type="pct"/>
            <w:tcBorders>
              <w:top w:val="single" w:sz="6" w:space="0" w:color="auto"/>
              <w:left w:val="single" w:sz="6" w:space="0" w:color="auto"/>
              <w:bottom w:val="single" w:sz="6" w:space="0" w:color="auto"/>
              <w:right w:val="single" w:sz="6" w:space="0" w:color="auto"/>
            </w:tcBorders>
          </w:tcPr>
          <w:p w14:paraId="0DA15DF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Diseño y ejecución de programas de formación, profesionalización y sensibilización en cultura de paz y derechos humanos</w:t>
            </w:r>
          </w:p>
        </w:tc>
        <w:tc>
          <w:tcPr>
            <w:tcW w:w="888" w:type="pct"/>
            <w:tcBorders>
              <w:top w:val="single" w:sz="6" w:space="0" w:color="auto"/>
              <w:left w:val="single" w:sz="6" w:space="0" w:color="auto"/>
              <w:bottom w:val="single" w:sz="6" w:space="0" w:color="auto"/>
              <w:right w:val="single" w:sz="6" w:space="0" w:color="auto"/>
            </w:tcBorders>
          </w:tcPr>
          <w:p w14:paraId="029E1A3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2,505,155 </w:t>
            </w:r>
          </w:p>
        </w:tc>
      </w:tr>
      <w:tr w:rsidR="005F2C4B" w:rsidRPr="009D7E46" w14:paraId="1242F9A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520624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03501C001A02</w:t>
            </w:r>
          </w:p>
        </w:tc>
        <w:tc>
          <w:tcPr>
            <w:tcW w:w="3444" w:type="pct"/>
            <w:tcBorders>
              <w:top w:val="single" w:sz="6" w:space="0" w:color="auto"/>
              <w:left w:val="single" w:sz="6" w:space="0" w:color="auto"/>
              <w:bottom w:val="single" w:sz="6" w:space="0" w:color="auto"/>
              <w:right w:val="single" w:sz="6" w:space="0" w:color="auto"/>
            </w:tcBorders>
          </w:tcPr>
          <w:p w14:paraId="5667D7A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Diseño e implementación de la estrategia de comunicación institucional para la promoción y difusión de los derechos humanos.</w:t>
            </w:r>
          </w:p>
        </w:tc>
        <w:tc>
          <w:tcPr>
            <w:tcW w:w="888" w:type="pct"/>
            <w:tcBorders>
              <w:top w:val="single" w:sz="6" w:space="0" w:color="auto"/>
              <w:left w:val="single" w:sz="6" w:space="0" w:color="auto"/>
              <w:bottom w:val="single" w:sz="6" w:space="0" w:color="auto"/>
              <w:right w:val="single" w:sz="6" w:space="0" w:color="auto"/>
            </w:tcBorders>
          </w:tcPr>
          <w:p w14:paraId="68C96C0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719,150 </w:t>
            </w:r>
          </w:p>
        </w:tc>
      </w:tr>
      <w:tr w:rsidR="005F2C4B" w:rsidRPr="009D7E46" w14:paraId="3478D1D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E7047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03501C002A01</w:t>
            </w:r>
          </w:p>
        </w:tc>
        <w:tc>
          <w:tcPr>
            <w:tcW w:w="3444" w:type="pct"/>
            <w:tcBorders>
              <w:top w:val="single" w:sz="6" w:space="0" w:color="auto"/>
              <w:left w:val="single" w:sz="6" w:space="0" w:color="auto"/>
              <w:bottom w:val="single" w:sz="6" w:space="0" w:color="auto"/>
              <w:right w:val="single" w:sz="6" w:space="0" w:color="auto"/>
            </w:tcBorders>
          </w:tcPr>
          <w:p w14:paraId="247C45B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Recepción, orientación y trámite de solicitudes de intervención inicial por presuntas violaciones a derechos humanos.</w:t>
            </w:r>
          </w:p>
        </w:tc>
        <w:tc>
          <w:tcPr>
            <w:tcW w:w="888" w:type="pct"/>
            <w:tcBorders>
              <w:top w:val="single" w:sz="6" w:space="0" w:color="auto"/>
              <w:left w:val="single" w:sz="6" w:space="0" w:color="auto"/>
              <w:bottom w:val="single" w:sz="6" w:space="0" w:color="auto"/>
              <w:right w:val="single" w:sz="6" w:space="0" w:color="auto"/>
            </w:tcBorders>
          </w:tcPr>
          <w:p w14:paraId="4E8A8E1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902,312 </w:t>
            </w:r>
          </w:p>
        </w:tc>
      </w:tr>
      <w:tr w:rsidR="005F2C4B" w:rsidRPr="009D7E46" w14:paraId="7346054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A169FF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03501C002A02</w:t>
            </w:r>
          </w:p>
        </w:tc>
        <w:tc>
          <w:tcPr>
            <w:tcW w:w="3444" w:type="pct"/>
            <w:tcBorders>
              <w:top w:val="single" w:sz="6" w:space="0" w:color="auto"/>
              <w:left w:val="single" w:sz="6" w:space="0" w:color="auto"/>
              <w:bottom w:val="single" w:sz="6" w:space="0" w:color="auto"/>
              <w:right w:val="single" w:sz="6" w:space="0" w:color="auto"/>
            </w:tcBorders>
          </w:tcPr>
          <w:p w14:paraId="71027F9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Investigación y determinación de expedientes de queja por presuntas violaciones a derechos humanos.</w:t>
            </w:r>
          </w:p>
        </w:tc>
        <w:tc>
          <w:tcPr>
            <w:tcW w:w="888" w:type="pct"/>
            <w:tcBorders>
              <w:top w:val="single" w:sz="6" w:space="0" w:color="auto"/>
              <w:left w:val="single" w:sz="6" w:space="0" w:color="auto"/>
              <w:bottom w:val="single" w:sz="6" w:space="0" w:color="auto"/>
              <w:right w:val="single" w:sz="6" w:space="0" w:color="auto"/>
            </w:tcBorders>
          </w:tcPr>
          <w:p w14:paraId="07E4E58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3,389,245 </w:t>
            </w:r>
          </w:p>
        </w:tc>
      </w:tr>
      <w:tr w:rsidR="005F2C4B" w:rsidRPr="009D7E46" w14:paraId="0E7C1A4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45F04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03501C002A03</w:t>
            </w:r>
          </w:p>
        </w:tc>
        <w:tc>
          <w:tcPr>
            <w:tcW w:w="3444" w:type="pct"/>
            <w:tcBorders>
              <w:top w:val="single" w:sz="6" w:space="0" w:color="auto"/>
              <w:left w:val="single" w:sz="6" w:space="0" w:color="auto"/>
              <w:bottom w:val="single" w:sz="6" w:space="0" w:color="auto"/>
              <w:right w:val="single" w:sz="6" w:space="0" w:color="auto"/>
            </w:tcBorders>
          </w:tcPr>
          <w:p w14:paraId="761EB79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Seguimiento al cumplimiento de recomendaciones y verificación de las medidas de reparación integral derivadas de violaciones a derechos humanos.</w:t>
            </w:r>
          </w:p>
        </w:tc>
        <w:tc>
          <w:tcPr>
            <w:tcW w:w="888" w:type="pct"/>
            <w:tcBorders>
              <w:top w:val="single" w:sz="6" w:space="0" w:color="auto"/>
              <w:left w:val="single" w:sz="6" w:space="0" w:color="auto"/>
              <w:bottom w:val="single" w:sz="6" w:space="0" w:color="auto"/>
              <w:right w:val="single" w:sz="6" w:space="0" w:color="auto"/>
            </w:tcBorders>
          </w:tcPr>
          <w:p w14:paraId="13751A3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705,251 </w:t>
            </w:r>
          </w:p>
        </w:tc>
      </w:tr>
      <w:tr w:rsidR="005F2C4B" w:rsidRPr="009D7E46" w14:paraId="6639509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0915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03501C003A01</w:t>
            </w:r>
          </w:p>
        </w:tc>
        <w:tc>
          <w:tcPr>
            <w:tcW w:w="3444" w:type="pct"/>
            <w:tcBorders>
              <w:top w:val="single" w:sz="6" w:space="0" w:color="auto"/>
              <w:left w:val="single" w:sz="6" w:space="0" w:color="auto"/>
              <w:bottom w:val="single" w:sz="6" w:space="0" w:color="auto"/>
              <w:right w:val="single" w:sz="6" w:space="0" w:color="auto"/>
            </w:tcBorders>
          </w:tcPr>
          <w:p w14:paraId="598F49F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y fortalecimiento del sistema de control interno institucional.</w:t>
            </w:r>
          </w:p>
        </w:tc>
        <w:tc>
          <w:tcPr>
            <w:tcW w:w="888" w:type="pct"/>
            <w:tcBorders>
              <w:top w:val="single" w:sz="6" w:space="0" w:color="auto"/>
              <w:left w:val="single" w:sz="6" w:space="0" w:color="auto"/>
              <w:bottom w:val="single" w:sz="6" w:space="0" w:color="auto"/>
              <w:right w:val="single" w:sz="6" w:space="0" w:color="auto"/>
            </w:tcBorders>
          </w:tcPr>
          <w:p w14:paraId="691503A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409,045 </w:t>
            </w:r>
          </w:p>
        </w:tc>
      </w:tr>
      <w:tr w:rsidR="005F2C4B" w:rsidRPr="009D7E46" w14:paraId="19AA4BB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FD4A80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03501C004A01</w:t>
            </w:r>
          </w:p>
        </w:tc>
        <w:tc>
          <w:tcPr>
            <w:tcW w:w="3444" w:type="pct"/>
            <w:tcBorders>
              <w:top w:val="single" w:sz="6" w:space="0" w:color="auto"/>
              <w:left w:val="single" w:sz="6" w:space="0" w:color="auto"/>
              <w:bottom w:val="single" w:sz="6" w:space="0" w:color="auto"/>
              <w:right w:val="single" w:sz="6" w:space="0" w:color="auto"/>
            </w:tcBorders>
          </w:tcPr>
          <w:p w14:paraId="5C3F478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Gestión de recursos para la implementación de la unidad móvil de atención en derechos humanos.</w:t>
            </w:r>
          </w:p>
        </w:tc>
        <w:tc>
          <w:tcPr>
            <w:tcW w:w="888" w:type="pct"/>
            <w:tcBorders>
              <w:top w:val="single" w:sz="6" w:space="0" w:color="auto"/>
              <w:left w:val="single" w:sz="6" w:space="0" w:color="auto"/>
              <w:bottom w:val="single" w:sz="6" w:space="0" w:color="auto"/>
              <w:right w:val="single" w:sz="6" w:space="0" w:color="auto"/>
            </w:tcBorders>
          </w:tcPr>
          <w:p w14:paraId="02A89D6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860,000 </w:t>
            </w:r>
          </w:p>
        </w:tc>
      </w:tr>
      <w:tr w:rsidR="005F2C4B" w:rsidRPr="009D7E46" w14:paraId="2178240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2744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03501C004A02</w:t>
            </w:r>
          </w:p>
        </w:tc>
        <w:tc>
          <w:tcPr>
            <w:tcW w:w="3444" w:type="pct"/>
            <w:tcBorders>
              <w:top w:val="single" w:sz="6" w:space="0" w:color="auto"/>
              <w:left w:val="single" w:sz="6" w:space="0" w:color="auto"/>
              <w:bottom w:val="single" w:sz="6" w:space="0" w:color="auto"/>
              <w:right w:val="single" w:sz="6" w:space="0" w:color="auto"/>
            </w:tcBorders>
          </w:tcPr>
          <w:p w14:paraId="3E8792D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2.fortalecimiento del marco de autonomía y gobernanza institucional.</w:t>
            </w:r>
          </w:p>
        </w:tc>
        <w:tc>
          <w:tcPr>
            <w:tcW w:w="888" w:type="pct"/>
            <w:tcBorders>
              <w:top w:val="single" w:sz="6" w:space="0" w:color="auto"/>
              <w:left w:val="single" w:sz="6" w:space="0" w:color="auto"/>
              <w:bottom w:val="single" w:sz="6" w:space="0" w:color="auto"/>
              <w:right w:val="single" w:sz="6" w:space="0" w:color="auto"/>
            </w:tcBorders>
          </w:tcPr>
          <w:p w14:paraId="721818B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6,910,721 </w:t>
            </w:r>
          </w:p>
        </w:tc>
      </w:tr>
      <w:tr w:rsidR="005F2C4B" w:rsidRPr="009D7E46" w14:paraId="6014E43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90BFA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03501C005A01</w:t>
            </w:r>
          </w:p>
        </w:tc>
        <w:tc>
          <w:tcPr>
            <w:tcW w:w="3444" w:type="pct"/>
            <w:tcBorders>
              <w:top w:val="single" w:sz="6" w:space="0" w:color="auto"/>
              <w:left w:val="single" w:sz="6" w:space="0" w:color="auto"/>
              <w:bottom w:val="single" w:sz="6" w:space="0" w:color="auto"/>
              <w:right w:val="single" w:sz="6" w:space="0" w:color="auto"/>
            </w:tcBorders>
          </w:tcPr>
          <w:p w14:paraId="7B8F997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Diseño e implementación del sistema de gestión documental digital para expedientes de queja y gestión.</w:t>
            </w:r>
          </w:p>
        </w:tc>
        <w:tc>
          <w:tcPr>
            <w:tcW w:w="888" w:type="pct"/>
            <w:tcBorders>
              <w:top w:val="single" w:sz="6" w:space="0" w:color="auto"/>
              <w:left w:val="single" w:sz="6" w:space="0" w:color="auto"/>
              <w:bottom w:val="single" w:sz="6" w:space="0" w:color="auto"/>
              <w:right w:val="single" w:sz="6" w:space="0" w:color="auto"/>
            </w:tcBorders>
          </w:tcPr>
          <w:p w14:paraId="4F0078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383,501 </w:t>
            </w:r>
          </w:p>
        </w:tc>
      </w:tr>
      <w:tr w:rsidR="005F2C4B" w:rsidRPr="009D7E46" w14:paraId="4DE73E2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C84DB1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04701C001A01</w:t>
            </w:r>
          </w:p>
        </w:tc>
        <w:tc>
          <w:tcPr>
            <w:tcW w:w="3444" w:type="pct"/>
            <w:tcBorders>
              <w:top w:val="single" w:sz="6" w:space="0" w:color="auto"/>
              <w:left w:val="single" w:sz="6" w:space="0" w:color="auto"/>
              <w:bottom w:val="single" w:sz="6" w:space="0" w:color="auto"/>
              <w:right w:val="single" w:sz="6" w:space="0" w:color="auto"/>
            </w:tcBorders>
          </w:tcPr>
          <w:p w14:paraId="2FD4EC0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Desarrollo de una metodología para evaluar anualmente el grado de avance del cumplimiento de los ejes y prioridades de la política estatal anticorrupción</w:t>
            </w:r>
          </w:p>
        </w:tc>
        <w:tc>
          <w:tcPr>
            <w:tcW w:w="888" w:type="pct"/>
            <w:tcBorders>
              <w:top w:val="single" w:sz="6" w:space="0" w:color="auto"/>
              <w:left w:val="single" w:sz="6" w:space="0" w:color="auto"/>
              <w:bottom w:val="single" w:sz="6" w:space="0" w:color="auto"/>
              <w:right w:val="single" w:sz="6" w:space="0" w:color="auto"/>
            </w:tcBorders>
          </w:tcPr>
          <w:p w14:paraId="166F7BA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280C231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B478C5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04701C001A02</w:t>
            </w:r>
          </w:p>
        </w:tc>
        <w:tc>
          <w:tcPr>
            <w:tcW w:w="3444" w:type="pct"/>
            <w:tcBorders>
              <w:top w:val="single" w:sz="6" w:space="0" w:color="auto"/>
              <w:left w:val="single" w:sz="6" w:space="0" w:color="auto"/>
              <w:bottom w:val="single" w:sz="6" w:space="0" w:color="auto"/>
              <w:right w:val="single" w:sz="6" w:space="0" w:color="auto"/>
            </w:tcBorders>
          </w:tcPr>
          <w:p w14:paraId="42DFFEA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Emisión de proyectos de recomendación para la mejora en la implementación de las prioridades de la política estatal anticorrupción.</w:t>
            </w:r>
          </w:p>
        </w:tc>
        <w:tc>
          <w:tcPr>
            <w:tcW w:w="888" w:type="pct"/>
            <w:tcBorders>
              <w:top w:val="single" w:sz="6" w:space="0" w:color="auto"/>
              <w:left w:val="single" w:sz="6" w:space="0" w:color="auto"/>
              <w:bottom w:val="single" w:sz="6" w:space="0" w:color="auto"/>
              <w:right w:val="single" w:sz="6" w:space="0" w:color="auto"/>
            </w:tcBorders>
          </w:tcPr>
          <w:p w14:paraId="263A5CF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 </w:t>
            </w:r>
          </w:p>
        </w:tc>
      </w:tr>
      <w:tr w:rsidR="005F2C4B" w:rsidRPr="009D7E46" w14:paraId="15DFBCB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4AB73F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04701C002A01</w:t>
            </w:r>
          </w:p>
        </w:tc>
        <w:tc>
          <w:tcPr>
            <w:tcW w:w="3444" w:type="pct"/>
            <w:tcBorders>
              <w:top w:val="single" w:sz="6" w:space="0" w:color="auto"/>
              <w:left w:val="single" w:sz="6" w:space="0" w:color="auto"/>
              <w:bottom w:val="single" w:sz="6" w:space="0" w:color="auto"/>
              <w:right w:val="single" w:sz="6" w:space="0" w:color="auto"/>
            </w:tcBorders>
          </w:tcPr>
          <w:p w14:paraId="708C843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convenios de colaboración con los entes que generan información y forman parte del sistema estatal anticorrupción</w:t>
            </w:r>
          </w:p>
        </w:tc>
        <w:tc>
          <w:tcPr>
            <w:tcW w:w="888" w:type="pct"/>
            <w:tcBorders>
              <w:top w:val="single" w:sz="6" w:space="0" w:color="auto"/>
              <w:left w:val="single" w:sz="6" w:space="0" w:color="auto"/>
              <w:bottom w:val="single" w:sz="6" w:space="0" w:color="auto"/>
              <w:right w:val="single" w:sz="6" w:space="0" w:color="auto"/>
            </w:tcBorders>
          </w:tcPr>
          <w:p w14:paraId="59B87EA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 </w:t>
            </w:r>
          </w:p>
        </w:tc>
      </w:tr>
      <w:tr w:rsidR="005F2C4B" w:rsidRPr="009D7E46" w14:paraId="6322920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56749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04701C002A02</w:t>
            </w:r>
          </w:p>
        </w:tc>
        <w:tc>
          <w:tcPr>
            <w:tcW w:w="3444" w:type="pct"/>
            <w:tcBorders>
              <w:top w:val="single" w:sz="6" w:space="0" w:color="auto"/>
              <w:left w:val="single" w:sz="6" w:space="0" w:color="auto"/>
              <w:bottom w:val="single" w:sz="6" w:space="0" w:color="auto"/>
              <w:right w:val="single" w:sz="6" w:space="0" w:color="auto"/>
            </w:tcBorders>
          </w:tcPr>
          <w:p w14:paraId="66C4B29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Implementación de la operación de 3 sistemas de información referente a evolución patrimonial, servidores públicos que intervienen en contrataciones y el sistema estatal de servidores públicos y particulares sancionados.</w:t>
            </w:r>
          </w:p>
        </w:tc>
        <w:tc>
          <w:tcPr>
            <w:tcW w:w="888" w:type="pct"/>
            <w:tcBorders>
              <w:top w:val="single" w:sz="6" w:space="0" w:color="auto"/>
              <w:left w:val="single" w:sz="6" w:space="0" w:color="auto"/>
              <w:bottom w:val="single" w:sz="6" w:space="0" w:color="auto"/>
              <w:right w:val="single" w:sz="6" w:space="0" w:color="auto"/>
            </w:tcBorders>
          </w:tcPr>
          <w:p w14:paraId="2303C82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30CBE05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049EFA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04701C002A03</w:t>
            </w:r>
          </w:p>
        </w:tc>
        <w:tc>
          <w:tcPr>
            <w:tcW w:w="3444" w:type="pct"/>
            <w:tcBorders>
              <w:top w:val="single" w:sz="6" w:space="0" w:color="auto"/>
              <w:left w:val="single" w:sz="6" w:space="0" w:color="auto"/>
              <w:bottom w:val="single" w:sz="6" w:space="0" w:color="auto"/>
              <w:right w:val="single" w:sz="6" w:space="0" w:color="auto"/>
            </w:tcBorders>
          </w:tcPr>
          <w:p w14:paraId="6F7C18A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Interconexión del sistema estatal con el sistema nacional.</w:t>
            </w:r>
          </w:p>
        </w:tc>
        <w:tc>
          <w:tcPr>
            <w:tcW w:w="888" w:type="pct"/>
            <w:tcBorders>
              <w:top w:val="single" w:sz="6" w:space="0" w:color="auto"/>
              <w:left w:val="single" w:sz="6" w:space="0" w:color="auto"/>
              <w:bottom w:val="single" w:sz="6" w:space="0" w:color="auto"/>
              <w:right w:val="single" w:sz="6" w:space="0" w:color="auto"/>
            </w:tcBorders>
          </w:tcPr>
          <w:p w14:paraId="06CAE55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100,000 </w:t>
            </w:r>
          </w:p>
        </w:tc>
      </w:tr>
      <w:tr w:rsidR="005F2C4B" w:rsidRPr="009D7E46" w14:paraId="7AB8807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86A3EE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04701C002A04</w:t>
            </w:r>
          </w:p>
        </w:tc>
        <w:tc>
          <w:tcPr>
            <w:tcW w:w="3444" w:type="pct"/>
            <w:tcBorders>
              <w:top w:val="single" w:sz="6" w:space="0" w:color="auto"/>
              <w:left w:val="single" w:sz="6" w:space="0" w:color="auto"/>
              <w:bottom w:val="single" w:sz="6" w:space="0" w:color="auto"/>
              <w:right w:val="single" w:sz="6" w:space="0" w:color="auto"/>
            </w:tcBorders>
          </w:tcPr>
          <w:p w14:paraId="3EFAE5F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Aplicación del gasto.</w:t>
            </w:r>
          </w:p>
        </w:tc>
        <w:tc>
          <w:tcPr>
            <w:tcW w:w="888" w:type="pct"/>
            <w:tcBorders>
              <w:top w:val="single" w:sz="6" w:space="0" w:color="auto"/>
              <w:left w:val="single" w:sz="6" w:space="0" w:color="auto"/>
              <w:bottom w:val="single" w:sz="6" w:space="0" w:color="auto"/>
              <w:right w:val="single" w:sz="6" w:space="0" w:color="auto"/>
            </w:tcBorders>
          </w:tcPr>
          <w:p w14:paraId="3A55700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1,600,000 </w:t>
            </w:r>
          </w:p>
        </w:tc>
      </w:tr>
      <w:tr w:rsidR="005F2C4B" w:rsidRPr="009D7E46" w14:paraId="1A48833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324EB4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04901C001A01</w:t>
            </w:r>
          </w:p>
        </w:tc>
        <w:tc>
          <w:tcPr>
            <w:tcW w:w="3444" w:type="pct"/>
            <w:tcBorders>
              <w:top w:val="single" w:sz="6" w:space="0" w:color="auto"/>
              <w:left w:val="single" w:sz="6" w:space="0" w:color="auto"/>
              <w:bottom w:val="single" w:sz="6" w:space="0" w:color="auto"/>
              <w:right w:val="single" w:sz="6" w:space="0" w:color="auto"/>
            </w:tcBorders>
          </w:tcPr>
          <w:p w14:paraId="0A622C6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Realización de auditorías a entidades del orden de gobierno municipal, poder ejecutivo, legislativo, judicial y autónomos.</w:t>
            </w:r>
          </w:p>
        </w:tc>
        <w:tc>
          <w:tcPr>
            <w:tcW w:w="888" w:type="pct"/>
            <w:tcBorders>
              <w:top w:val="single" w:sz="6" w:space="0" w:color="auto"/>
              <w:left w:val="single" w:sz="6" w:space="0" w:color="auto"/>
              <w:bottom w:val="single" w:sz="6" w:space="0" w:color="auto"/>
              <w:right w:val="single" w:sz="6" w:space="0" w:color="auto"/>
            </w:tcBorders>
          </w:tcPr>
          <w:p w14:paraId="734E34B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47,888,080 </w:t>
            </w:r>
          </w:p>
        </w:tc>
      </w:tr>
      <w:tr w:rsidR="005F2C4B" w:rsidRPr="009D7E46" w14:paraId="6F8F18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ADF3DE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04901C002A01</w:t>
            </w:r>
          </w:p>
        </w:tc>
        <w:tc>
          <w:tcPr>
            <w:tcW w:w="3444" w:type="pct"/>
            <w:tcBorders>
              <w:top w:val="single" w:sz="6" w:space="0" w:color="auto"/>
              <w:left w:val="single" w:sz="6" w:space="0" w:color="auto"/>
              <w:bottom w:val="single" w:sz="6" w:space="0" w:color="auto"/>
              <w:right w:val="single" w:sz="6" w:space="0" w:color="auto"/>
            </w:tcBorders>
          </w:tcPr>
          <w:p w14:paraId="1157C8F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Medición del grado de cumplimiento de las metas y objetivos de los programas presupuestales gestionados por las entidades públicas.</w:t>
            </w:r>
          </w:p>
        </w:tc>
        <w:tc>
          <w:tcPr>
            <w:tcW w:w="888" w:type="pct"/>
            <w:tcBorders>
              <w:top w:val="single" w:sz="6" w:space="0" w:color="auto"/>
              <w:left w:val="single" w:sz="6" w:space="0" w:color="auto"/>
              <w:bottom w:val="single" w:sz="6" w:space="0" w:color="auto"/>
              <w:right w:val="single" w:sz="6" w:space="0" w:color="auto"/>
            </w:tcBorders>
          </w:tcPr>
          <w:p w14:paraId="6FC4E4E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1,270,700 </w:t>
            </w:r>
          </w:p>
        </w:tc>
      </w:tr>
      <w:tr w:rsidR="005F2C4B" w:rsidRPr="009D7E46" w14:paraId="5CFA880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FBE61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05001C001A01</w:t>
            </w:r>
          </w:p>
        </w:tc>
        <w:tc>
          <w:tcPr>
            <w:tcW w:w="3444" w:type="pct"/>
            <w:tcBorders>
              <w:top w:val="single" w:sz="6" w:space="0" w:color="auto"/>
              <w:left w:val="single" w:sz="6" w:space="0" w:color="auto"/>
              <w:bottom w:val="single" w:sz="6" w:space="0" w:color="auto"/>
              <w:right w:val="single" w:sz="6" w:space="0" w:color="auto"/>
            </w:tcBorders>
          </w:tcPr>
          <w:p w14:paraId="259EF48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Recepción, registro y turno de iniciativas a las comisiones parlamentarias correspondientes.</w:t>
            </w:r>
          </w:p>
        </w:tc>
        <w:tc>
          <w:tcPr>
            <w:tcW w:w="888" w:type="pct"/>
            <w:tcBorders>
              <w:top w:val="single" w:sz="6" w:space="0" w:color="auto"/>
              <w:left w:val="single" w:sz="6" w:space="0" w:color="auto"/>
              <w:bottom w:val="single" w:sz="6" w:space="0" w:color="auto"/>
              <w:right w:val="single" w:sz="6" w:space="0" w:color="auto"/>
            </w:tcBorders>
          </w:tcPr>
          <w:p w14:paraId="5E18156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11,920,498 </w:t>
            </w:r>
          </w:p>
        </w:tc>
      </w:tr>
      <w:tr w:rsidR="005F2C4B" w:rsidRPr="009D7E46" w14:paraId="3608DBB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242674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05001C001A02</w:t>
            </w:r>
          </w:p>
        </w:tc>
        <w:tc>
          <w:tcPr>
            <w:tcW w:w="3444" w:type="pct"/>
            <w:tcBorders>
              <w:top w:val="single" w:sz="6" w:space="0" w:color="auto"/>
              <w:left w:val="single" w:sz="6" w:space="0" w:color="auto"/>
              <w:bottom w:val="single" w:sz="6" w:space="0" w:color="auto"/>
              <w:right w:val="single" w:sz="6" w:space="0" w:color="auto"/>
            </w:tcBorders>
          </w:tcPr>
          <w:p w14:paraId="1881526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Elaboración de análisis técnicos, jurídicos y presupuestarios de los proyectos de ley.</w:t>
            </w:r>
          </w:p>
        </w:tc>
        <w:tc>
          <w:tcPr>
            <w:tcW w:w="888" w:type="pct"/>
            <w:tcBorders>
              <w:top w:val="single" w:sz="6" w:space="0" w:color="auto"/>
              <w:left w:val="single" w:sz="6" w:space="0" w:color="auto"/>
              <w:bottom w:val="single" w:sz="6" w:space="0" w:color="auto"/>
              <w:right w:val="single" w:sz="6" w:space="0" w:color="auto"/>
            </w:tcBorders>
          </w:tcPr>
          <w:p w14:paraId="344429E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117,329,502 </w:t>
            </w:r>
          </w:p>
        </w:tc>
      </w:tr>
      <w:tr w:rsidR="005F2C4B" w:rsidRPr="009D7E46" w14:paraId="200B3A2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CE0B5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05101C001A01</w:t>
            </w:r>
          </w:p>
        </w:tc>
        <w:tc>
          <w:tcPr>
            <w:tcW w:w="3444" w:type="pct"/>
            <w:tcBorders>
              <w:top w:val="single" w:sz="6" w:space="0" w:color="auto"/>
              <w:left w:val="single" w:sz="6" w:space="0" w:color="auto"/>
              <w:bottom w:val="single" w:sz="6" w:space="0" w:color="auto"/>
              <w:right w:val="single" w:sz="6" w:space="0" w:color="auto"/>
            </w:tcBorders>
          </w:tcPr>
          <w:p w14:paraId="238F4DF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Pago de remuneraciones al personal para garantizar la operación de los órganos jurisdiccionales y administrativos</w:t>
            </w:r>
          </w:p>
        </w:tc>
        <w:tc>
          <w:tcPr>
            <w:tcW w:w="888" w:type="pct"/>
            <w:tcBorders>
              <w:top w:val="single" w:sz="6" w:space="0" w:color="auto"/>
              <w:left w:val="single" w:sz="6" w:space="0" w:color="auto"/>
              <w:bottom w:val="single" w:sz="6" w:space="0" w:color="auto"/>
              <w:right w:val="single" w:sz="6" w:space="0" w:color="auto"/>
            </w:tcBorders>
          </w:tcPr>
          <w:p w14:paraId="4BAF52E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214,847,548 </w:t>
            </w:r>
          </w:p>
        </w:tc>
      </w:tr>
      <w:tr w:rsidR="005F2C4B" w:rsidRPr="009D7E46" w14:paraId="6BBB681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9C3081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05101C001A02</w:t>
            </w:r>
          </w:p>
        </w:tc>
        <w:tc>
          <w:tcPr>
            <w:tcW w:w="3444" w:type="pct"/>
            <w:tcBorders>
              <w:top w:val="single" w:sz="6" w:space="0" w:color="auto"/>
              <w:left w:val="single" w:sz="6" w:space="0" w:color="auto"/>
              <w:bottom w:val="single" w:sz="6" w:space="0" w:color="auto"/>
              <w:right w:val="single" w:sz="6" w:space="0" w:color="auto"/>
            </w:tcBorders>
          </w:tcPr>
          <w:p w14:paraId="7A1B3CD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Suministro oportuno de materiales para la operación jurisdiccional y administrativa</w:t>
            </w:r>
          </w:p>
        </w:tc>
        <w:tc>
          <w:tcPr>
            <w:tcW w:w="888" w:type="pct"/>
            <w:tcBorders>
              <w:top w:val="single" w:sz="6" w:space="0" w:color="auto"/>
              <w:left w:val="single" w:sz="6" w:space="0" w:color="auto"/>
              <w:bottom w:val="single" w:sz="6" w:space="0" w:color="auto"/>
              <w:right w:val="single" w:sz="6" w:space="0" w:color="auto"/>
            </w:tcBorders>
          </w:tcPr>
          <w:p w14:paraId="01F9EB1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18,787,984 </w:t>
            </w:r>
          </w:p>
        </w:tc>
      </w:tr>
      <w:tr w:rsidR="005F2C4B" w:rsidRPr="009D7E46" w14:paraId="3508F7B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F959C7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05101C001A03</w:t>
            </w:r>
          </w:p>
        </w:tc>
        <w:tc>
          <w:tcPr>
            <w:tcW w:w="3444" w:type="pct"/>
            <w:tcBorders>
              <w:top w:val="single" w:sz="6" w:space="0" w:color="auto"/>
              <w:left w:val="single" w:sz="6" w:space="0" w:color="auto"/>
              <w:bottom w:val="single" w:sz="6" w:space="0" w:color="auto"/>
              <w:right w:val="single" w:sz="6" w:space="0" w:color="auto"/>
            </w:tcBorders>
          </w:tcPr>
          <w:p w14:paraId="79A15FA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Prestación de servicios generales para mantener la operación de las instalaciones y servicios del poder judicial</w:t>
            </w:r>
          </w:p>
        </w:tc>
        <w:tc>
          <w:tcPr>
            <w:tcW w:w="888" w:type="pct"/>
            <w:tcBorders>
              <w:top w:val="single" w:sz="6" w:space="0" w:color="auto"/>
              <w:left w:val="single" w:sz="6" w:space="0" w:color="auto"/>
              <w:bottom w:val="single" w:sz="6" w:space="0" w:color="auto"/>
              <w:right w:val="single" w:sz="6" w:space="0" w:color="auto"/>
            </w:tcBorders>
          </w:tcPr>
          <w:p w14:paraId="3EE0116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15,068,783 </w:t>
            </w:r>
          </w:p>
        </w:tc>
      </w:tr>
      <w:tr w:rsidR="005F2C4B" w:rsidRPr="009D7E46" w14:paraId="2ABF263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414B42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05101C001A04</w:t>
            </w:r>
          </w:p>
        </w:tc>
        <w:tc>
          <w:tcPr>
            <w:tcW w:w="3444" w:type="pct"/>
            <w:tcBorders>
              <w:top w:val="single" w:sz="6" w:space="0" w:color="auto"/>
              <w:left w:val="single" w:sz="6" w:space="0" w:color="auto"/>
              <w:bottom w:val="single" w:sz="6" w:space="0" w:color="auto"/>
              <w:right w:val="single" w:sz="6" w:space="0" w:color="auto"/>
            </w:tcBorders>
          </w:tcPr>
          <w:p w14:paraId="1950E3C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Administración de las prestaciones económicas a pensionados y jubilados del poder judicial</w:t>
            </w:r>
          </w:p>
        </w:tc>
        <w:tc>
          <w:tcPr>
            <w:tcW w:w="888" w:type="pct"/>
            <w:tcBorders>
              <w:top w:val="single" w:sz="6" w:space="0" w:color="auto"/>
              <w:left w:val="single" w:sz="6" w:space="0" w:color="auto"/>
              <w:bottom w:val="single" w:sz="6" w:space="0" w:color="auto"/>
              <w:right w:val="single" w:sz="6" w:space="0" w:color="auto"/>
            </w:tcBorders>
          </w:tcPr>
          <w:p w14:paraId="4F3E794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82,260,612 </w:t>
            </w:r>
          </w:p>
        </w:tc>
      </w:tr>
      <w:tr w:rsidR="005F2C4B" w:rsidRPr="009D7E46" w14:paraId="7A260D9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229867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05101C001A05</w:t>
            </w:r>
          </w:p>
        </w:tc>
        <w:tc>
          <w:tcPr>
            <w:tcW w:w="3444" w:type="pct"/>
            <w:tcBorders>
              <w:top w:val="single" w:sz="6" w:space="0" w:color="auto"/>
              <w:left w:val="single" w:sz="6" w:space="0" w:color="auto"/>
              <w:bottom w:val="single" w:sz="6" w:space="0" w:color="auto"/>
              <w:right w:val="single" w:sz="6" w:space="0" w:color="auto"/>
            </w:tcBorders>
          </w:tcPr>
          <w:p w14:paraId="0E173F9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Equipamiento institucional para fortalecer la capacidad operativa de la impartición de justicia.</w:t>
            </w:r>
          </w:p>
        </w:tc>
        <w:tc>
          <w:tcPr>
            <w:tcW w:w="888" w:type="pct"/>
            <w:tcBorders>
              <w:top w:val="single" w:sz="6" w:space="0" w:color="auto"/>
              <w:left w:val="single" w:sz="6" w:space="0" w:color="auto"/>
              <w:bottom w:val="single" w:sz="6" w:space="0" w:color="auto"/>
              <w:right w:val="single" w:sz="6" w:space="0" w:color="auto"/>
            </w:tcBorders>
          </w:tcPr>
          <w:p w14:paraId="2CEF79F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476,026 </w:t>
            </w:r>
          </w:p>
        </w:tc>
      </w:tr>
      <w:tr w:rsidR="005F2C4B" w:rsidRPr="009D7E46" w14:paraId="2081A2B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0E3F0B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06101C001A01</w:t>
            </w:r>
          </w:p>
        </w:tc>
        <w:tc>
          <w:tcPr>
            <w:tcW w:w="3444" w:type="pct"/>
            <w:tcBorders>
              <w:top w:val="single" w:sz="6" w:space="0" w:color="auto"/>
              <w:left w:val="single" w:sz="6" w:space="0" w:color="auto"/>
              <w:bottom w:val="single" w:sz="6" w:space="0" w:color="auto"/>
              <w:right w:val="single" w:sz="6" w:space="0" w:color="auto"/>
            </w:tcBorders>
          </w:tcPr>
          <w:p w14:paraId="6396390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Ayudas sociales a grupos vulnerables</w:t>
            </w:r>
          </w:p>
        </w:tc>
        <w:tc>
          <w:tcPr>
            <w:tcW w:w="888" w:type="pct"/>
            <w:tcBorders>
              <w:top w:val="single" w:sz="6" w:space="0" w:color="auto"/>
              <w:left w:val="single" w:sz="6" w:space="0" w:color="auto"/>
              <w:bottom w:val="single" w:sz="6" w:space="0" w:color="auto"/>
              <w:right w:val="single" w:sz="6" w:space="0" w:color="auto"/>
            </w:tcBorders>
          </w:tcPr>
          <w:p w14:paraId="1516A34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10,550,000 </w:t>
            </w:r>
          </w:p>
        </w:tc>
      </w:tr>
      <w:tr w:rsidR="005F2C4B" w:rsidRPr="009D7E46" w14:paraId="2DF337E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4B555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06101C001A02</w:t>
            </w:r>
          </w:p>
        </w:tc>
        <w:tc>
          <w:tcPr>
            <w:tcW w:w="3444" w:type="pct"/>
            <w:tcBorders>
              <w:top w:val="single" w:sz="6" w:space="0" w:color="auto"/>
              <w:left w:val="single" w:sz="6" w:space="0" w:color="auto"/>
              <w:bottom w:val="single" w:sz="6" w:space="0" w:color="auto"/>
              <w:right w:val="single" w:sz="6" w:space="0" w:color="auto"/>
            </w:tcBorders>
          </w:tcPr>
          <w:p w14:paraId="6D15B9C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Subsidios a instituciones superiores de enseñanza transferidos</w:t>
            </w:r>
          </w:p>
        </w:tc>
        <w:tc>
          <w:tcPr>
            <w:tcW w:w="888" w:type="pct"/>
            <w:tcBorders>
              <w:top w:val="single" w:sz="6" w:space="0" w:color="auto"/>
              <w:left w:val="single" w:sz="6" w:space="0" w:color="auto"/>
              <w:bottom w:val="single" w:sz="6" w:space="0" w:color="auto"/>
              <w:right w:val="single" w:sz="6" w:space="0" w:color="auto"/>
            </w:tcBorders>
          </w:tcPr>
          <w:p w14:paraId="7585ED7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5,000,000 </w:t>
            </w:r>
          </w:p>
        </w:tc>
      </w:tr>
      <w:tr w:rsidR="005F2C4B" w:rsidRPr="009D7E46" w14:paraId="279391A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6B4A51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06101C001A03</w:t>
            </w:r>
          </w:p>
        </w:tc>
        <w:tc>
          <w:tcPr>
            <w:tcW w:w="3444" w:type="pct"/>
            <w:tcBorders>
              <w:top w:val="single" w:sz="6" w:space="0" w:color="auto"/>
              <w:left w:val="single" w:sz="6" w:space="0" w:color="auto"/>
              <w:bottom w:val="single" w:sz="6" w:space="0" w:color="auto"/>
              <w:right w:val="single" w:sz="6" w:space="0" w:color="auto"/>
            </w:tcBorders>
          </w:tcPr>
          <w:p w14:paraId="3B2EF73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Subsidios diversos - desastres naturales</w:t>
            </w:r>
          </w:p>
        </w:tc>
        <w:tc>
          <w:tcPr>
            <w:tcW w:w="888" w:type="pct"/>
            <w:tcBorders>
              <w:top w:val="single" w:sz="6" w:space="0" w:color="auto"/>
              <w:left w:val="single" w:sz="6" w:space="0" w:color="auto"/>
              <w:bottom w:val="single" w:sz="6" w:space="0" w:color="auto"/>
              <w:right w:val="single" w:sz="6" w:space="0" w:color="auto"/>
            </w:tcBorders>
          </w:tcPr>
          <w:p w14:paraId="13CFD7B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11,646,996 </w:t>
            </w:r>
          </w:p>
        </w:tc>
      </w:tr>
      <w:tr w:rsidR="005F2C4B" w:rsidRPr="009D7E46" w14:paraId="724D61A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347650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06101C001A04</w:t>
            </w:r>
          </w:p>
        </w:tc>
        <w:tc>
          <w:tcPr>
            <w:tcW w:w="3444" w:type="pct"/>
            <w:tcBorders>
              <w:top w:val="single" w:sz="6" w:space="0" w:color="auto"/>
              <w:left w:val="single" w:sz="6" w:space="0" w:color="auto"/>
              <w:bottom w:val="single" w:sz="6" w:space="0" w:color="auto"/>
              <w:right w:val="single" w:sz="6" w:space="0" w:color="auto"/>
            </w:tcBorders>
          </w:tcPr>
          <w:p w14:paraId="44FC4BB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Subsidios a </w:t>
            </w:r>
            <w:proofErr w:type="gramStart"/>
            <w:r w:rsidRPr="009D7E46">
              <w:rPr>
                <w:rFonts w:eastAsiaTheme="minorHAnsi" w:cs="Arial"/>
                <w:color w:val="000000"/>
                <w:sz w:val="20"/>
                <w:szCs w:val="20"/>
                <w:lang w:eastAsia="en-US"/>
              </w:rPr>
              <w:t>Instituciones  de</w:t>
            </w:r>
            <w:proofErr w:type="gramEnd"/>
            <w:r w:rsidRPr="009D7E46">
              <w:rPr>
                <w:rFonts w:eastAsiaTheme="minorHAnsi" w:cs="Arial"/>
                <w:color w:val="000000"/>
                <w:sz w:val="20"/>
                <w:szCs w:val="20"/>
                <w:lang w:eastAsia="en-US"/>
              </w:rPr>
              <w:t xml:space="preserve"> Enseñanza Básica Transferidos</w:t>
            </w:r>
          </w:p>
        </w:tc>
        <w:tc>
          <w:tcPr>
            <w:tcW w:w="888" w:type="pct"/>
            <w:tcBorders>
              <w:top w:val="single" w:sz="6" w:space="0" w:color="auto"/>
              <w:left w:val="single" w:sz="6" w:space="0" w:color="auto"/>
              <w:bottom w:val="single" w:sz="6" w:space="0" w:color="auto"/>
              <w:right w:val="single" w:sz="6" w:space="0" w:color="auto"/>
            </w:tcBorders>
          </w:tcPr>
          <w:p w14:paraId="1DF244F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6,000,000 </w:t>
            </w:r>
          </w:p>
        </w:tc>
      </w:tr>
      <w:tr w:rsidR="005F2C4B" w:rsidRPr="009D7E46" w14:paraId="3FAF8E7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A7D89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06101C002A01</w:t>
            </w:r>
          </w:p>
        </w:tc>
        <w:tc>
          <w:tcPr>
            <w:tcW w:w="3444" w:type="pct"/>
            <w:tcBorders>
              <w:top w:val="single" w:sz="6" w:space="0" w:color="auto"/>
              <w:left w:val="single" w:sz="6" w:space="0" w:color="auto"/>
              <w:bottom w:val="single" w:sz="6" w:space="0" w:color="auto"/>
              <w:right w:val="single" w:sz="6" w:space="0" w:color="auto"/>
            </w:tcBorders>
          </w:tcPr>
          <w:p w14:paraId="4B2C4CF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Asociación Civil Amiga del Niño Colimense,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D91066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504,568 </w:t>
            </w:r>
          </w:p>
        </w:tc>
      </w:tr>
      <w:tr w:rsidR="005F2C4B" w:rsidRPr="009D7E46" w14:paraId="7AE1562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CFA08A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06101C002A02</w:t>
            </w:r>
          </w:p>
        </w:tc>
        <w:tc>
          <w:tcPr>
            <w:tcW w:w="3444" w:type="pct"/>
            <w:tcBorders>
              <w:top w:val="single" w:sz="6" w:space="0" w:color="auto"/>
              <w:left w:val="single" w:sz="6" w:space="0" w:color="auto"/>
              <w:bottom w:val="single" w:sz="6" w:space="0" w:color="auto"/>
              <w:right w:val="single" w:sz="6" w:space="0" w:color="auto"/>
            </w:tcBorders>
          </w:tcPr>
          <w:p w14:paraId="2F2A03A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Asociación Civil Amiga del Niño Colimense, Institución de Asistencia Privada. (Ma. Angela)</w:t>
            </w:r>
          </w:p>
        </w:tc>
        <w:tc>
          <w:tcPr>
            <w:tcW w:w="888" w:type="pct"/>
            <w:tcBorders>
              <w:top w:val="single" w:sz="6" w:space="0" w:color="auto"/>
              <w:left w:val="single" w:sz="6" w:space="0" w:color="auto"/>
              <w:bottom w:val="single" w:sz="6" w:space="0" w:color="auto"/>
              <w:right w:val="single" w:sz="6" w:space="0" w:color="auto"/>
            </w:tcBorders>
          </w:tcPr>
          <w:p w14:paraId="79DBA8A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370,235 </w:t>
            </w:r>
          </w:p>
        </w:tc>
      </w:tr>
      <w:tr w:rsidR="005F2C4B" w:rsidRPr="009D7E46" w14:paraId="3C63717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B3B19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06101C002A03</w:t>
            </w:r>
          </w:p>
        </w:tc>
        <w:tc>
          <w:tcPr>
            <w:tcW w:w="3444" w:type="pct"/>
            <w:tcBorders>
              <w:top w:val="single" w:sz="6" w:space="0" w:color="auto"/>
              <w:left w:val="single" w:sz="6" w:space="0" w:color="auto"/>
              <w:bottom w:val="single" w:sz="6" w:space="0" w:color="auto"/>
              <w:right w:val="single" w:sz="6" w:space="0" w:color="auto"/>
            </w:tcBorders>
          </w:tcPr>
          <w:p w14:paraId="55B2004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Cadena de Favores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8C22DC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59,000 </w:t>
            </w:r>
          </w:p>
        </w:tc>
      </w:tr>
      <w:tr w:rsidR="005F2C4B" w:rsidRPr="009D7E46" w14:paraId="19FCAD0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E05400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06101C002A04</w:t>
            </w:r>
          </w:p>
        </w:tc>
        <w:tc>
          <w:tcPr>
            <w:tcW w:w="3444" w:type="pct"/>
            <w:tcBorders>
              <w:top w:val="single" w:sz="6" w:space="0" w:color="auto"/>
              <w:left w:val="single" w:sz="6" w:space="0" w:color="auto"/>
              <w:bottom w:val="single" w:sz="6" w:space="0" w:color="auto"/>
              <w:right w:val="single" w:sz="6" w:space="0" w:color="auto"/>
            </w:tcBorders>
          </w:tcPr>
          <w:p w14:paraId="3A75CC7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Casa Hogar Para Menores Liborio Espinoza,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5431EA7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258,969 </w:t>
            </w:r>
          </w:p>
        </w:tc>
      </w:tr>
      <w:tr w:rsidR="005F2C4B" w:rsidRPr="009D7E46" w14:paraId="7831AE9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D86983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06101C002A05</w:t>
            </w:r>
          </w:p>
        </w:tc>
        <w:tc>
          <w:tcPr>
            <w:tcW w:w="3444" w:type="pct"/>
            <w:tcBorders>
              <w:top w:val="single" w:sz="6" w:space="0" w:color="auto"/>
              <w:left w:val="single" w:sz="6" w:space="0" w:color="auto"/>
              <w:bottom w:val="single" w:sz="6" w:space="0" w:color="auto"/>
              <w:right w:val="single" w:sz="6" w:space="0" w:color="auto"/>
            </w:tcBorders>
          </w:tcPr>
          <w:p w14:paraId="7F8987E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Comedor la Misericordia de Coquimatlán,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5A2FD6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27,818 </w:t>
            </w:r>
          </w:p>
        </w:tc>
      </w:tr>
      <w:tr w:rsidR="005F2C4B" w:rsidRPr="009D7E46" w14:paraId="7ED55A2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04BD7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06101C002A06</w:t>
            </w:r>
          </w:p>
        </w:tc>
        <w:tc>
          <w:tcPr>
            <w:tcW w:w="3444" w:type="pct"/>
            <w:tcBorders>
              <w:top w:val="single" w:sz="6" w:space="0" w:color="auto"/>
              <w:left w:val="single" w:sz="6" w:space="0" w:color="auto"/>
              <w:bottom w:val="single" w:sz="6" w:space="0" w:color="auto"/>
              <w:right w:val="single" w:sz="6" w:space="0" w:color="auto"/>
            </w:tcBorders>
          </w:tcPr>
          <w:p w14:paraId="41E53E9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Fundación Emprende 360,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29F282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52,023 </w:t>
            </w:r>
          </w:p>
        </w:tc>
      </w:tr>
      <w:tr w:rsidR="005F2C4B" w:rsidRPr="009D7E46" w14:paraId="14920D7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9F17F0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06101C002A07</w:t>
            </w:r>
          </w:p>
        </w:tc>
        <w:tc>
          <w:tcPr>
            <w:tcW w:w="3444" w:type="pct"/>
            <w:tcBorders>
              <w:top w:val="single" w:sz="6" w:space="0" w:color="auto"/>
              <w:left w:val="single" w:sz="6" w:space="0" w:color="auto"/>
              <w:bottom w:val="single" w:sz="6" w:space="0" w:color="auto"/>
              <w:right w:val="single" w:sz="6" w:space="0" w:color="auto"/>
            </w:tcBorders>
          </w:tcPr>
          <w:p w14:paraId="20A269F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Guardería Infantil José Amador Velasco,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1C6D97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246,231 </w:t>
            </w:r>
          </w:p>
        </w:tc>
      </w:tr>
      <w:tr w:rsidR="005F2C4B" w:rsidRPr="009D7E46" w14:paraId="2ECB4A2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21C4B0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06101C002A08</w:t>
            </w:r>
          </w:p>
        </w:tc>
        <w:tc>
          <w:tcPr>
            <w:tcW w:w="3444" w:type="pct"/>
            <w:tcBorders>
              <w:top w:val="single" w:sz="6" w:space="0" w:color="auto"/>
              <w:left w:val="single" w:sz="6" w:space="0" w:color="auto"/>
              <w:bottom w:val="single" w:sz="6" w:space="0" w:color="auto"/>
              <w:right w:val="single" w:sz="6" w:space="0" w:color="auto"/>
            </w:tcBorders>
          </w:tcPr>
          <w:p w14:paraId="5277247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Hogar del Niño </w:t>
            </w:r>
            <w:proofErr w:type="spellStart"/>
            <w:r w:rsidRPr="009D7E46">
              <w:rPr>
                <w:rFonts w:eastAsiaTheme="minorHAnsi" w:cs="Arial"/>
                <w:color w:val="000000"/>
                <w:sz w:val="20"/>
                <w:szCs w:val="20"/>
                <w:lang w:eastAsia="en-US"/>
              </w:rPr>
              <w:t>Tecomense</w:t>
            </w:r>
            <w:proofErr w:type="spellEnd"/>
            <w:r w:rsidRPr="009D7E46">
              <w:rPr>
                <w:rFonts w:eastAsiaTheme="minorHAnsi" w:cs="Arial"/>
                <w:color w:val="000000"/>
                <w:sz w:val="20"/>
                <w:szCs w:val="20"/>
                <w:lang w:eastAsia="en-US"/>
              </w:rPr>
              <w:t>,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FBF73D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275,005 </w:t>
            </w:r>
          </w:p>
        </w:tc>
      </w:tr>
      <w:tr w:rsidR="005F2C4B" w:rsidRPr="009D7E46" w14:paraId="46C64CF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E7C41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06101C002A09</w:t>
            </w:r>
          </w:p>
        </w:tc>
        <w:tc>
          <w:tcPr>
            <w:tcW w:w="3444" w:type="pct"/>
            <w:tcBorders>
              <w:top w:val="single" w:sz="6" w:space="0" w:color="auto"/>
              <w:left w:val="single" w:sz="6" w:space="0" w:color="auto"/>
              <w:bottom w:val="single" w:sz="6" w:space="0" w:color="auto"/>
              <w:right w:val="single" w:sz="6" w:space="0" w:color="auto"/>
            </w:tcBorders>
          </w:tcPr>
          <w:p w14:paraId="215A294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La Casa de Socorrito Estancia Infantil,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AEE65D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198,940 </w:t>
            </w:r>
          </w:p>
        </w:tc>
      </w:tr>
      <w:tr w:rsidR="005F2C4B" w:rsidRPr="009D7E46" w14:paraId="31C579F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083615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06101C002A10</w:t>
            </w:r>
          </w:p>
        </w:tc>
        <w:tc>
          <w:tcPr>
            <w:tcW w:w="3444" w:type="pct"/>
            <w:tcBorders>
              <w:top w:val="single" w:sz="6" w:space="0" w:color="auto"/>
              <w:left w:val="single" w:sz="6" w:space="0" w:color="auto"/>
              <w:bottom w:val="single" w:sz="6" w:space="0" w:color="auto"/>
              <w:right w:val="single" w:sz="6" w:space="0" w:color="auto"/>
            </w:tcBorders>
          </w:tcPr>
          <w:p w14:paraId="0B3B317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Música Cambiando Vidas,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8E62FD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28,585 </w:t>
            </w:r>
          </w:p>
        </w:tc>
      </w:tr>
      <w:tr w:rsidR="005F2C4B" w:rsidRPr="009D7E46" w14:paraId="30C2568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E490C7"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06101C002A11</w:t>
            </w:r>
          </w:p>
        </w:tc>
        <w:tc>
          <w:tcPr>
            <w:tcW w:w="3444" w:type="pct"/>
            <w:tcBorders>
              <w:top w:val="single" w:sz="6" w:space="0" w:color="auto"/>
              <w:left w:val="single" w:sz="6" w:space="0" w:color="auto"/>
              <w:bottom w:val="single" w:sz="6" w:space="0" w:color="auto"/>
              <w:right w:val="single" w:sz="6" w:space="0" w:color="auto"/>
            </w:tcBorders>
          </w:tcPr>
          <w:p w14:paraId="7E932E4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Asilo de Ancianos de la Purísima Concepción de Tecomán,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F627F8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500,112 </w:t>
            </w:r>
          </w:p>
        </w:tc>
      </w:tr>
      <w:tr w:rsidR="005F2C4B" w:rsidRPr="009D7E46" w14:paraId="39DA967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A7D2FD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06101C002A12</w:t>
            </w:r>
          </w:p>
        </w:tc>
        <w:tc>
          <w:tcPr>
            <w:tcW w:w="3444" w:type="pct"/>
            <w:tcBorders>
              <w:top w:val="single" w:sz="6" w:space="0" w:color="auto"/>
              <w:left w:val="single" w:sz="6" w:space="0" w:color="auto"/>
              <w:bottom w:val="single" w:sz="6" w:space="0" w:color="auto"/>
              <w:right w:val="single" w:sz="6" w:space="0" w:color="auto"/>
            </w:tcBorders>
          </w:tcPr>
          <w:p w14:paraId="1FA1F01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Asilo de Ancianos de Manzanillo,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283EAF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308,712 </w:t>
            </w:r>
          </w:p>
        </w:tc>
      </w:tr>
      <w:tr w:rsidR="005F2C4B" w:rsidRPr="009D7E46" w14:paraId="230D269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CB5A0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06101C002A13</w:t>
            </w:r>
          </w:p>
        </w:tc>
        <w:tc>
          <w:tcPr>
            <w:tcW w:w="3444" w:type="pct"/>
            <w:tcBorders>
              <w:top w:val="single" w:sz="6" w:space="0" w:color="auto"/>
              <w:left w:val="single" w:sz="6" w:space="0" w:color="auto"/>
              <w:bottom w:val="single" w:sz="6" w:space="0" w:color="auto"/>
              <w:right w:val="single" w:sz="6" w:space="0" w:color="auto"/>
            </w:tcBorders>
          </w:tcPr>
          <w:p w14:paraId="41498F9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Asociación de Beneficencia Privada de Colima, Institución de Asistencia Privada. ("La Armonía, Casa Del Adulto")</w:t>
            </w:r>
          </w:p>
        </w:tc>
        <w:tc>
          <w:tcPr>
            <w:tcW w:w="888" w:type="pct"/>
            <w:tcBorders>
              <w:top w:val="single" w:sz="6" w:space="0" w:color="auto"/>
              <w:left w:val="single" w:sz="6" w:space="0" w:color="auto"/>
              <w:bottom w:val="single" w:sz="6" w:space="0" w:color="auto"/>
              <w:right w:val="single" w:sz="6" w:space="0" w:color="auto"/>
            </w:tcBorders>
          </w:tcPr>
          <w:p w14:paraId="3E17686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778,478 </w:t>
            </w:r>
          </w:p>
        </w:tc>
      </w:tr>
      <w:tr w:rsidR="005F2C4B" w:rsidRPr="009D7E46" w14:paraId="5A40B7D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A8F1DC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06101C002A14</w:t>
            </w:r>
          </w:p>
        </w:tc>
        <w:tc>
          <w:tcPr>
            <w:tcW w:w="3444" w:type="pct"/>
            <w:tcBorders>
              <w:top w:val="single" w:sz="6" w:space="0" w:color="auto"/>
              <w:left w:val="single" w:sz="6" w:space="0" w:color="auto"/>
              <w:bottom w:val="single" w:sz="6" w:space="0" w:color="auto"/>
              <w:right w:val="single" w:sz="6" w:space="0" w:color="auto"/>
            </w:tcBorders>
          </w:tcPr>
          <w:p w14:paraId="6F76B6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 Poder de Tu Amor Sana al Prójimo,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8456BA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42,294 </w:t>
            </w:r>
          </w:p>
        </w:tc>
      </w:tr>
      <w:tr w:rsidR="005F2C4B" w:rsidRPr="009D7E46" w14:paraId="23D3DA8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D8C34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06101C002A15</w:t>
            </w:r>
          </w:p>
        </w:tc>
        <w:tc>
          <w:tcPr>
            <w:tcW w:w="3444" w:type="pct"/>
            <w:tcBorders>
              <w:top w:val="single" w:sz="6" w:space="0" w:color="auto"/>
              <w:left w:val="single" w:sz="6" w:space="0" w:color="auto"/>
              <w:bottom w:val="single" w:sz="6" w:space="0" w:color="auto"/>
              <w:right w:val="single" w:sz="6" w:space="0" w:color="auto"/>
            </w:tcBorders>
          </w:tcPr>
          <w:p w14:paraId="39C9AD9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Hogar Coltin,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0915C9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121,900 </w:t>
            </w:r>
          </w:p>
        </w:tc>
      </w:tr>
      <w:tr w:rsidR="005F2C4B" w:rsidRPr="009D7E46" w14:paraId="76E6F617"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174423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06101C002A16</w:t>
            </w:r>
          </w:p>
        </w:tc>
        <w:tc>
          <w:tcPr>
            <w:tcW w:w="3444" w:type="pct"/>
            <w:tcBorders>
              <w:top w:val="single" w:sz="6" w:space="0" w:color="auto"/>
              <w:left w:val="single" w:sz="6" w:space="0" w:color="auto"/>
              <w:bottom w:val="single" w:sz="6" w:space="0" w:color="auto"/>
              <w:right w:val="single" w:sz="6" w:space="0" w:color="auto"/>
            </w:tcBorders>
          </w:tcPr>
          <w:p w14:paraId="341C2C0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Hogar de la Misericordia en Tecomán,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7D1639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220,390 </w:t>
            </w:r>
          </w:p>
        </w:tc>
      </w:tr>
      <w:tr w:rsidR="005F2C4B" w:rsidRPr="009D7E46" w14:paraId="57EAB5E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57BC6D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06101C002A17</w:t>
            </w:r>
          </w:p>
        </w:tc>
        <w:tc>
          <w:tcPr>
            <w:tcW w:w="3444" w:type="pct"/>
            <w:tcBorders>
              <w:top w:val="single" w:sz="6" w:space="0" w:color="auto"/>
              <w:left w:val="single" w:sz="6" w:space="0" w:color="auto"/>
              <w:bottom w:val="single" w:sz="6" w:space="0" w:color="auto"/>
              <w:right w:val="single" w:sz="6" w:space="0" w:color="auto"/>
            </w:tcBorders>
          </w:tcPr>
          <w:p w14:paraId="4887208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Hogar San Juan Pablo II,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02F6FA3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14,884 </w:t>
            </w:r>
          </w:p>
        </w:tc>
      </w:tr>
      <w:tr w:rsidR="005F2C4B" w:rsidRPr="009D7E46" w14:paraId="1C8456B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2520EA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06101C002A18</w:t>
            </w:r>
          </w:p>
        </w:tc>
        <w:tc>
          <w:tcPr>
            <w:tcW w:w="3444" w:type="pct"/>
            <w:tcBorders>
              <w:top w:val="single" w:sz="6" w:space="0" w:color="auto"/>
              <w:left w:val="single" w:sz="6" w:space="0" w:color="auto"/>
              <w:bottom w:val="single" w:sz="6" w:space="0" w:color="auto"/>
              <w:right w:val="single" w:sz="6" w:space="0" w:color="auto"/>
            </w:tcBorders>
          </w:tcPr>
          <w:p w14:paraId="010A01E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Manos Unidas Dando Vida,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7F8BD5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56,430 </w:t>
            </w:r>
          </w:p>
        </w:tc>
      </w:tr>
      <w:tr w:rsidR="005F2C4B" w:rsidRPr="009D7E46" w14:paraId="1FB9E16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BFFCB5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06101C002A19</w:t>
            </w:r>
          </w:p>
        </w:tc>
        <w:tc>
          <w:tcPr>
            <w:tcW w:w="3444" w:type="pct"/>
            <w:tcBorders>
              <w:top w:val="single" w:sz="6" w:space="0" w:color="auto"/>
              <w:left w:val="single" w:sz="6" w:space="0" w:color="auto"/>
              <w:bottom w:val="single" w:sz="6" w:space="0" w:color="auto"/>
              <w:right w:val="single" w:sz="6" w:space="0" w:color="auto"/>
            </w:tcBorders>
          </w:tcPr>
          <w:p w14:paraId="3F2914DC"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Voluntarias Vicentinas de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6121B9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314,854 </w:t>
            </w:r>
          </w:p>
        </w:tc>
      </w:tr>
      <w:tr w:rsidR="005F2C4B" w:rsidRPr="009D7E46" w14:paraId="40C7B13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909DD7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06101C002A20</w:t>
            </w:r>
          </w:p>
        </w:tc>
        <w:tc>
          <w:tcPr>
            <w:tcW w:w="3444" w:type="pct"/>
            <w:tcBorders>
              <w:top w:val="single" w:sz="6" w:space="0" w:color="auto"/>
              <w:left w:val="single" w:sz="6" w:space="0" w:color="auto"/>
              <w:bottom w:val="single" w:sz="6" w:space="0" w:color="auto"/>
              <w:right w:val="single" w:sz="6" w:space="0" w:color="auto"/>
            </w:tcBorders>
          </w:tcPr>
          <w:p w14:paraId="4A81703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Banco de Ropa y Enseres Domésticos de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2BB26A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26,966 </w:t>
            </w:r>
          </w:p>
        </w:tc>
      </w:tr>
      <w:tr w:rsidR="005F2C4B" w:rsidRPr="009D7E46" w14:paraId="1B7809F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E7245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06101C002A21</w:t>
            </w:r>
          </w:p>
        </w:tc>
        <w:tc>
          <w:tcPr>
            <w:tcW w:w="3444" w:type="pct"/>
            <w:tcBorders>
              <w:top w:val="single" w:sz="6" w:space="0" w:color="auto"/>
              <w:left w:val="single" w:sz="6" w:space="0" w:color="auto"/>
              <w:bottom w:val="single" w:sz="6" w:space="0" w:color="auto"/>
              <w:right w:val="single" w:sz="6" w:space="0" w:color="auto"/>
            </w:tcBorders>
          </w:tcPr>
          <w:p w14:paraId="0969D36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Banco Diocesano de Alimentos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BE0004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486,053 </w:t>
            </w:r>
          </w:p>
        </w:tc>
      </w:tr>
      <w:tr w:rsidR="005F2C4B" w:rsidRPr="009D7E46" w14:paraId="5475C81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7236F4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06101C002A22</w:t>
            </w:r>
          </w:p>
        </w:tc>
        <w:tc>
          <w:tcPr>
            <w:tcW w:w="3444" w:type="pct"/>
            <w:tcBorders>
              <w:top w:val="single" w:sz="6" w:space="0" w:color="auto"/>
              <w:left w:val="single" w:sz="6" w:space="0" w:color="auto"/>
              <w:bottom w:val="single" w:sz="6" w:space="0" w:color="auto"/>
              <w:right w:val="single" w:sz="6" w:space="0" w:color="auto"/>
            </w:tcBorders>
          </w:tcPr>
          <w:p w14:paraId="5571884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Cáritas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F860B8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324,773 </w:t>
            </w:r>
          </w:p>
        </w:tc>
      </w:tr>
      <w:tr w:rsidR="005F2C4B" w:rsidRPr="009D7E46" w14:paraId="1130C2A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89BFB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06101C002A23</w:t>
            </w:r>
          </w:p>
        </w:tc>
        <w:tc>
          <w:tcPr>
            <w:tcW w:w="3444" w:type="pct"/>
            <w:tcBorders>
              <w:top w:val="single" w:sz="6" w:space="0" w:color="auto"/>
              <w:left w:val="single" w:sz="6" w:space="0" w:color="auto"/>
              <w:bottom w:val="single" w:sz="6" w:space="0" w:color="auto"/>
              <w:right w:val="single" w:sz="6" w:space="0" w:color="auto"/>
            </w:tcBorders>
          </w:tcPr>
          <w:p w14:paraId="508DCE5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Casa Hogar Para Mamás Solteras "Rita Ruiz Velasco",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B32A6A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212,302 </w:t>
            </w:r>
          </w:p>
        </w:tc>
      </w:tr>
      <w:tr w:rsidR="005F2C4B" w:rsidRPr="009D7E46" w14:paraId="7CBFCD5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6A7E33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06101C002A24</w:t>
            </w:r>
          </w:p>
        </w:tc>
        <w:tc>
          <w:tcPr>
            <w:tcW w:w="3444" w:type="pct"/>
            <w:tcBorders>
              <w:top w:val="single" w:sz="6" w:space="0" w:color="auto"/>
              <w:left w:val="single" w:sz="6" w:space="0" w:color="auto"/>
              <w:bottom w:val="single" w:sz="6" w:space="0" w:color="auto"/>
              <w:right w:val="single" w:sz="6" w:space="0" w:color="auto"/>
            </w:tcBorders>
          </w:tcPr>
          <w:p w14:paraId="41C4CCC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Camino de </w:t>
            </w:r>
            <w:proofErr w:type="spellStart"/>
            <w:r w:rsidRPr="009D7E46">
              <w:rPr>
                <w:rFonts w:eastAsiaTheme="minorHAnsi" w:cs="Arial"/>
                <w:color w:val="000000"/>
                <w:sz w:val="20"/>
                <w:szCs w:val="20"/>
                <w:lang w:eastAsia="en-US"/>
              </w:rPr>
              <w:t>Fé</w:t>
            </w:r>
            <w:proofErr w:type="spellEnd"/>
            <w:r w:rsidRPr="009D7E46">
              <w:rPr>
                <w:rFonts w:eastAsiaTheme="minorHAnsi" w:cs="Arial"/>
                <w:color w:val="000000"/>
                <w:sz w:val="20"/>
                <w:szCs w:val="20"/>
                <w:lang w:eastAsia="en-US"/>
              </w:rPr>
              <w:t>,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5F1150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24,000 </w:t>
            </w:r>
          </w:p>
        </w:tc>
      </w:tr>
      <w:tr w:rsidR="005F2C4B" w:rsidRPr="009D7E46" w14:paraId="6178C46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5352D6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06101C002A25</w:t>
            </w:r>
          </w:p>
        </w:tc>
        <w:tc>
          <w:tcPr>
            <w:tcW w:w="3444" w:type="pct"/>
            <w:tcBorders>
              <w:top w:val="single" w:sz="6" w:space="0" w:color="auto"/>
              <w:left w:val="single" w:sz="6" w:space="0" w:color="auto"/>
              <w:bottom w:val="single" w:sz="6" w:space="0" w:color="auto"/>
              <w:right w:val="single" w:sz="6" w:space="0" w:color="auto"/>
            </w:tcBorders>
          </w:tcPr>
          <w:p w14:paraId="441B246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Centro de Promoción Humana y de Cultura de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04F68E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427,525 </w:t>
            </w:r>
          </w:p>
        </w:tc>
      </w:tr>
      <w:tr w:rsidR="005F2C4B" w:rsidRPr="009D7E46" w14:paraId="727B5D2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12A2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06101C002A26</w:t>
            </w:r>
          </w:p>
        </w:tc>
        <w:tc>
          <w:tcPr>
            <w:tcW w:w="3444" w:type="pct"/>
            <w:tcBorders>
              <w:top w:val="single" w:sz="6" w:space="0" w:color="auto"/>
              <w:left w:val="single" w:sz="6" w:space="0" w:color="auto"/>
              <w:bottom w:val="single" w:sz="6" w:space="0" w:color="auto"/>
              <w:right w:val="single" w:sz="6" w:space="0" w:color="auto"/>
            </w:tcBorders>
          </w:tcPr>
          <w:p w14:paraId="72E6F8A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Comedor El Buen Pastor,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1DE915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104,810 </w:t>
            </w:r>
          </w:p>
        </w:tc>
      </w:tr>
      <w:tr w:rsidR="005F2C4B" w:rsidRPr="009D7E46" w14:paraId="76C968A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1B155C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06101C002A27</w:t>
            </w:r>
          </w:p>
        </w:tc>
        <w:tc>
          <w:tcPr>
            <w:tcW w:w="3444" w:type="pct"/>
            <w:tcBorders>
              <w:top w:val="single" w:sz="6" w:space="0" w:color="auto"/>
              <w:left w:val="single" w:sz="6" w:space="0" w:color="auto"/>
              <w:bottom w:val="single" w:sz="6" w:space="0" w:color="auto"/>
              <w:right w:val="single" w:sz="6" w:space="0" w:color="auto"/>
            </w:tcBorders>
          </w:tcPr>
          <w:p w14:paraId="0B342DD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Comunidad Fraterna por una Vida Mejor,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BCEC78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605,989 </w:t>
            </w:r>
          </w:p>
        </w:tc>
      </w:tr>
      <w:tr w:rsidR="005F2C4B" w:rsidRPr="009D7E46" w14:paraId="67E043A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7C027C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06101C002A28</w:t>
            </w:r>
          </w:p>
        </w:tc>
        <w:tc>
          <w:tcPr>
            <w:tcW w:w="3444" w:type="pct"/>
            <w:tcBorders>
              <w:top w:val="single" w:sz="6" w:space="0" w:color="auto"/>
              <w:left w:val="single" w:sz="6" w:space="0" w:color="auto"/>
              <w:bottom w:val="single" w:sz="6" w:space="0" w:color="auto"/>
              <w:right w:val="single" w:sz="6" w:space="0" w:color="auto"/>
            </w:tcBorders>
          </w:tcPr>
          <w:p w14:paraId="11C2F32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El Buen Samaritano de Tecomán,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EF714A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416,760 </w:t>
            </w:r>
          </w:p>
        </w:tc>
      </w:tr>
      <w:tr w:rsidR="005F2C4B" w:rsidRPr="009D7E46" w14:paraId="66ECB48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912B2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06101C002A29</w:t>
            </w:r>
          </w:p>
        </w:tc>
        <w:tc>
          <w:tcPr>
            <w:tcW w:w="3444" w:type="pct"/>
            <w:tcBorders>
              <w:top w:val="single" w:sz="6" w:space="0" w:color="auto"/>
              <w:left w:val="single" w:sz="6" w:space="0" w:color="auto"/>
              <w:bottom w:val="single" w:sz="6" w:space="0" w:color="auto"/>
              <w:right w:val="single" w:sz="6" w:space="0" w:color="auto"/>
            </w:tcBorders>
          </w:tcPr>
          <w:p w14:paraId="5932235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Pastoral Penitenciaria,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382406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90,000 </w:t>
            </w:r>
          </w:p>
        </w:tc>
      </w:tr>
      <w:tr w:rsidR="005F2C4B" w:rsidRPr="009D7E46" w14:paraId="3206830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1D6C9C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06101C002A30</w:t>
            </w:r>
          </w:p>
        </w:tc>
        <w:tc>
          <w:tcPr>
            <w:tcW w:w="3444" w:type="pct"/>
            <w:tcBorders>
              <w:top w:val="single" w:sz="6" w:space="0" w:color="auto"/>
              <w:left w:val="single" w:sz="6" w:space="0" w:color="auto"/>
              <w:bottom w:val="single" w:sz="6" w:space="0" w:color="auto"/>
              <w:right w:val="single" w:sz="6" w:space="0" w:color="auto"/>
            </w:tcBorders>
          </w:tcPr>
          <w:p w14:paraId="4808BC1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Razón y Corazón,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2250A3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173,779 </w:t>
            </w:r>
          </w:p>
        </w:tc>
      </w:tr>
      <w:tr w:rsidR="005F2C4B" w:rsidRPr="009D7E46" w14:paraId="1CF75AE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EDC83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06101C002A31</w:t>
            </w:r>
          </w:p>
        </w:tc>
        <w:tc>
          <w:tcPr>
            <w:tcW w:w="3444" w:type="pct"/>
            <w:tcBorders>
              <w:top w:val="single" w:sz="6" w:space="0" w:color="auto"/>
              <w:left w:val="single" w:sz="6" w:space="0" w:color="auto"/>
              <w:bottom w:val="single" w:sz="6" w:space="0" w:color="auto"/>
              <w:right w:val="single" w:sz="6" w:space="0" w:color="auto"/>
            </w:tcBorders>
          </w:tcPr>
          <w:p w14:paraId="2CB61930" w14:textId="77777777" w:rsidR="005F2C4B" w:rsidRPr="009D7E46" w:rsidRDefault="005F2C4B">
            <w:pPr>
              <w:autoSpaceDE w:val="0"/>
              <w:autoSpaceDN w:val="0"/>
              <w:adjustRightInd w:val="0"/>
              <w:jc w:val="left"/>
              <w:rPr>
                <w:rFonts w:eastAsiaTheme="minorHAnsi" w:cs="Arial"/>
                <w:color w:val="000000"/>
                <w:sz w:val="20"/>
                <w:szCs w:val="20"/>
                <w:lang w:eastAsia="en-US"/>
              </w:rPr>
            </w:pPr>
            <w:proofErr w:type="spellStart"/>
            <w:r w:rsidRPr="009D7E46">
              <w:rPr>
                <w:rFonts w:eastAsiaTheme="minorHAnsi" w:cs="Arial"/>
                <w:color w:val="000000"/>
                <w:sz w:val="20"/>
                <w:szCs w:val="20"/>
                <w:lang w:eastAsia="en-US"/>
              </w:rPr>
              <w:t>Stronger</w:t>
            </w:r>
            <w:proofErr w:type="spellEnd"/>
            <w:r w:rsidRPr="009D7E46">
              <w:rPr>
                <w:rFonts w:eastAsiaTheme="minorHAnsi" w:cs="Arial"/>
                <w:color w:val="000000"/>
                <w:sz w:val="20"/>
                <w:szCs w:val="20"/>
                <w:lang w:eastAsia="en-US"/>
              </w:rPr>
              <w:t xml:space="preserve"> Wings,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0F11D2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24,758 </w:t>
            </w:r>
          </w:p>
        </w:tc>
      </w:tr>
      <w:tr w:rsidR="005F2C4B" w:rsidRPr="009D7E46" w14:paraId="46C600A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866F03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06101C002A32</w:t>
            </w:r>
          </w:p>
        </w:tc>
        <w:tc>
          <w:tcPr>
            <w:tcW w:w="3444" w:type="pct"/>
            <w:tcBorders>
              <w:top w:val="single" w:sz="6" w:space="0" w:color="auto"/>
              <w:left w:val="single" w:sz="6" w:space="0" w:color="auto"/>
              <w:bottom w:val="single" w:sz="6" w:space="0" w:color="auto"/>
              <w:right w:val="single" w:sz="6" w:space="0" w:color="auto"/>
            </w:tcBorders>
          </w:tcPr>
          <w:p w14:paraId="001A2C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Ventana de Esperanza,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0728E42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71,461 </w:t>
            </w:r>
          </w:p>
        </w:tc>
      </w:tr>
      <w:tr w:rsidR="005F2C4B" w:rsidRPr="009D7E46" w14:paraId="33BAE89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514671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06101C002A33</w:t>
            </w:r>
          </w:p>
        </w:tc>
        <w:tc>
          <w:tcPr>
            <w:tcW w:w="3444" w:type="pct"/>
            <w:tcBorders>
              <w:top w:val="single" w:sz="6" w:space="0" w:color="auto"/>
              <w:left w:val="single" w:sz="6" w:space="0" w:color="auto"/>
              <w:bottom w:val="single" w:sz="6" w:space="0" w:color="auto"/>
              <w:right w:val="single" w:sz="6" w:space="0" w:color="auto"/>
            </w:tcBorders>
          </w:tcPr>
          <w:p w14:paraId="6AC2E89D"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Vía de Esperanza,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5262CF6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25,440 </w:t>
            </w:r>
          </w:p>
        </w:tc>
      </w:tr>
      <w:tr w:rsidR="005F2C4B" w:rsidRPr="009D7E46" w14:paraId="1C49224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479208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06101C002A34</w:t>
            </w:r>
          </w:p>
        </w:tc>
        <w:tc>
          <w:tcPr>
            <w:tcW w:w="3444" w:type="pct"/>
            <w:tcBorders>
              <w:top w:val="single" w:sz="6" w:space="0" w:color="auto"/>
              <w:left w:val="single" w:sz="6" w:space="0" w:color="auto"/>
              <w:bottom w:val="single" w:sz="6" w:space="0" w:color="auto"/>
              <w:right w:val="single" w:sz="6" w:space="0" w:color="auto"/>
            </w:tcBorders>
          </w:tcPr>
          <w:p w14:paraId="55E2903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Amigos de Betania Luis Variara,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FC2B93C"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121,217 </w:t>
            </w:r>
          </w:p>
        </w:tc>
      </w:tr>
      <w:tr w:rsidR="005F2C4B" w:rsidRPr="009D7E46" w14:paraId="4580566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CB5558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06101C002A35</w:t>
            </w:r>
          </w:p>
        </w:tc>
        <w:tc>
          <w:tcPr>
            <w:tcW w:w="3444" w:type="pct"/>
            <w:tcBorders>
              <w:top w:val="single" w:sz="6" w:space="0" w:color="auto"/>
              <w:left w:val="single" w:sz="6" w:space="0" w:color="auto"/>
              <w:bottom w:val="single" w:sz="6" w:space="0" w:color="auto"/>
              <w:right w:val="single" w:sz="6" w:space="0" w:color="auto"/>
            </w:tcBorders>
          </w:tcPr>
          <w:p w14:paraId="139E5A4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Asociación Contra El Cáncer </w:t>
            </w:r>
            <w:proofErr w:type="spellStart"/>
            <w:r w:rsidRPr="009D7E46">
              <w:rPr>
                <w:rFonts w:eastAsiaTheme="minorHAnsi" w:cs="Arial"/>
                <w:color w:val="000000"/>
                <w:sz w:val="20"/>
                <w:szCs w:val="20"/>
                <w:lang w:eastAsia="en-US"/>
              </w:rPr>
              <w:t>Tecomense</w:t>
            </w:r>
            <w:proofErr w:type="spellEnd"/>
            <w:r w:rsidRPr="009D7E46">
              <w:rPr>
                <w:rFonts w:eastAsiaTheme="minorHAnsi" w:cs="Arial"/>
                <w:color w:val="000000"/>
                <w:sz w:val="20"/>
                <w:szCs w:val="20"/>
                <w:lang w:eastAsia="en-US"/>
              </w:rPr>
              <w:t>,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CF95D6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328,244 </w:t>
            </w:r>
          </w:p>
        </w:tc>
      </w:tr>
      <w:tr w:rsidR="005F2C4B" w:rsidRPr="009D7E46" w14:paraId="7D2FAA8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77FE3D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06101C002A36</w:t>
            </w:r>
          </w:p>
        </w:tc>
        <w:tc>
          <w:tcPr>
            <w:tcW w:w="3444" w:type="pct"/>
            <w:tcBorders>
              <w:top w:val="single" w:sz="6" w:space="0" w:color="auto"/>
              <w:left w:val="single" w:sz="6" w:space="0" w:color="auto"/>
              <w:bottom w:val="single" w:sz="6" w:space="0" w:color="auto"/>
              <w:right w:val="single" w:sz="6" w:space="0" w:color="auto"/>
            </w:tcBorders>
          </w:tcPr>
          <w:p w14:paraId="3055A0C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Asociación </w:t>
            </w:r>
            <w:proofErr w:type="spellStart"/>
            <w:r w:rsidRPr="009D7E46">
              <w:rPr>
                <w:rFonts w:eastAsiaTheme="minorHAnsi" w:cs="Arial"/>
                <w:color w:val="000000"/>
                <w:sz w:val="20"/>
                <w:szCs w:val="20"/>
                <w:lang w:eastAsia="en-US"/>
              </w:rPr>
              <w:t>Manzanillense</w:t>
            </w:r>
            <w:proofErr w:type="spellEnd"/>
            <w:r w:rsidRPr="009D7E46">
              <w:rPr>
                <w:rFonts w:eastAsiaTheme="minorHAnsi" w:cs="Arial"/>
                <w:color w:val="000000"/>
                <w:sz w:val="20"/>
                <w:szCs w:val="20"/>
                <w:lang w:eastAsia="en-US"/>
              </w:rPr>
              <w:t xml:space="preserve"> de Lucha Contra El Cáncer,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006BA8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113,622 </w:t>
            </w:r>
          </w:p>
        </w:tc>
      </w:tr>
      <w:tr w:rsidR="005F2C4B" w:rsidRPr="009D7E46" w14:paraId="3B18F2A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AD1DA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06101C002A37</w:t>
            </w:r>
          </w:p>
        </w:tc>
        <w:tc>
          <w:tcPr>
            <w:tcW w:w="3444" w:type="pct"/>
            <w:tcBorders>
              <w:top w:val="single" w:sz="6" w:space="0" w:color="auto"/>
              <w:left w:val="single" w:sz="6" w:space="0" w:color="auto"/>
              <w:bottom w:val="single" w:sz="6" w:space="0" w:color="auto"/>
              <w:right w:val="single" w:sz="6" w:space="0" w:color="auto"/>
            </w:tcBorders>
          </w:tcPr>
          <w:p w14:paraId="1457AD8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Asociación Mexicana de Ayuda a Los Niños con Cáncer de Colima, Institución de Asistencia Privada. ("Amanc Colima")</w:t>
            </w:r>
          </w:p>
        </w:tc>
        <w:tc>
          <w:tcPr>
            <w:tcW w:w="888" w:type="pct"/>
            <w:tcBorders>
              <w:top w:val="single" w:sz="6" w:space="0" w:color="auto"/>
              <w:left w:val="single" w:sz="6" w:space="0" w:color="auto"/>
              <w:bottom w:val="single" w:sz="6" w:space="0" w:color="auto"/>
              <w:right w:val="single" w:sz="6" w:space="0" w:color="auto"/>
            </w:tcBorders>
          </w:tcPr>
          <w:p w14:paraId="02A97C7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280,270 </w:t>
            </w:r>
          </w:p>
        </w:tc>
      </w:tr>
      <w:tr w:rsidR="005F2C4B" w:rsidRPr="009D7E46" w14:paraId="62AA7E9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7225341"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06101C002A38</w:t>
            </w:r>
          </w:p>
        </w:tc>
        <w:tc>
          <w:tcPr>
            <w:tcW w:w="3444" w:type="pct"/>
            <w:tcBorders>
              <w:top w:val="single" w:sz="6" w:space="0" w:color="auto"/>
              <w:left w:val="single" w:sz="6" w:space="0" w:color="auto"/>
              <w:bottom w:val="single" w:sz="6" w:space="0" w:color="auto"/>
              <w:right w:val="single" w:sz="6" w:space="0" w:color="auto"/>
            </w:tcBorders>
          </w:tcPr>
          <w:p w14:paraId="0AE0B9E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Ayúdame a Vivir con Hemodiálisis,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A47E1B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78,641 </w:t>
            </w:r>
          </w:p>
        </w:tc>
      </w:tr>
      <w:tr w:rsidR="005F2C4B" w:rsidRPr="009D7E46" w14:paraId="64D6182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1C8777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06101C002A39</w:t>
            </w:r>
          </w:p>
        </w:tc>
        <w:tc>
          <w:tcPr>
            <w:tcW w:w="3444" w:type="pct"/>
            <w:tcBorders>
              <w:top w:val="single" w:sz="6" w:space="0" w:color="auto"/>
              <w:left w:val="single" w:sz="6" w:space="0" w:color="auto"/>
              <w:bottom w:val="single" w:sz="6" w:space="0" w:color="auto"/>
              <w:right w:val="single" w:sz="6" w:space="0" w:color="auto"/>
            </w:tcBorders>
          </w:tcPr>
          <w:p w14:paraId="429D25E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Donadores Compulsivos,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1C3851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214,785 </w:t>
            </w:r>
          </w:p>
        </w:tc>
      </w:tr>
      <w:tr w:rsidR="005F2C4B" w:rsidRPr="009D7E46" w14:paraId="513D4F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469649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06101C002A40</w:t>
            </w:r>
          </w:p>
        </w:tc>
        <w:tc>
          <w:tcPr>
            <w:tcW w:w="3444" w:type="pct"/>
            <w:tcBorders>
              <w:top w:val="single" w:sz="6" w:space="0" w:color="auto"/>
              <w:left w:val="single" w:sz="6" w:space="0" w:color="auto"/>
              <w:bottom w:val="single" w:sz="6" w:space="0" w:color="auto"/>
              <w:right w:val="single" w:sz="6" w:space="0" w:color="auto"/>
            </w:tcBorders>
          </w:tcPr>
          <w:p w14:paraId="5A45A9B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Grupo de Apoyo Amanecer,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D8C7A5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101,124 </w:t>
            </w:r>
          </w:p>
        </w:tc>
      </w:tr>
      <w:tr w:rsidR="005F2C4B" w:rsidRPr="009D7E46" w14:paraId="74E3DB1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80E15C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06101C002A41</w:t>
            </w:r>
          </w:p>
        </w:tc>
        <w:tc>
          <w:tcPr>
            <w:tcW w:w="3444" w:type="pct"/>
            <w:tcBorders>
              <w:top w:val="single" w:sz="6" w:space="0" w:color="auto"/>
              <w:left w:val="single" w:sz="6" w:space="0" w:color="auto"/>
              <w:bottom w:val="single" w:sz="6" w:space="0" w:color="auto"/>
              <w:right w:val="single" w:sz="6" w:space="0" w:color="auto"/>
            </w:tcBorders>
          </w:tcPr>
          <w:p w14:paraId="0F65BF99"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Patronato del Centro Estatal de Cancerología de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4D73F75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285,320 </w:t>
            </w:r>
          </w:p>
        </w:tc>
      </w:tr>
      <w:tr w:rsidR="005F2C4B" w:rsidRPr="009D7E46" w14:paraId="304EB6B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4597E3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06101C002A42</w:t>
            </w:r>
          </w:p>
        </w:tc>
        <w:tc>
          <w:tcPr>
            <w:tcW w:w="3444" w:type="pct"/>
            <w:tcBorders>
              <w:top w:val="single" w:sz="6" w:space="0" w:color="auto"/>
              <w:left w:val="single" w:sz="6" w:space="0" w:color="auto"/>
              <w:bottom w:val="single" w:sz="6" w:space="0" w:color="auto"/>
              <w:right w:val="single" w:sz="6" w:space="0" w:color="auto"/>
            </w:tcBorders>
          </w:tcPr>
          <w:p w14:paraId="584CC57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Patronato del Hospital Regional Universitario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441831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95,814 </w:t>
            </w:r>
          </w:p>
        </w:tc>
      </w:tr>
      <w:tr w:rsidR="005F2C4B" w:rsidRPr="009D7E46" w14:paraId="1C312F5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6C353A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06101C002A43</w:t>
            </w:r>
          </w:p>
        </w:tc>
        <w:tc>
          <w:tcPr>
            <w:tcW w:w="3444" w:type="pct"/>
            <w:tcBorders>
              <w:top w:val="single" w:sz="6" w:space="0" w:color="auto"/>
              <w:left w:val="single" w:sz="6" w:space="0" w:color="auto"/>
              <w:bottom w:val="single" w:sz="6" w:space="0" w:color="auto"/>
              <w:right w:val="single" w:sz="6" w:space="0" w:color="auto"/>
            </w:tcBorders>
          </w:tcPr>
          <w:p w14:paraId="1E6D261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Promotores de Medicina Tradicional de Armería,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5C5AA32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67,416 </w:t>
            </w:r>
          </w:p>
        </w:tc>
      </w:tr>
      <w:tr w:rsidR="005F2C4B" w:rsidRPr="009D7E46" w14:paraId="622EA2F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5F1C3D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06101C002A44</w:t>
            </w:r>
          </w:p>
        </w:tc>
        <w:tc>
          <w:tcPr>
            <w:tcW w:w="3444" w:type="pct"/>
            <w:tcBorders>
              <w:top w:val="single" w:sz="6" w:space="0" w:color="auto"/>
              <w:left w:val="single" w:sz="6" w:space="0" w:color="auto"/>
              <w:bottom w:val="single" w:sz="6" w:space="0" w:color="auto"/>
              <w:right w:val="single" w:sz="6" w:space="0" w:color="auto"/>
            </w:tcBorders>
          </w:tcPr>
          <w:p w14:paraId="46F3FC6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Sigue Adelante Siempre Hay Una Luz,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926023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90,000 </w:t>
            </w:r>
          </w:p>
        </w:tc>
      </w:tr>
      <w:tr w:rsidR="005F2C4B" w:rsidRPr="009D7E46" w14:paraId="32819FA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2E81B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06101C002A45</w:t>
            </w:r>
          </w:p>
        </w:tc>
        <w:tc>
          <w:tcPr>
            <w:tcW w:w="3444" w:type="pct"/>
            <w:tcBorders>
              <w:top w:val="single" w:sz="6" w:space="0" w:color="auto"/>
              <w:left w:val="single" w:sz="6" w:space="0" w:color="auto"/>
              <w:bottom w:val="single" w:sz="6" w:space="0" w:color="auto"/>
              <w:right w:val="single" w:sz="6" w:space="0" w:color="auto"/>
            </w:tcBorders>
          </w:tcPr>
          <w:p w14:paraId="3D326AB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Solo por Ayudar Hospital General Tecomán,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5234111E"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48,544 </w:t>
            </w:r>
          </w:p>
        </w:tc>
      </w:tr>
      <w:tr w:rsidR="005F2C4B" w:rsidRPr="009D7E46" w14:paraId="3C649EA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1D70896"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lastRenderedPageBreak/>
              <w:t>06101C002A46</w:t>
            </w:r>
          </w:p>
        </w:tc>
        <w:tc>
          <w:tcPr>
            <w:tcW w:w="3444" w:type="pct"/>
            <w:tcBorders>
              <w:top w:val="single" w:sz="6" w:space="0" w:color="auto"/>
              <w:left w:val="single" w:sz="6" w:space="0" w:color="auto"/>
              <w:bottom w:val="single" w:sz="6" w:space="0" w:color="auto"/>
              <w:right w:val="single" w:sz="6" w:space="0" w:color="auto"/>
            </w:tcBorders>
          </w:tcPr>
          <w:p w14:paraId="2171357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Tanatología y Psicología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0F1BE67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84,800 </w:t>
            </w:r>
          </w:p>
        </w:tc>
      </w:tr>
      <w:tr w:rsidR="005F2C4B" w:rsidRPr="009D7E46" w14:paraId="499DCE3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B27FE9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06101C002A47</w:t>
            </w:r>
          </w:p>
        </w:tc>
        <w:tc>
          <w:tcPr>
            <w:tcW w:w="3444" w:type="pct"/>
            <w:tcBorders>
              <w:top w:val="single" w:sz="6" w:space="0" w:color="auto"/>
              <w:left w:val="single" w:sz="6" w:space="0" w:color="auto"/>
              <w:bottom w:val="single" w:sz="6" w:space="0" w:color="auto"/>
              <w:right w:val="single" w:sz="6" w:space="0" w:color="auto"/>
            </w:tcBorders>
          </w:tcPr>
          <w:p w14:paraId="485F5D2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Una Nueva Vida,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0D85306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44,520 </w:t>
            </w:r>
          </w:p>
        </w:tc>
      </w:tr>
      <w:tr w:rsidR="005F2C4B" w:rsidRPr="009D7E46" w14:paraId="57C3FF0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FCA058"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06101C002A48</w:t>
            </w:r>
          </w:p>
        </w:tc>
        <w:tc>
          <w:tcPr>
            <w:tcW w:w="3444" w:type="pct"/>
            <w:tcBorders>
              <w:top w:val="single" w:sz="6" w:space="0" w:color="auto"/>
              <w:left w:val="single" w:sz="6" w:space="0" w:color="auto"/>
              <w:bottom w:val="single" w:sz="6" w:space="0" w:color="auto"/>
              <w:right w:val="single" w:sz="6" w:space="0" w:color="auto"/>
            </w:tcBorders>
          </w:tcPr>
          <w:p w14:paraId="07A028B0"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Unidos por el Hospital General de Manzanillo,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6459DD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63,600 </w:t>
            </w:r>
          </w:p>
        </w:tc>
      </w:tr>
      <w:tr w:rsidR="005F2C4B" w:rsidRPr="009D7E46" w14:paraId="02C30B3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51C119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06101C002A49</w:t>
            </w:r>
          </w:p>
        </w:tc>
        <w:tc>
          <w:tcPr>
            <w:tcW w:w="3444" w:type="pct"/>
            <w:tcBorders>
              <w:top w:val="single" w:sz="6" w:space="0" w:color="auto"/>
              <w:left w:val="single" w:sz="6" w:space="0" w:color="auto"/>
              <w:bottom w:val="single" w:sz="6" w:space="0" w:color="auto"/>
              <w:right w:val="single" w:sz="6" w:space="0" w:color="auto"/>
            </w:tcBorders>
          </w:tcPr>
          <w:p w14:paraId="70DC1B2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Clínica Regional para Personas con Problemas de Adicciones, Arge Ton Zoe,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470AC20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112,009 </w:t>
            </w:r>
          </w:p>
        </w:tc>
      </w:tr>
      <w:tr w:rsidR="005F2C4B" w:rsidRPr="009D7E46" w14:paraId="0EFD066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F923A6A"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06101C002A50</w:t>
            </w:r>
          </w:p>
        </w:tc>
        <w:tc>
          <w:tcPr>
            <w:tcW w:w="3444" w:type="pct"/>
            <w:tcBorders>
              <w:top w:val="single" w:sz="6" w:space="0" w:color="auto"/>
              <w:left w:val="single" w:sz="6" w:space="0" w:color="auto"/>
              <w:bottom w:val="single" w:sz="6" w:space="0" w:color="auto"/>
              <w:right w:val="single" w:sz="6" w:space="0" w:color="auto"/>
            </w:tcBorders>
          </w:tcPr>
          <w:p w14:paraId="77D7AA8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 Paso a la Recuperación, Institución de Asistencia Privada. (Hombres)</w:t>
            </w:r>
          </w:p>
        </w:tc>
        <w:tc>
          <w:tcPr>
            <w:tcW w:w="888" w:type="pct"/>
            <w:tcBorders>
              <w:top w:val="single" w:sz="6" w:space="0" w:color="auto"/>
              <w:left w:val="single" w:sz="6" w:space="0" w:color="auto"/>
              <w:bottom w:val="single" w:sz="6" w:space="0" w:color="auto"/>
              <w:right w:val="single" w:sz="6" w:space="0" w:color="auto"/>
            </w:tcBorders>
          </w:tcPr>
          <w:p w14:paraId="27B612D4"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429,539 </w:t>
            </w:r>
          </w:p>
        </w:tc>
      </w:tr>
      <w:tr w:rsidR="005F2C4B" w:rsidRPr="009D7E46" w14:paraId="604FC8C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BEAE6B9"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06101C002A51</w:t>
            </w:r>
          </w:p>
        </w:tc>
        <w:tc>
          <w:tcPr>
            <w:tcW w:w="3444" w:type="pct"/>
            <w:tcBorders>
              <w:top w:val="single" w:sz="6" w:space="0" w:color="auto"/>
              <w:left w:val="single" w:sz="6" w:space="0" w:color="auto"/>
              <w:bottom w:val="single" w:sz="6" w:space="0" w:color="auto"/>
              <w:right w:val="single" w:sz="6" w:space="0" w:color="auto"/>
            </w:tcBorders>
          </w:tcPr>
          <w:p w14:paraId="1DA20A1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 Paso a la Recuperación, Institución de Asistencia Privada. (Prevención)</w:t>
            </w:r>
          </w:p>
        </w:tc>
        <w:tc>
          <w:tcPr>
            <w:tcW w:w="888" w:type="pct"/>
            <w:tcBorders>
              <w:top w:val="single" w:sz="6" w:space="0" w:color="auto"/>
              <w:left w:val="single" w:sz="6" w:space="0" w:color="auto"/>
              <w:bottom w:val="single" w:sz="6" w:space="0" w:color="auto"/>
              <w:right w:val="single" w:sz="6" w:space="0" w:color="auto"/>
            </w:tcBorders>
          </w:tcPr>
          <w:p w14:paraId="6C6B029A"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376,788 </w:t>
            </w:r>
          </w:p>
        </w:tc>
      </w:tr>
      <w:tr w:rsidR="005F2C4B" w:rsidRPr="009D7E46" w14:paraId="6B42631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D562D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06101C002A52</w:t>
            </w:r>
          </w:p>
        </w:tc>
        <w:tc>
          <w:tcPr>
            <w:tcW w:w="3444" w:type="pct"/>
            <w:tcBorders>
              <w:top w:val="single" w:sz="6" w:space="0" w:color="auto"/>
              <w:left w:val="single" w:sz="6" w:space="0" w:color="auto"/>
              <w:bottom w:val="single" w:sz="6" w:space="0" w:color="auto"/>
              <w:right w:val="single" w:sz="6" w:space="0" w:color="auto"/>
            </w:tcBorders>
          </w:tcPr>
          <w:p w14:paraId="683E8E7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Albatros Centro de Desarrollo Integral,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42EBCDC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558,541 </w:t>
            </w:r>
          </w:p>
        </w:tc>
      </w:tr>
      <w:tr w:rsidR="005F2C4B" w:rsidRPr="009D7E46" w14:paraId="0B66557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CE0901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06101C002A53</w:t>
            </w:r>
          </w:p>
        </w:tc>
        <w:tc>
          <w:tcPr>
            <w:tcW w:w="3444" w:type="pct"/>
            <w:tcBorders>
              <w:top w:val="single" w:sz="6" w:space="0" w:color="auto"/>
              <w:left w:val="single" w:sz="6" w:space="0" w:color="auto"/>
              <w:bottom w:val="single" w:sz="6" w:space="0" w:color="auto"/>
              <w:right w:val="single" w:sz="6" w:space="0" w:color="auto"/>
            </w:tcBorders>
          </w:tcPr>
          <w:p w14:paraId="7E03E238"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APAC Colima Centro Integral de Rehabilitación,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60A7CE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568,114 </w:t>
            </w:r>
          </w:p>
        </w:tc>
      </w:tr>
      <w:tr w:rsidR="005F2C4B" w:rsidRPr="009D7E46" w14:paraId="3A4D543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FE90B2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06101C002A54</w:t>
            </w:r>
          </w:p>
        </w:tc>
        <w:tc>
          <w:tcPr>
            <w:tcW w:w="3444" w:type="pct"/>
            <w:tcBorders>
              <w:top w:val="single" w:sz="6" w:space="0" w:color="auto"/>
              <w:left w:val="single" w:sz="6" w:space="0" w:color="auto"/>
              <w:bottom w:val="single" w:sz="6" w:space="0" w:color="auto"/>
              <w:right w:val="single" w:sz="6" w:space="0" w:color="auto"/>
            </w:tcBorders>
          </w:tcPr>
          <w:p w14:paraId="5A5D79A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Asociación </w:t>
            </w:r>
            <w:proofErr w:type="spellStart"/>
            <w:r w:rsidRPr="009D7E46">
              <w:rPr>
                <w:rFonts w:eastAsiaTheme="minorHAnsi" w:cs="Arial"/>
                <w:color w:val="000000"/>
                <w:sz w:val="20"/>
                <w:szCs w:val="20"/>
                <w:lang w:eastAsia="en-US"/>
              </w:rPr>
              <w:t>Manzanillense</w:t>
            </w:r>
            <w:proofErr w:type="spellEnd"/>
            <w:r w:rsidRPr="009D7E46">
              <w:rPr>
                <w:rFonts w:eastAsiaTheme="minorHAnsi" w:cs="Arial"/>
                <w:color w:val="000000"/>
                <w:sz w:val="20"/>
                <w:szCs w:val="20"/>
                <w:lang w:eastAsia="en-US"/>
              </w:rPr>
              <w:t xml:space="preserve"> de Apoyo a Sordos,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4F102AF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117,150 </w:t>
            </w:r>
          </w:p>
        </w:tc>
      </w:tr>
      <w:tr w:rsidR="005F2C4B" w:rsidRPr="009D7E46" w14:paraId="5FEE3F4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3A5BAC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06101C002A55</w:t>
            </w:r>
          </w:p>
        </w:tc>
        <w:tc>
          <w:tcPr>
            <w:tcW w:w="3444" w:type="pct"/>
            <w:tcBorders>
              <w:top w:val="single" w:sz="6" w:space="0" w:color="auto"/>
              <w:left w:val="single" w:sz="6" w:space="0" w:color="auto"/>
              <w:bottom w:val="single" w:sz="6" w:space="0" w:color="auto"/>
              <w:right w:val="single" w:sz="6" w:space="0" w:color="auto"/>
            </w:tcBorders>
          </w:tcPr>
          <w:p w14:paraId="47FBE9A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Fundación Carolita,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263F280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24,000 </w:t>
            </w:r>
          </w:p>
        </w:tc>
      </w:tr>
      <w:tr w:rsidR="005F2C4B" w:rsidRPr="009D7E46" w14:paraId="3A0BDB1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1FF2265"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06101C002A56</w:t>
            </w:r>
          </w:p>
        </w:tc>
        <w:tc>
          <w:tcPr>
            <w:tcW w:w="3444" w:type="pct"/>
            <w:tcBorders>
              <w:top w:val="single" w:sz="6" w:space="0" w:color="auto"/>
              <w:left w:val="single" w:sz="6" w:space="0" w:color="auto"/>
              <w:bottom w:val="single" w:sz="6" w:space="0" w:color="auto"/>
              <w:right w:val="single" w:sz="6" w:space="0" w:color="auto"/>
            </w:tcBorders>
          </w:tcPr>
          <w:p w14:paraId="43D76A16"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Fundación Mexicana Tato para la Investigación y Tratamiento del Autismo y Otros Trastornos del Desarrollo,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A0DAF5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215,722 </w:t>
            </w:r>
          </w:p>
        </w:tc>
      </w:tr>
      <w:tr w:rsidR="005F2C4B" w:rsidRPr="009D7E46" w14:paraId="12F8E3D8"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3E1F12D"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06101C002A57</w:t>
            </w:r>
          </w:p>
        </w:tc>
        <w:tc>
          <w:tcPr>
            <w:tcW w:w="3444" w:type="pct"/>
            <w:tcBorders>
              <w:top w:val="single" w:sz="6" w:space="0" w:color="auto"/>
              <w:left w:val="single" w:sz="6" w:space="0" w:color="auto"/>
              <w:bottom w:val="single" w:sz="6" w:space="0" w:color="auto"/>
              <w:right w:val="single" w:sz="6" w:space="0" w:color="auto"/>
            </w:tcBorders>
          </w:tcPr>
          <w:p w14:paraId="3DEE3F0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Inclusión, un Mundo Posible,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7F5277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68,732 </w:t>
            </w:r>
          </w:p>
        </w:tc>
      </w:tr>
      <w:tr w:rsidR="005F2C4B" w:rsidRPr="009D7E46" w14:paraId="2DD0FF5E"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1498BA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06101C002A58</w:t>
            </w:r>
          </w:p>
        </w:tc>
        <w:tc>
          <w:tcPr>
            <w:tcW w:w="3444" w:type="pct"/>
            <w:tcBorders>
              <w:top w:val="single" w:sz="6" w:space="0" w:color="auto"/>
              <w:left w:val="single" w:sz="6" w:space="0" w:color="auto"/>
              <w:bottom w:val="single" w:sz="6" w:space="0" w:color="auto"/>
              <w:right w:val="single" w:sz="6" w:space="0" w:color="auto"/>
            </w:tcBorders>
          </w:tcPr>
          <w:p w14:paraId="2D7EF8EF"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Instituto Down de Colima,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7B20A118"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302,995 </w:t>
            </w:r>
          </w:p>
        </w:tc>
      </w:tr>
      <w:tr w:rsidR="005F2C4B" w:rsidRPr="009D7E46" w14:paraId="36D48EC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45E1977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06101C002A59</w:t>
            </w:r>
          </w:p>
        </w:tc>
        <w:tc>
          <w:tcPr>
            <w:tcW w:w="3444" w:type="pct"/>
            <w:tcBorders>
              <w:top w:val="single" w:sz="6" w:space="0" w:color="auto"/>
              <w:left w:val="single" w:sz="6" w:space="0" w:color="auto"/>
              <w:bottom w:val="single" w:sz="6" w:space="0" w:color="auto"/>
              <w:right w:val="single" w:sz="6" w:space="0" w:color="auto"/>
            </w:tcBorders>
          </w:tcPr>
          <w:p w14:paraId="7A7D3DD2"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Nosotros También Contamos,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31B98FF6"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97,529 </w:t>
            </w:r>
          </w:p>
        </w:tc>
      </w:tr>
      <w:tr w:rsidR="005F2C4B" w:rsidRPr="009D7E46" w14:paraId="539AADEA"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376744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06101C002A60</w:t>
            </w:r>
          </w:p>
        </w:tc>
        <w:tc>
          <w:tcPr>
            <w:tcW w:w="3444" w:type="pct"/>
            <w:tcBorders>
              <w:top w:val="single" w:sz="6" w:space="0" w:color="auto"/>
              <w:left w:val="single" w:sz="6" w:space="0" w:color="auto"/>
              <w:bottom w:val="single" w:sz="6" w:space="0" w:color="auto"/>
              <w:right w:val="single" w:sz="6" w:space="0" w:color="auto"/>
            </w:tcBorders>
          </w:tcPr>
          <w:p w14:paraId="4256ED8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Obras Sociales de San Felipe de Jesús,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1BE24C6D"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223,919 </w:t>
            </w:r>
          </w:p>
        </w:tc>
      </w:tr>
      <w:tr w:rsidR="005F2C4B" w:rsidRPr="009D7E46" w14:paraId="1C05DDA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0ECC5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06101C002A61</w:t>
            </w:r>
          </w:p>
        </w:tc>
        <w:tc>
          <w:tcPr>
            <w:tcW w:w="3444" w:type="pct"/>
            <w:tcBorders>
              <w:top w:val="single" w:sz="6" w:space="0" w:color="auto"/>
              <w:left w:val="single" w:sz="6" w:space="0" w:color="auto"/>
              <w:bottom w:val="single" w:sz="6" w:space="0" w:color="auto"/>
              <w:right w:val="single" w:sz="6" w:space="0" w:color="auto"/>
            </w:tcBorders>
          </w:tcPr>
          <w:p w14:paraId="02C0FEE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 xml:space="preserve">Patronato Pro Educación Especial al Niño </w:t>
            </w:r>
            <w:proofErr w:type="spellStart"/>
            <w:r w:rsidRPr="009D7E46">
              <w:rPr>
                <w:rFonts w:eastAsiaTheme="minorHAnsi" w:cs="Arial"/>
                <w:color w:val="000000"/>
                <w:sz w:val="20"/>
                <w:szCs w:val="20"/>
                <w:lang w:eastAsia="en-US"/>
              </w:rPr>
              <w:t>Tecomense</w:t>
            </w:r>
            <w:proofErr w:type="spellEnd"/>
            <w:r w:rsidRPr="009D7E46">
              <w:rPr>
                <w:rFonts w:eastAsiaTheme="minorHAnsi" w:cs="Arial"/>
                <w:color w:val="000000"/>
                <w:sz w:val="20"/>
                <w:szCs w:val="20"/>
                <w:lang w:eastAsia="en-US"/>
              </w:rPr>
              <w:t>,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40FF44F9"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156,500 </w:t>
            </w:r>
          </w:p>
        </w:tc>
      </w:tr>
      <w:tr w:rsidR="005F2C4B" w:rsidRPr="009D7E46" w14:paraId="25EBFAAD"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2814137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06101C002A62</w:t>
            </w:r>
          </w:p>
        </w:tc>
        <w:tc>
          <w:tcPr>
            <w:tcW w:w="3444" w:type="pct"/>
            <w:tcBorders>
              <w:top w:val="single" w:sz="6" w:space="0" w:color="auto"/>
              <w:left w:val="single" w:sz="6" w:space="0" w:color="auto"/>
              <w:bottom w:val="single" w:sz="6" w:space="0" w:color="auto"/>
              <w:right w:val="single" w:sz="6" w:space="0" w:color="auto"/>
            </w:tcBorders>
          </w:tcPr>
          <w:p w14:paraId="253AF1D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Una Mano Amiga, Institución de Asistencia Privada.</w:t>
            </w:r>
          </w:p>
        </w:tc>
        <w:tc>
          <w:tcPr>
            <w:tcW w:w="888" w:type="pct"/>
            <w:tcBorders>
              <w:top w:val="single" w:sz="6" w:space="0" w:color="auto"/>
              <w:left w:val="single" w:sz="6" w:space="0" w:color="auto"/>
              <w:bottom w:val="single" w:sz="6" w:space="0" w:color="auto"/>
              <w:right w:val="single" w:sz="6" w:space="0" w:color="auto"/>
            </w:tcBorders>
          </w:tcPr>
          <w:p w14:paraId="615C1DB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89,409 </w:t>
            </w:r>
          </w:p>
        </w:tc>
      </w:tr>
      <w:tr w:rsidR="005F2C4B" w:rsidRPr="009D7E46" w14:paraId="263FFD6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8FC7D7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06101C003A01</w:t>
            </w:r>
          </w:p>
        </w:tc>
        <w:tc>
          <w:tcPr>
            <w:tcW w:w="3444" w:type="pct"/>
            <w:tcBorders>
              <w:top w:val="single" w:sz="6" w:space="0" w:color="auto"/>
              <w:left w:val="single" w:sz="6" w:space="0" w:color="auto"/>
              <w:bottom w:val="single" w:sz="6" w:space="0" w:color="auto"/>
              <w:right w:val="single" w:sz="6" w:space="0" w:color="auto"/>
            </w:tcBorders>
          </w:tcPr>
          <w:p w14:paraId="3966F88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Pago al personal pensionado</w:t>
            </w:r>
          </w:p>
        </w:tc>
        <w:tc>
          <w:tcPr>
            <w:tcW w:w="888" w:type="pct"/>
            <w:tcBorders>
              <w:top w:val="single" w:sz="6" w:space="0" w:color="auto"/>
              <w:left w:val="single" w:sz="6" w:space="0" w:color="auto"/>
              <w:bottom w:val="single" w:sz="6" w:space="0" w:color="auto"/>
              <w:right w:val="single" w:sz="6" w:space="0" w:color="auto"/>
            </w:tcBorders>
          </w:tcPr>
          <w:p w14:paraId="3E5A38C0"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386,908,297 </w:t>
            </w:r>
          </w:p>
        </w:tc>
      </w:tr>
      <w:tr w:rsidR="005F2C4B" w:rsidRPr="009D7E46" w14:paraId="028FB0A2"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FEA637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06101C003A02</w:t>
            </w:r>
          </w:p>
        </w:tc>
        <w:tc>
          <w:tcPr>
            <w:tcW w:w="3444" w:type="pct"/>
            <w:tcBorders>
              <w:top w:val="single" w:sz="6" w:space="0" w:color="auto"/>
              <w:left w:val="single" w:sz="6" w:space="0" w:color="auto"/>
              <w:bottom w:val="single" w:sz="6" w:space="0" w:color="auto"/>
              <w:right w:val="single" w:sz="6" w:space="0" w:color="auto"/>
            </w:tcBorders>
          </w:tcPr>
          <w:p w14:paraId="5DF5B0E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Pago al personal jubilado</w:t>
            </w:r>
          </w:p>
        </w:tc>
        <w:tc>
          <w:tcPr>
            <w:tcW w:w="888" w:type="pct"/>
            <w:tcBorders>
              <w:top w:val="single" w:sz="6" w:space="0" w:color="auto"/>
              <w:left w:val="single" w:sz="6" w:space="0" w:color="auto"/>
              <w:bottom w:val="single" w:sz="6" w:space="0" w:color="auto"/>
              <w:right w:val="single" w:sz="6" w:space="0" w:color="auto"/>
            </w:tcBorders>
          </w:tcPr>
          <w:p w14:paraId="3590797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955,986,899 </w:t>
            </w:r>
          </w:p>
        </w:tc>
      </w:tr>
      <w:tr w:rsidR="005F2C4B" w:rsidRPr="009D7E46" w14:paraId="09D2A1D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D77DC64"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06101C003A03</w:t>
            </w:r>
          </w:p>
        </w:tc>
        <w:tc>
          <w:tcPr>
            <w:tcW w:w="3444" w:type="pct"/>
            <w:tcBorders>
              <w:top w:val="single" w:sz="6" w:space="0" w:color="auto"/>
              <w:left w:val="single" w:sz="6" w:space="0" w:color="auto"/>
              <w:bottom w:val="single" w:sz="6" w:space="0" w:color="auto"/>
              <w:right w:val="single" w:sz="6" w:space="0" w:color="auto"/>
            </w:tcBorders>
          </w:tcPr>
          <w:p w14:paraId="5A4EC23E"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Obligaciones a la seguridad social</w:t>
            </w:r>
          </w:p>
        </w:tc>
        <w:tc>
          <w:tcPr>
            <w:tcW w:w="888" w:type="pct"/>
            <w:tcBorders>
              <w:top w:val="single" w:sz="6" w:space="0" w:color="auto"/>
              <w:left w:val="single" w:sz="6" w:space="0" w:color="auto"/>
              <w:bottom w:val="single" w:sz="6" w:space="0" w:color="auto"/>
              <w:right w:val="single" w:sz="6" w:space="0" w:color="auto"/>
            </w:tcBorders>
          </w:tcPr>
          <w:p w14:paraId="1A7EB42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495,096,044 </w:t>
            </w:r>
          </w:p>
        </w:tc>
      </w:tr>
      <w:tr w:rsidR="005F2C4B" w:rsidRPr="009D7E46" w14:paraId="6D57CABF"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096EB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06101C009A01</w:t>
            </w:r>
          </w:p>
        </w:tc>
        <w:tc>
          <w:tcPr>
            <w:tcW w:w="3444" w:type="pct"/>
            <w:tcBorders>
              <w:top w:val="single" w:sz="6" w:space="0" w:color="auto"/>
              <w:left w:val="single" w:sz="6" w:space="0" w:color="auto"/>
              <w:bottom w:val="single" w:sz="6" w:space="0" w:color="auto"/>
              <w:right w:val="single" w:sz="6" w:space="0" w:color="auto"/>
            </w:tcBorders>
          </w:tcPr>
          <w:p w14:paraId="68C5266B"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Subsidio a la Tenencia</w:t>
            </w:r>
          </w:p>
        </w:tc>
        <w:tc>
          <w:tcPr>
            <w:tcW w:w="888" w:type="pct"/>
            <w:tcBorders>
              <w:top w:val="single" w:sz="6" w:space="0" w:color="auto"/>
              <w:left w:val="single" w:sz="6" w:space="0" w:color="auto"/>
              <w:bottom w:val="single" w:sz="6" w:space="0" w:color="auto"/>
              <w:right w:val="single" w:sz="6" w:space="0" w:color="auto"/>
            </w:tcBorders>
          </w:tcPr>
          <w:p w14:paraId="6E5FD41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500,000,000 </w:t>
            </w:r>
          </w:p>
        </w:tc>
      </w:tr>
      <w:tr w:rsidR="005F2C4B" w:rsidRPr="009D7E46" w14:paraId="14D69BA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C09E650"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13</w:t>
            </w:r>
          </w:p>
        </w:tc>
        <w:tc>
          <w:tcPr>
            <w:tcW w:w="3444" w:type="pct"/>
            <w:tcBorders>
              <w:top w:val="nil"/>
              <w:left w:val="nil"/>
              <w:bottom w:val="nil"/>
              <w:right w:val="nil"/>
            </w:tcBorders>
          </w:tcPr>
          <w:p w14:paraId="02D57EAE"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PARTICIPACIONES Y APORTACIONES</w:t>
            </w:r>
          </w:p>
        </w:tc>
        <w:tc>
          <w:tcPr>
            <w:tcW w:w="888" w:type="pct"/>
            <w:tcBorders>
              <w:top w:val="single" w:sz="6" w:space="0" w:color="auto"/>
              <w:left w:val="single" w:sz="6" w:space="0" w:color="auto"/>
              <w:bottom w:val="single" w:sz="6" w:space="0" w:color="auto"/>
              <w:right w:val="single" w:sz="6" w:space="0" w:color="auto"/>
            </w:tcBorders>
          </w:tcPr>
          <w:p w14:paraId="5369971A"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3,961,015,018</w:t>
            </w:r>
          </w:p>
        </w:tc>
      </w:tr>
      <w:tr w:rsidR="005F2C4B" w:rsidRPr="009D7E46" w14:paraId="2D0EF643"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081D88DF"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06101C004A01</w:t>
            </w:r>
          </w:p>
        </w:tc>
        <w:tc>
          <w:tcPr>
            <w:tcW w:w="3444" w:type="pct"/>
            <w:tcBorders>
              <w:top w:val="single" w:sz="6" w:space="0" w:color="auto"/>
              <w:left w:val="single" w:sz="6" w:space="0" w:color="auto"/>
              <w:bottom w:val="single" w:sz="6" w:space="0" w:color="auto"/>
              <w:right w:val="single" w:sz="6" w:space="0" w:color="auto"/>
            </w:tcBorders>
          </w:tcPr>
          <w:p w14:paraId="70187F8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Participaciones a Municipios Entregadas</w:t>
            </w:r>
          </w:p>
        </w:tc>
        <w:tc>
          <w:tcPr>
            <w:tcW w:w="888" w:type="pct"/>
            <w:tcBorders>
              <w:top w:val="single" w:sz="6" w:space="0" w:color="auto"/>
              <w:left w:val="single" w:sz="6" w:space="0" w:color="auto"/>
              <w:bottom w:val="single" w:sz="6" w:space="0" w:color="auto"/>
              <w:right w:val="single" w:sz="6" w:space="0" w:color="auto"/>
            </w:tcBorders>
          </w:tcPr>
          <w:p w14:paraId="76E0E71B"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2,506,017,819 </w:t>
            </w:r>
          </w:p>
        </w:tc>
      </w:tr>
      <w:tr w:rsidR="005F2C4B" w:rsidRPr="009D7E46" w14:paraId="59D213A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20A4122"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06101C004A02</w:t>
            </w:r>
          </w:p>
        </w:tc>
        <w:tc>
          <w:tcPr>
            <w:tcW w:w="3444" w:type="pct"/>
            <w:tcBorders>
              <w:top w:val="single" w:sz="6" w:space="0" w:color="auto"/>
              <w:left w:val="single" w:sz="6" w:space="0" w:color="auto"/>
              <w:bottom w:val="single" w:sz="6" w:space="0" w:color="auto"/>
              <w:right w:val="single" w:sz="6" w:space="0" w:color="auto"/>
            </w:tcBorders>
          </w:tcPr>
          <w:p w14:paraId="4E717231"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Aportaciones Federales del Ramo 33 Realizadas a los Municipios</w:t>
            </w:r>
          </w:p>
        </w:tc>
        <w:tc>
          <w:tcPr>
            <w:tcW w:w="888" w:type="pct"/>
            <w:tcBorders>
              <w:top w:val="single" w:sz="6" w:space="0" w:color="auto"/>
              <w:left w:val="single" w:sz="6" w:space="0" w:color="auto"/>
              <w:bottom w:val="single" w:sz="6" w:space="0" w:color="auto"/>
              <w:right w:val="single" w:sz="6" w:space="0" w:color="auto"/>
            </w:tcBorders>
          </w:tcPr>
          <w:p w14:paraId="7136AE85"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1,414,336,653 </w:t>
            </w:r>
          </w:p>
        </w:tc>
      </w:tr>
      <w:tr w:rsidR="005F2C4B" w:rsidRPr="009D7E46" w14:paraId="7FF6B87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B49113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06101C004A03</w:t>
            </w:r>
          </w:p>
        </w:tc>
        <w:tc>
          <w:tcPr>
            <w:tcW w:w="3444" w:type="pct"/>
            <w:tcBorders>
              <w:top w:val="single" w:sz="6" w:space="0" w:color="auto"/>
              <w:left w:val="single" w:sz="6" w:space="0" w:color="auto"/>
              <w:bottom w:val="single" w:sz="6" w:space="0" w:color="auto"/>
              <w:right w:val="single" w:sz="6" w:space="0" w:color="auto"/>
            </w:tcBorders>
          </w:tcPr>
          <w:p w14:paraId="6D2718A4"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Incentivos Derivados de la Colaboración Fiscal con la Federación</w:t>
            </w:r>
          </w:p>
        </w:tc>
        <w:tc>
          <w:tcPr>
            <w:tcW w:w="888" w:type="pct"/>
            <w:tcBorders>
              <w:top w:val="single" w:sz="6" w:space="0" w:color="auto"/>
              <w:left w:val="single" w:sz="6" w:space="0" w:color="auto"/>
              <w:bottom w:val="single" w:sz="6" w:space="0" w:color="auto"/>
              <w:right w:val="single" w:sz="6" w:space="0" w:color="auto"/>
            </w:tcBorders>
          </w:tcPr>
          <w:p w14:paraId="0FE9308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40,660,546 </w:t>
            </w:r>
          </w:p>
        </w:tc>
      </w:tr>
      <w:tr w:rsidR="005F2C4B" w:rsidRPr="009D7E46" w14:paraId="27B48685"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37100493"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14</w:t>
            </w:r>
          </w:p>
        </w:tc>
        <w:tc>
          <w:tcPr>
            <w:tcW w:w="3444" w:type="pct"/>
            <w:tcBorders>
              <w:top w:val="nil"/>
              <w:left w:val="nil"/>
              <w:bottom w:val="nil"/>
              <w:right w:val="nil"/>
            </w:tcBorders>
          </w:tcPr>
          <w:p w14:paraId="7C8C56BD"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EROGACIONES EXTRAORDINARIAS</w:t>
            </w:r>
          </w:p>
        </w:tc>
        <w:tc>
          <w:tcPr>
            <w:tcW w:w="888" w:type="pct"/>
            <w:tcBorders>
              <w:top w:val="single" w:sz="6" w:space="0" w:color="auto"/>
              <w:left w:val="single" w:sz="6" w:space="0" w:color="auto"/>
              <w:bottom w:val="single" w:sz="6" w:space="0" w:color="auto"/>
              <w:right w:val="single" w:sz="6" w:space="0" w:color="auto"/>
            </w:tcBorders>
          </w:tcPr>
          <w:p w14:paraId="2EE87A9C"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1,800,000</w:t>
            </w:r>
          </w:p>
        </w:tc>
      </w:tr>
      <w:tr w:rsidR="005F2C4B" w:rsidRPr="009D7E46" w14:paraId="36E06D21"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99599B"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06101C005A01</w:t>
            </w:r>
          </w:p>
        </w:tc>
        <w:tc>
          <w:tcPr>
            <w:tcW w:w="3444" w:type="pct"/>
            <w:tcBorders>
              <w:top w:val="single" w:sz="6" w:space="0" w:color="auto"/>
              <w:left w:val="single" w:sz="6" w:space="0" w:color="auto"/>
              <w:bottom w:val="single" w:sz="6" w:space="0" w:color="auto"/>
              <w:right w:val="single" w:sz="6" w:space="0" w:color="auto"/>
            </w:tcBorders>
          </w:tcPr>
          <w:p w14:paraId="3D0F7F7A"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Pago por Concepto de Erogaciones Extraordinarias</w:t>
            </w:r>
          </w:p>
        </w:tc>
        <w:tc>
          <w:tcPr>
            <w:tcW w:w="888" w:type="pct"/>
            <w:tcBorders>
              <w:top w:val="single" w:sz="6" w:space="0" w:color="auto"/>
              <w:left w:val="single" w:sz="6" w:space="0" w:color="auto"/>
              <w:bottom w:val="single" w:sz="6" w:space="0" w:color="auto"/>
              <w:right w:val="single" w:sz="6" w:space="0" w:color="auto"/>
            </w:tcBorders>
          </w:tcPr>
          <w:p w14:paraId="169A41F1"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1,800,000 </w:t>
            </w:r>
          </w:p>
        </w:tc>
      </w:tr>
      <w:tr w:rsidR="005F2C4B" w:rsidRPr="009D7E46" w14:paraId="56A8DAFC"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AC755C4"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lastRenderedPageBreak/>
              <w:t>15</w:t>
            </w:r>
          </w:p>
        </w:tc>
        <w:tc>
          <w:tcPr>
            <w:tcW w:w="3444" w:type="pct"/>
            <w:tcBorders>
              <w:top w:val="single" w:sz="6" w:space="0" w:color="auto"/>
              <w:left w:val="single" w:sz="6" w:space="0" w:color="auto"/>
              <w:bottom w:val="single" w:sz="6" w:space="0" w:color="auto"/>
              <w:right w:val="single" w:sz="6" w:space="0" w:color="auto"/>
            </w:tcBorders>
          </w:tcPr>
          <w:p w14:paraId="2C3224AF"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CANCELACIÓN DE PASIVOS</w:t>
            </w:r>
          </w:p>
        </w:tc>
        <w:tc>
          <w:tcPr>
            <w:tcW w:w="888" w:type="pct"/>
            <w:tcBorders>
              <w:top w:val="single" w:sz="6" w:space="0" w:color="auto"/>
              <w:left w:val="single" w:sz="6" w:space="0" w:color="auto"/>
              <w:bottom w:val="single" w:sz="6" w:space="0" w:color="auto"/>
              <w:right w:val="single" w:sz="6" w:space="0" w:color="auto"/>
            </w:tcBorders>
          </w:tcPr>
          <w:p w14:paraId="1AB6174E"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152,500,000</w:t>
            </w:r>
          </w:p>
        </w:tc>
      </w:tr>
      <w:tr w:rsidR="005F2C4B" w:rsidRPr="009D7E46" w14:paraId="431A1941" w14:textId="77777777" w:rsidTr="009D7E46">
        <w:trPr>
          <w:trHeight w:val="20"/>
        </w:trPr>
        <w:tc>
          <w:tcPr>
            <w:tcW w:w="668" w:type="pct"/>
            <w:tcBorders>
              <w:top w:val="single" w:sz="6" w:space="0" w:color="auto"/>
              <w:left w:val="single" w:sz="6" w:space="0" w:color="auto"/>
              <w:bottom w:val="single" w:sz="6" w:space="0" w:color="auto"/>
              <w:right w:val="nil"/>
            </w:tcBorders>
            <w:vAlign w:val="center"/>
          </w:tcPr>
          <w:p w14:paraId="26E5D29C"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06101C006A02</w:t>
            </w:r>
          </w:p>
        </w:tc>
        <w:tc>
          <w:tcPr>
            <w:tcW w:w="3444" w:type="pct"/>
            <w:tcBorders>
              <w:top w:val="single" w:sz="6" w:space="0" w:color="auto"/>
              <w:left w:val="single" w:sz="6" w:space="0" w:color="auto"/>
              <w:bottom w:val="single" w:sz="6" w:space="0" w:color="auto"/>
              <w:right w:val="single" w:sz="6" w:space="0" w:color="auto"/>
            </w:tcBorders>
          </w:tcPr>
          <w:p w14:paraId="59CD751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Adeudos de Ejercicios Fiscales Anteriores Pagados en el Ejercicio Fiscal</w:t>
            </w:r>
          </w:p>
        </w:tc>
        <w:tc>
          <w:tcPr>
            <w:tcW w:w="888" w:type="pct"/>
            <w:tcBorders>
              <w:top w:val="single" w:sz="6" w:space="0" w:color="auto"/>
              <w:left w:val="nil"/>
              <w:bottom w:val="single" w:sz="6" w:space="0" w:color="auto"/>
              <w:right w:val="single" w:sz="6" w:space="0" w:color="auto"/>
            </w:tcBorders>
          </w:tcPr>
          <w:p w14:paraId="3A1141E7"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152,500,000 </w:t>
            </w:r>
          </w:p>
        </w:tc>
      </w:tr>
      <w:tr w:rsidR="005F2C4B" w:rsidRPr="009D7E46" w14:paraId="1DEBC939"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B47A063"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16</w:t>
            </w:r>
          </w:p>
        </w:tc>
        <w:tc>
          <w:tcPr>
            <w:tcW w:w="3444" w:type="pct"/>
            <w:tcBorders>
              <w:top w:val="nil"/>
              <w:left w:val="nil"/>
              <w:bottom w:val="nil"/>
              <w:right w:val="nil"/>
            </w:tcBorders>
          </w:tcPr>
          <w:p w14:paraId="65E0E4A2" w14:textId="77777777" w:rsidR="005F2C4B" w:rsidRPr="009D7E46" w:rsidRDefault="005F2C4B">
            <w:pPr>
              <w:autoSpaceDE w:val="0"/>
              <w:autoSpaceDN w:val="0"/>
              <w:adjustRightInd w:val="0"/>
              <w:jc w:val="left"/>
              <w:rPr>
                <w:rFonts w:eastAsiaTheme="minorHAnsi" w:cs="Arial"/>
                <w:b/>
                <w:bCs/>
                <w:color w:val="000000"/>
                <w:sz w:val="20"/>
                <w:szCs w:val="20"/>
                <w:lang w:eastAsia="en-US"/>
              </w:rPr>
            </w:pPr>
            <w:r w:rsidRPr="009D7E46">
              <w:rPr>
                <w:rFonts w:eastAsiaTheme="minorHAnsi" w:cs="Arial"/>
                <w:b/>
                <w:bCs/>
                <w:color w:val="000000"/>
                <w:sz w:val="20"/>
                <w:szCs w:val="20"/>
                <w:lang w:eastAsia="en-US"/>
              </w:rPr>
              <w:t>DEUDA PÚBLICA</w:t>
            </w:r>
          </w:p>
        </w:tc>
        <w:tc>
          <w:tcPr>
            <w:tcW w:w="888" w:type="pct"/>
            <w:tcBorders>
              <w:top w:val="single" w:sz="6" w:space="0" w:color="auto"/>
              <w:left w:val="single" w:sz="6" w:space="0" w:color="auto"/>
              <w:bottom w:val="single" w:sz="6" w:space="0" w:color="auto"/>
              <w:right w:val="single" w:sz="6" w:space="0" w:color="auto"/>
            </w:tcBorders>
          </w:tcPr>
          <w:p w14:paraId="7FAFFF8D"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353,770,901</w:t>
            </w:r>
          </w:p>
        </w:tc>
      </w:tr>
      <w:tr w:rsidR="005F2C4B" w:rsidRPr="009D7E46" w14:paraId="117F6E40"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79935310"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01001C001A02</w:t>
            </w:r>
          </w:p>
        </w:tc>
        <w:tc>
          <w:tcPr>
            <w:tcW w:w="3444" w:type="pct"/>
            <w:tcBorders>
              <w:top w:val="single" w:sz="6" w:space="0" w:color="auto"/>
              <w:left w:val="single" w:sz="6" w:space="0" w:color="auto"/>
              <w:bottom w:val="single" w:sz="6" w:space="0" w:color="auto"/>
              <w:right w:val="single" w:sz="6" w:space="0" w:color="auto"/>
            </w:tcBorders>
          </w:tcPr>
          <w:p w14:paraId="23E69855"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Asignación de recursos del FAFEF en el programa anual, para el saneamiento financiero.</w:t>
            </w:r>
          </w:p>
        </w:tc>
        <w:tc>
          <w:tcPr>
            <w:tcW w:w="888" w:type="pct"/>
            <w:tcBorders>
              <w:top w:val="single" w:sz="6" w:space="0" w:color="auto"/>
              <w:left w:val="single" w:sz="6" w:space="0" w:color="auto"/>
              <w:bottom w:val="single" w:sz="6" w:space="0" w:color="auto"/>
              <w:right w:val="single" w:sz="6" w:space="0" w:color="auto"/>
            </w:tcBorders>
          </w:tcPr>
          <w:p w14:paraId="606EB0BF"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330,422,092 </w:t>
            </w:r>
          </w:p>
        </w:tc>
      </w:tr>
      <w:tr w:rsidR="005F2C4B" w:rsidRPr="009D7E46" w14:paraId="1D07EAC6"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60B53F13"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06101C006A01</w:t>
            </w:r>
          </w:p>
        </w:tc>
        <w:tc>
          <w:tcPr>
            <w:tcW w:w="3444" w:type="pct"/>
            <w:tcBorders>
              <w:top w:val="single" w:sz="6" w:space="0" w:color="auto"/>
              <w:left w:val="single" w:sz="6" w:space="0" w:color="auto"/>
              <w:bottom w:val="single" w:sz="6" w:space="0" w:color="auto"/>
              <w:right w:val="single" w:sz="6" w:space="0" w:color="auto"/>
            </w:tcBorders>
          </w:tcPr>
          <w:p w14:paraId="2441B417"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Costo financiero y pago de la deuda realizados en el ejercicio fiscal</w:t>
            </w:r>
          </w:p>
        </w:tc>
        <w:tc>
          <w:tcPr>
            <w:tcW w:w="888" w:type="pct"/>
            <w:tcBorders>
              <w:top w:val="single" w:sz="6" w:space="0" w:color="auto"/>
              <w:left w:val="single" w:sz="6" w:space="0" w:color="auto"/>
              <w:bottom w:val="single" w:sz="6" w:space="0" w:color="auto"/>
              <w:right w:val="single" w:sz="6" w:space="0" w:color="auto"/>
            </w:tcBorders>
          </w:tcPr>
          <w:p w14:paraId="07A69752"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17,897,809 </w:t>
            </w:r>
          </w:p>
        </w:tc>
      </w:tr>
      <w:tr w:rsidR="005F2C4B" w:rsidRPr="009D7E46" w14:paraId="6B6F065B"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53C67A6E" w14:textId="77777777" w:rsidR="005F2C4B" w:rsidRPr="009D7E46" w:rsidRDefault="005F2C4B" w:rsidP="005F2C4B">
            <w:pPr>
              <w:autoSpaceDE w:val="0"/>
              <w:autoSpaceDN w:val="0"/>
              <w:adjustRightInd w:val="0"/>
              <w:jc w:val="center"/>
              <w:rPr>
                <w:rFonts w:eastAsiaTheme="minorHAnsi" w:cs="Arial"/>
                <w:color w:val="000000"/>
                <w:sz w:val="20"/>
                <w:szCs w:val="20"/>
                <w:lang w:eastAsia="en-US"/>
              </w:rPr>
            </w:pPr>
            <w:r w:rsidRPr="009D7E46">
              <w:rPr>
                <w:rFonts w:eastAsiaTheme="minorHAnsi" w:cs="Arial"/>
                <w:color w:val="000000"/>
                <w:sz w:val="20"/>
                <w:szCs w:val="20"/>
                <w:lang w:eastAsia="en-US"/>
              </w:rPr>
              <w:t>06101C006A03</w:t>
            </w:r>
          </w:p>
        </w:tc>
        <w:tc>
          <w:tcPr>
            <w:tcW w:w="3444" w:type="pct"/>
            <w:tcBorders>
              <w:top w:val="single" w:sz="6" w:space="0" w:color="auto"/>
              <w:left w:val="single" w:sz="6" w:space="0" w:color="auto"/>
              <w:bottom w:val="single" w:sz="6" w:space="0" w:color="auto"/>
              <w:right w:val="single" w:sz="6" w:space="0" w:color="auto"/>
            </w:tcBorders>
          </w:tcPr>
          <w:p w14:paraId="0053B943" w14:textId="77777777" w:rsidR="005F2C4B" w:rsidRPr="009D7E46" w:rsidRDefault="005F2C4B">
            <w:pPr>
              <w:autoSpaceDE w:val="0"/>
              <w:autoSpaceDN w:val="0"/>
              <w:adjustRightInd w:val="0"/>
              <w:jc w:val="left"/>
              <w:rPr>
                <w:rFonts w:eastAsiaTheme="minorHAnsi" w:cs="Arial"/>
                <w:color w:val="000000"/>
                <w:sz w:val="20"/>
                <w:szCs w:val="20"/>
                <w:lang w:eastAsia="en-US"/>
              </w:rPr>
            </w:pPr>
            <w:r w:rsidRPr="009D7E46">
              <w:rPr>
                <w:rFonts w:eastAsiaTheme="minorHAnsi" w:cs="Arial"/>
                <w:color w:val="000000"/>
                <w:sz w:val="20"/>
                <w:szCs w:val="20"/>
                <w:lang w:eastAsia="en-US"/>
              </w:rPr>
              <w:t>Gastos y comisiones de la deuda pública</w:t>
            </w:r>
          </w:p>
        </w:tc>
        <w:tc>
          <w:tcPr>
            <w:tcW w:w="888" w:type="pct"/>
            <w:tcBorders>
              <w:top w:val="single" w:sz="6" w:space="0" w:color="auto"/>
              <w:left w:val="single" w:sz="6" w:space="0" w:color="auto"/>
              <w:bottom w:val="single" w:sz="6" w:space="0" w:color="auto"/>
              <w:right w:val="single" w:sz="6" w:space="0" w:color="auto"/>
            </w:tcBorders>
          </w:tcPr>
          <w:p w14:paraId="26F6F703" w14:textId="77777777" w:rsidR="005F2C4B" w:rsidRPr="009D7E46" w:rsidRDefault="005F2C4B">
            <w:pPr>
              <w:autoSpaceDE w:val="0"/>
              <w:autoSpaceDN w:val="0"/>
              <w:adjustRightInd w:val="0"/>
              <w:jc w:val="right"/>
              <w:rPr>
                <w:rFonts w:eastAsiaTheme="minorHAnsi" w:cs="Arial"/>
                <w:color w:val="000000"/>
                <w:sz w:val="20"/>
                <w:szCs w:val="20"/>
                <w:lang w:eastAsia="en-US"/>
              </w:rPr>
            </w:pPr>
            <w:r w:rsidRPr="009D7E46">
              <w:rPr>
                <w:rFonts w:eastAsiaTheme="minorHAnsi" w:cs="Arial"/>
                <w:color w:val="000000"/>
                <w:sz w:val="20"/>
                <w:szCs w:val="20"/>
                <w:lang w:eastAsia="en-US"/>
              </w:rPr>
              <w:t xml:space="preserve">5,451,000 </w:t>
            </w:r>
          </w:p>
        </w:tc>
      </w:tr>
      <w:tr w:rsidR="005F2C4B" w:rsidRPr="009D7E46" w14:paraId="233B7014" w14:textId="77777777" w:rsidTr="009D7E46">
        <w:trPr>
          <w:trHeight w:val="20"/>
        </w:trPr>
        <w:tc>
          <w:tcPr>
            <w:tcW w:w="668" w:type="pct"/>
            <w:tcBorders>
              <w:top w:val="single" w:sz="6" w:space="0" w:color="auto"/>
              <w:left w:val="single" w:sz="6" w:space="0" w:color="auto"/>
              <w:bottom w:val="single" w:sz="6" w:space="0" w:color="auto"/>
              <w:right w:val="single" w:sz="6" w:space="0" w:color="auto"/>
            </w:tcBorders>
            <w:vAlign w:val="center"/>
          </w:tcPr>
          <w:p w14:paraId="1D53B83D" w14:textId="77777777" w:rsidR="005F2C4B" w:rsidRPr="009D7E46" w:rsidRDefault="005F2C4B" w:rsidP="005F2C4B">
            <w:pPr>
              <w:autoSpaceDE w:val="0"/>
              <w:autoSpaceDN w:val="0"/>
              <w:adjustRightInd w:val="0"/>
              <w:jc w:val="center"/>
              <w:rPr>
                <w:rFonts w:eastAsiaTheme="minorHAnsi" w:cs="Arial"/>
                <w:b/>
                <w:bCs/>
                <w:color w:val="000000"/>
                <w:sz w:val="20"/>
                <w:szCs w:val="20"/>
                <w:lang w:eastAsia="en-US"/>
              </w:rPr>
            </w:pPr>
          </w:p>
        </w:tc>
        <w:tc>
          <w:tcPr>
            <w:tcW w:w="3444" w:type="pct"/>
            <w:tcBorders>
              <w:top w:val="single" w:sz="6" w:space="0" w:color="auto"/>
              <w:left w:val="single" w:sz="6" w:space="0" w:color="auto"/>
              <w:bottom w:val="single" w:sz="6" w:space="0" w:color="auto"/>
              <w:right w:val="single" w:sz="6" w:space="0" w:color="auto"/>
            </w:tcBorders>
          </w:tcPr>
          <w:p w14:paraId="2FCFB448" w14:textId="77777777" w:rsidR="005F2C4B" w:rsidRPr="009D7E46" w:rsidRDefault="005F2C4B">
            <w:pPr>
              <w:autoSpaceDE w:val="0"/>
              <w:autoSpaceDN w:val="0"/>
              <w:adjustRightInd w:val="0"/>
              <w:jc w:val="center"/>
              <w:rPr>
                <w:rFonts w:eastAsiaTheme="minorHAnsi" w:cs="Arial"/>
                <w:b/>
                <w:bCs/>
                <w:color w:val="000000"/>
                <w:sz w:val="20"/>
                <w:szCs w:val="20"/>
                <w:lang w:eastAsia="en-US"/>
              </w:rPr>
            </w:pPr>
            <w:r w:rsidRPr="009D7E46">
              <w:rPr>
                <w:rFonts w:eastAsiaTheme="minorHAnsi" w:cs="Arial"/>
                <w:b/>
                <w:bCs/>
                <w:color w:val="000000"/>
                <w:sz w:val="20"/>
                <w:szCs w:val="20"/>
                <w:lang w:eastAsia="en-US"/>
              </w:rPr>
              <w:t>Total</w:t>
            </w:r>
          </w:p>
        </w:tc>
        <w:tc>
          <w:tcPr>
            <w:tcW w:w="888" w:type="pct"/>
            <w:tcBorders>
              <w:top w:val="single" w:sz="6" w:space="0" w:color="auto"/>
              <w:left w:val="single" w:sz="6" w:space="0" w:color="auto"/>
              <w:bottom w:val="single" w:sz="6" w:space="0" w:color="auto"/>
              <w:right w:val="single" w:sz="6" w:space="0" w:color="auto"/>
            </w:tcBorders>
          </w:tcPr>
          <w:p w14:paraId="4E4409DE" w14:textId="77777777" w:rsidR="005F2C4B" w:rsidRPr="009D7E46" w:rsidRDefault="005F2C4B">
            <w:pPr>
              <w:autoSpaceDE w:val="0"/>
              <w:autoSpaceDN w:val="0"/>
              <w:adjustRightInd w:val="0"/>
              <w:jc w:val="right"/>
              <w:rPr>
                <w:rFonts w:eastAsiaTheme="minorHAnsi" w:cs="Arial"/>
                <w:b/>
                <w:bCs/>
                <w:color w:val="000000"/>
                <w:sz w:val="20"/>
                <w:szCs w:val="20"/>
                <w:lang w:eastAsia="en-US"/>
              </w:rPr>
            </w:pPr>
            <w:r w:rsidRPr="009D7E46">
              <w:rPr>
                <w:rFonts w:eastAsiaTheme="minorHAnsi" w:cs="Arial"/>
                <w:b/>
                <w:bCs/>
                <w:color w:val="000000"/>
                <w:sz w:val="20"/>
                <w:szCs w:val="20"/>
                <w:lang w:eastAsia="en-US"/>
              </w:rPr>
              <w:t>24,872,461,173</w:t>
            </w:r>
          </w:p>
        </w:tc>
      </w:tr>
    </w:tbl>
    <w:p w14:paraId="4062F4AA" w14:textId="56344910" w:rsidR="00BC0F27" w:rsidRPr="00BC0F27" w:rsidRDefault="00BC0F27" w:rsidP="00BC0F27">
      <w:pPr>
        <w:rPr>
          <w:rFonts w:cs="Arial"/>
        </w:rPr>
      </w:pPr>
    </w:p>
    <w:sectPr w:rsidR="00BC0F27" w:rsidRPr="00BC0F27" w:rsidSect="00F60897">
      <w:headerReference w:type="default" r:id="rId6"/>
      <w:footerReference w:type="default" r:id="rId7"/>
      <w:pgSz w:w="12240" w:h="15840"/>
      <w:pgMar w:top="3119" w:right="1701" w:bottom="1417" w:left="1701" w:header="708" w:footer="708" w:gutter="0"/>
      <w:pgNumType w:start="3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9AD6" w14:textId="77777777" w:rsidR="00237CA5" w:rsidRDefault="00237CA5" w:rsidP="006B38A3">
      <w:r>
        <w:separator/>
      </w:r>
    </w:p>
  </w:endnote>
  <w:endnote w:type="continuationSeparator" w:id="0">
    <w:p w14:paraId="30C7940C" w14:textId="77777777" w:rsidR="00237CA5" w:rsidRDefault="00237CA5" w:rsidP="006B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62842"/>
      <w:docPartObj>
        <w:docPartGallery w:val="Page Numbers (Bottom of Page)"/>
        <w:docPartUnique/>
      </w:docPartObj>
    </w:sdtPr>
    <w:sdtContent>
      <w:p w14:paraId="27C1916D" w14:textId="1791482C" w:rsidR="009D7E46" w:rsidRDefault="009D7E46">
        <w:pPr>
          <w:pStyle w:val="Piedepgina"/>
          <w:jc w:val="right"/>
        </w:pPr>
        <w:r>
          <w:fldChar w:fldCharType="begin"/>
        </w:r>
        <w:r>
          <w:instrText>PAGE   \* MERGEFORMAT</w:instrText>
        </w:r>
        <w:r>
          <w:fldChar w:fldCharType="separate"/>
        </w:r>
        <w:r>
          <w:rPr>
            <w:lang w:val="es-ES"/>
          </w:rPr>
          <w:t>2</w:t>
        </w:r>
        <w:r>
          <w:fldChar w:fldCharType="end"/>
        </w:r>
      </w:p>
    </w:sdtContent>
  </w:sdt>
  <w:p w14:paraId="265E1CF7" w14:textId="77777777" w:rsidR="009D7E46" w:rsidRDefault="009D7E46" w:rsidP="009D7E46">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Pr>
        <w:i/>
        <w:color w:val="000000"/>
      </w:rPr>
      <w:t>“</w:t>
    </w:r>
    <w:r>
      <w:rPr>
        <w:i/>
        <w:color w:val="000000"/>
        <w:sz w:val="16"/>
        <w:szCs w:val="16"/>
      </w:rPr>
      <w:t>2026: AÑO DEL 170 ANIVERSARIO DE LA CREACIÓN DEL ESTADO DE COLIMA</w:t>
    </w:r>
    <w:r>
      <w:rPr>
        <w:rFonts w:ascii="Montserrat" w:eastAsia="Montserrat" w:hAnsi="Montserrat" w:cs="Montserrat"/>
        <w:i/>
        <w:color w:val="000000"/>
        <w:sz w:val="16"/>
        <w:szCs w:val="16"/>
      </w:rPr>
      <w:t>”</w:t>
    </w:r>
  </w:p>
  <w:p w14:paraId="1CAF06B6" w14:textId="77777777" w:rsidR="0055424F" w:rsidRDefault="005542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87ADE" w14:textId="77777777" w:rsidR="00237CA5" w:rsidRDefault="00237CA5" w:rsidP="006B38A3">
      <w:r>
        <w:separator/>
      </w:r>
    </w:p>
  </w:footnote>
  <w:footnote w:type="continuationSeparator" w:id="0">
    <w:p w14:paraId="15D6E2D9" w14:textId="77777777" w:rsidR="00237CA5" w:rsidRDefault="00237CA5" w:rsidP="006B3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A90D" w14:textId="4EA710E4" w:rsidR="006B38A3" w:rsidRDefault="006B38A3">
    <w:pPr>
      <w:pStyle w:val="Encabezado"/>
    </w:pPr>
    <w:r>
      <w:rPr>
        <w:noProof/>
      </w:rPr>
      <w:drawing>
        <wp:anchor distT="0" distB="0" distL="114300" distR="114300" simplePos="0" relativeHeight="251659264" behindDoc="0" locked="0" layoutInCell="1" allowOverlap="1" wp14:anchorId="7A3FE898" wp14:editId="2C40746C">
          <wp:simplePos x="0" y="0"/>
          <wp:positionH relativeFrom="column">
            <wp:posOffset>-450272</wp:posOffset>
          </wp:positionH>
          <wp:positionV relativeFrom="paragraph">
            <wp:posOffset>-464649</wp:posOffset>
          </wp:positionV>
          <wp:extent cx="2076450" cy="2076450"/>
          <wp:effectExtent l="0" t="0" r="0" b="0"/>
          <wp:wrapNone/>
          <wp:docPr id="16" name="Imagen 16" descr="\\RECEPCION\Users\Public\Scan.jpg"/>
          <wp:cNvGraphicFramePr/>
          <a:graphic xmlns:a="http://schemas.openxmlformats.org/drawingml/2006/main">
            <a:graphicData uri="http://schemas.openxmlformats.org/drawingml/2006/picture">
              <pic:pic xmlns:pic="http://schemas.openxmlformats.org/drawingml/2006/picture">
                <pic:nvPicPr>
                  <pic:cNvPr id="2" name="Imagen 1" descr="\\RECEPCION\Users\Public\Scan.jpg"/>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076450" cy="20764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F27"/>
    <w:rsid w:val="00057E89"/>
    <w:rsid w:val="00066F7D"/>
    <w:rsid w:val="00071DB8"/>
    <w:rsid w:val="00082D19"/>
    <w:rsid w:val="0008603A"/>
    <w:rsid w:val="000A14B3"/>
    <w:rsid w:val="000E66D1"/>
    <w:rsid w:val="000F010E"/>
    <w:rsid w:val="001105E7"/>
    <w:rsid w:val="00163B02"/>
    <w:rsid w:val="00177141"/>
    <w:rsid w:val="00192D6D"/>
    <w:rsid w:val="001C333B"/>
    <w:rsid w:val="001F50CF"/>
    <w:rsid w:val="002019DC"/>
    <w:rsid w:val="0022505E"/>
    <w:rsid w:val="00237CA5"/>
    <w:rsid w:val="002579BE"/>
    <w:rsid w:val="002A72FE"/>
    <w:rsid w:val="002E02EA"/>
    <w:rsid w:val="003049D2"/>
    <w:rsid w:val="00311716"/>
    <w:rsid w:val="00325BE6"/>
    <w:rsid w:val="00365F24"/>
    <w:rsid w:val="0039208F"/>
    <w:rsid w:val="003B6416"/>
    <w:rsid w:val="003C1311"/>
    <w:rsid w:val="00441AB6"/>
    <w:rsid w:val="00472277"/>
    <w:rsid w:val="004747C7"/>
    <w:rsid w:val="0047558C"/>
    <w:rsid w:val="004864BF"/>
    <w:rsid w:val="004906DA"/>
    <w:rsid w:val="004A2679"/>
    <w:rsid w:val="004D75FB"/>
    <w:rsid w:val="00526701"/>
    <w:rsid w:val="0055424F"/>
    <w:rsid w:val="00581C97"/>
    <w:rsid w:val="00593CD5"/>
    <w:rsid w:val="005B1FBA"/>
    <w:rsid w:val="005E0437"/>
    <w:rsid w:val="005F2C4B"/>
    <w:rsid w:val="0061229B"/>
    <w:rsid w:val="00642BF2"/>
    <w:rsid w:val="00643B50"/>
    <w:rsid w:val="00665051"/>
    <w:rsid w:val="00681245"/>
    <w:rsid w:val="006B38A3"/>
    <w:rsid w:val="006B4F91"/>
    <w:rsid w:val="006E7CA8"/>
    <w:rsid w:val="006F3FAA"/>
    <w:rsid w:val="006F57E1"/>
    <w:rsid w:val="00712218"/>
    <w:rsid w:val="0072796F"/>
    <w:rsid w:val="007301D0"/>
    <w:rsid w:val="00767DE0"/>
    <w:rsid w:val="00770BF7"/>
    <w:rsid w:val="007750B1"/>
    <w:rsid w:val="007B5C03"/>
    <w:rsid w:val="007C0A6D"/>
    <w:rsid w:val="007C3D0B"/>
    <w:rsid w:val="007D02C3"/>
    <w:rsid w:val="007E0E3D"/>
    <w:rsid w:val="00803F40"/>
    <w:rsid w:val="00822D6F"/>
    <w:rsid w:val="008524CD"/>
    <w:rsid w:val="008A35BA"/>
    <w:rsid w:val="0090207B"/>
    <w:rsid w:val="009052DC"/>
    <w:rsid w:val="0091050B"/>
    <w:rsid w:val="00931A52"/>
    <w:rsid w:val="0095480E"/>
    <w:rsid w:val="00962F0F"/>
    <w:rsid w:val="0098212B"/>
    <w:rsid w:val="009A03F3"/>
    <w:rsid w:val="009D7E46"/>
    <w:rsid w:val="00A3539A"/>
    <w:rsid w:val="00A40FD9"/>
    <w:rsid w:val="00A41F09"/>
    <w:rsid w:val="00A47F3B"/>
    <w:rsid w:val="00A514D3"/>
    <w:rsid w:val="00A72BE2"/>
    <w:rsid w:val="00A81FA4"/>
    <w:rsid w:val="00AB3D77"/>
    <w:rsid w:val="00AF2BBF"/>
    <w:rsid w:val="00B06979"/>
    <w:rsid w:val="00B46865"/>
    <w:rsid w:val="00B722B0"/>
    <w:rsid w:val="00B942AD"/>
    <w:rsid w:val="00BA1795"/>
    <w:rsid w:val="00BC0F27"/>
    <w:rsid w:val="00BE657B"/>
    <w:rsid w:val="00BE78F8"/>
    <w:rsid w:val="00BF7BD9"/>
    <w:rsid w:val="00C1076E"/>
    <w:rsid w:val="00C13E9A"/>
    <w:rsid w:val="00C56EC4"/>
    <w:rsid w:val="00C57D3A"/>
    <w:rsid w:val="00D01238"/>
    <w:rsid w:val="00D375D4"/>
    <w:rsid w:val="00D5544D"/>
    <w:rsid w:val="00D83458"/>
    <w:rsid w:val="00D83CA1"/>
    <w:rsid w:val="00DB357A"/>
    <w:rsid w:val="00DC5E75"/>
    <w:rsid w:val="00DE36B2"/>
    <w:rsid w:val="00E07FAA"/>
    <w:rsid w:val="00E22320"/>
    <w:rsid w:val="00E23D09"/>
    <w:rsid w:val="00E30285"/>
    <w:rsid w:val="00E32579"/>
    <w:rsid w:val="00E80E6A"/>
    <w:rsid w:val="00E83FDB"/>
    <w:rsid w:val="00E96F9D"/>
    <w:rsid w:val="00F07F56"/>
    <w:rsid w:val="00F30B7C"/>
    <w:rsid w:val="00F35360"/>
    <w:rsid w:val="00F60897"/>
    <w:rsid w:val="00F775A1"/>
    <w:rsid w:val="00FC57FE"/>
    <w:rsid w:val="00FE08B0"/>
    <w:rsid w:val="00FE2A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754E5"/>
  <w15:chartTrackingRefBased/>
  <w15:docId w15:val="{9D782C1D-27AB-4E76-970E-C2487803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27"/>
    <w:pPr>
      <w:spacing w:after="0" w:line="240" w:lineRule="auto"/>
      <w:jc w:val="both"/>
    </w:pPr>
    <w:rPr>
      <w:rFonts w:ascii="Arial" w:eastAsiaTheme="minorEastAsia" w:hAnsi="Arial"/>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C0F27"/>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B38A3"/>
    <w:pPr>
      <w:tabs>
        <w:tab w:val="center" w:pos="4419"/>
        <w:tab w:val="right" w:pos="8838"/>
      </w:tabs>
    </w:pPr>
  </w:style>
  <w:style w:type="character" w:customStyle="1" w:styleId="EncabezadoCar">
    <w:name w:val="Encabezado Car"/>
    <w:basedOn w:val="Fuentedeprrafopredeter"/>
    <w:link w:val="Encabezado"/>
    <w:uiPriority w:val="99"/>
    <w:rsid w:val="006B38A3"/>
    <w:rPr>
      <w:rFonts w:ascii="Arial" w:eastAsiaTheme="minorEastAsia" w:hAnsi="Arial"/>
      <w:lang w:eastAsia="es-MX"/>
    </w:rPr>
  </w:style>
  <w:style w:type="paragraph" w:styleId="Piedepgina">
    <w:name w:val="footer"/>
    <w:basedOn w:val="Normal"/>
    <w:link w:val="PiedepginaCar"/>
    <w:uiPriority w:val="99"/>
    <w:unhideWhenUsed/>
    <w:rsid w:val="006B38A3"/>
    <w:pPr>
      <w:tabs>
        <w:tab w:val="center" w:pos="4419"/>
        <w:tab w:val="right" w:pos="8838"/>
      </w:tabs>
    </w:pPr>
  </w:style>
  <w:style w:type="character" w:customStyle="1" w:styleId="PiedepginaCar">
    <w:name w:val="Pie de página Car"/>
    <w:basedOn w:val="Fuentedeprrafopredeter"/>
    <w:link w:val="Piedepgina"/>
    <w:uiPriority w:val="99"/>
    <w:rsid w:val="006B38A3"/>
    <w:rPr>
      <w:rFonts w:ascii="Arial" w:eastAsiaTheme="minorEastAsia" w:hAnsi="Arial"/>
      <w:lang w:eastAsia="es-MX"/>
    </w:rPr>
  </w:style>
  <w:style w:type="character" w:styleId="Hipervnculo">
    <w:name w:val="Hyperlink"/>
    <w:basedOn w:val="Fuentedeprrafopredeter"/>
    <w:uiPriority w:val="99"/>
    <w:semiHidden/>
    <w:unhideWhenUsed/>
    <w:rsid w:val="00B722B0"/>
    <w:rPr>
      <w:color w:val="0000FF"/>
      <w:u w:val="single"/>
    </w:rPr>
  </w:style>
  <w:style w:type="character" w:styleId="Hipervnculovisitado">
    <w:name w:val="FollowedHyperlink"/>
    <w:basedOn w:val="Fuentedeprrafopredeter"/>
    <w:uiPriority w:val="99"/>
    <w:semiHidden/>
    <w:unhideWhenUsed/>
    <w:rsid w:val="00B722B0"/>
    <w:rPr>
      <w:color w:val="800080"/>
      <w:u w:val="single"/>
    </w:rPr>
  </w:style>
  <w:style w:type="paragraph" w:customStyle="1" w:styleId="msonormal0">
    <w:name w:val="msonormal"/>
    <w:basedOn w:val="Normal"/>
    <w:rsid w:val="00B722B0"/>
    <w:pPr>
      <w:spacing w:before="100" w:beforeAutospacing="1" w:after="100" w:afterAutospacing="1"/>
      <w:jc w:val="left"/>
    </w:pPr>
    <w:rPr>
      <w:rFonts w:ascii="Times New Roman" w:eastAsia="Times New Roman" w:hAnsi="Times New Roman" w:cs="Times New Roman"/>
      <w:sz w:val="24"/>
      <w:szCs w:val="24"/>
    </w:rPr>
  </w:style>
  <w:style w:type="paragraph" w:customStyle="1" w:styleId="xl92">
    <w:name w:val="xl92"/>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b/>
      <w:bCs/>
      <w:sz w:val="24"/>
      <w:szCs w:val="24"/>
    </w:rPr>
  </w:style>
  <w:style w:type="paragraph" w:customStyle="1" w:styleId="xl93">
    <w:name w:val="xl93"/>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Arial"/>
      <w:sz w:val="24"/>
      <w:szCs w:val="24"/>
    </w:rPr>
  </w:style>
  <w:style w:type="paragraph" w:customStyle="1" w:styleId="xl94">
    <w:name w:val="xl94"/>
    <w:basedOn w:val="Normal"/>
    <w:rsid w:val="00B722B0"/>
    <w:pPr>
      <w:spacing w:before="100" w:beforeAutospacing="1" w:after="100" w:afterAutospacing="1"/>
      <w:jc w:val="left"/>
    </w:pPr>
    <w:rPr>
      <w:rFonts w:eastAsia="Times New Roman" w:cs="Arial"/>
      <w:sz w:val="24"/>
      <w:szCs w:val="24"/>
    </w:rPr>
  </w:style>
  <w:style w:type="paragraph" w:customStyle="1" w:styleId="xl95">
    <w:name w:val="xl95"/>
    <w:basedOn w:val="Normal"/>
    <w:rsid w:val="00B722B0"/>
    <w:pPr>
      <w:spacing w:before="100" w:beforeAutospacing="1" w:after="100" w:afterAutospacing="1"/>
      <w:jc w:val="left"/>
    </w:pPr>
    <w:rPr>
      <w:rFonts w:eastAsia="Times New Roman" w:cs="Arial"/>
      <w:sz w:val="24"/>
      <w:szCs w:val="24"/>
    </w:rPr>
  </w:style>
  <w:style w:type="paragraph" w:customStyle="1" w:styleId="xl96">
    <w:name w:val="xl96"/>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b/>
      <w:bCs/>
      <w:color w:val="000000"/>
      <w:sz w:val="24"/>
      <w:szCs w:val="24"/>
    </w:rPr>
  </w:style>
  <w:style w:type="paragraph" w:customStyle="1" w:styleId="xl97">
    <w:name w:val="xl97"/>
    <w:basedOn w:val="Normal"/>
    <w:rsid w:val="00B722B0"/>
    <w:pPr>
      <w:spacing w:before="100" w:beforeAutospacing="1" w:after="100" w:afterAutospacing="1"/>
      <w:jc w:val="right"/>
      <w:textAlignment w:val="center"/>
    </w:pPr>
    <w:rPr>
      <w:rFonts w:eastAsia="Times New Roman" w:cs="Arial"/>
      <w:sz w:val="24"/>
      <w:szCs w:val="24"/>
    </w:rPr>
  </w:style>
  <w:style w:type="paragraph" w:customStyle="1" w:styleId="xl98">
    <w:name w:val="xl98"/>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s="Arial"/>
      <w:sz w:val="24"/>
      <w:szCs w:val="24"/>
    </w:rPr>
  </w:style>
  <w:style w:type="paragraph" w:customStyle="1" w:styleId="xl99">
    <w:name w:val="xl99"/>
    <w:basedOn w:val="Normal"/>
    <w:rsid w:val="00B722B0"/>
    <w:pPr>
      <w:pBdr>
        <w:top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s="Arial"/>
      <w:sz w:val="24"/>
      <w:szCs w:val="24"/>
    </w:rPr>
  </w:style>
  <w:style w:type="paragraph" w:customStyle="1" w:styleId="xl100">
    <w:name w:val="xl100"/>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b/>
      <w:bCs/>
      <w:color w:val="000000"/>
      <w:sz w:val="24"/>
      <w:szCs w:val="24"/>
    </w:rPr>
  </w:style>
  <w:style w:type="paragraph" w:customStyle="1" w:styleId="xl101">
    <w:name w:val="xl101"/>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Arial"/>
      <w:sz w:val="24"/>
      <w:szCs w:val="24"/>
    </w:rPr>
  </w:style>
  <w:style w:type="paragraph" w:customStyle="1" w:styleId="xl102">
    <w:name w:val="xl102"/>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Arial"/>
      <w:b/>
      <w:bCs/>
      <w:sz w:val="24"/>
      <w:szCs w:val="24"/>
    </w:rPr>
  </w:style>
  <w:style w:type="paragraph" w:customStyle="1" w:styleId="xl103">
    <w:name w:val="xl103"/>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Arial"/>
      <w:b/>
      <w:bCs/>
      <w:sz w:val="24"/>
      <w:szCs w:val="24"/>
    </w:rPr>
  </w:style>
  <w:style w:type="paragraph" w:customStyle="1" w:styleId="xl104">
    <w:name w:val="xl104"/>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Arial"/>
      <w:color w:val="000000"/>
      <w:sz w:val="24"/>
      <w:szCs w:val="24"/>
    </w:rPr>
  </w:style>
  <w:style w:type="paragraph" w:customStyle="1" w:styleId="xl105">
    <w:name w:val="xl105"/>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bCs/>
      <w:color w:val="000000"/>
      <w:sz w:val="24"/>
      <w:szCs w:val="24"/>
    </w:rPr>
  </w:style>
  <w:style w:type="paragraph" w:customStyle="1" w:styleId="xl106">
    <w:name w:val="xl106"/>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b/>
      <w:bCs/>
      <w:sz w:val="24"/>
      <w:szCs w:val="24"/>
    </w:rPr>
  </w:style>
  <w:style w:type="paragraph" w:customStyle="1" w:styleId="xl107">
    <w:name w:val="xl107"/>
    <w:basedOn w:val="Normal"/>
    <w:rsid w:val="00B722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Arial"/>
      <w:sz w:val="24"/>
      <w:szCs w:val="24"/>
    </w:rPr>
  </w:style>
  <w:style w:type="paragraph" w:customStyle="1" w:styleId="xl108">
    <w:name w:val="xl108"/>
    <w:basedOn w:val="Normal"/>
    <w:rsid w:val="00B722B0"/>
    <w:pPr>
      <w:pBdr>
        <w:top w:val="single" w:sz="4" w:space="0" w:color="auto"/>
        <w:left w:val="single" w:sz="4" w:space="0" w:color="auto"/>
        <w:bottom w:val="single" w:sz="4" w:space="0" w:color="auto"/>
      </w:pBdr>
      <w:spacing w:before="100" w:beforeAutospacing="1" w:after="100" w:afterAutospacing="1"/>
      <w:jc w:val="center"/>
    </w:pPr>
    <w:rPr>
      <w:rFonts w:eastAsia="Times New Roman" w:cs="Arial"/>
      <w:sz w:val="24"/>
      <w:szCs w:val="24"/>
    </w:rPr>
  </w:style>
  <w:style w:type="paragraph" w:customStyle="1" w:styleId="xl109">
    <w:name w:val="xl109"/>
    <w:basedOn w:val="Normal"/>
    <w:rsid w:val="00B722B0"/>
    <w:pPr>
      <w:spacing w:before="100" w:beforeAutospacing="1" w:after="100" w:afterAutospacing="1"/>
      <w:jc w:val="center"/>
    </w:pPr>
    <w:rPr>
      <w:rFonts w:eastAsia="Times New Roman" w:cs="Arial"/>
      <w:sz w:val="24"/>
      <w:szCs w:val="24"/>
    </w:rPr>
  </w:style>
  <w:style w:type="paragraph" w:customStyle="1" w:styleId="xl110">
    <w:name w:val="xl110"/>
    <w:basedOn w:val="Normal"/>
    <w:rsid w:val="00B722B0"/>
    <w:pPr>
      <w:spacing w:before="100" w:beforeAutospacing="1" w:after="100" w:afterAutospacing="1"/>
      <w:jc w:val="left"/>
      <w:textAlignment w:val="center"/>
    </w:pPr>
    <w:rPr>
      <w:rFonts w:eastAsia="Times New Roman" w:cs="Arial"/>
      <w:color w:val="000000"/>
      <w:sz w:val="24"/>
      <w:szCs w:val="24"/>
    </w:rPr>
  </w:style>
  <w:style w:type="paragraph" w:customStyle="1" w:styleId="xl111">
    <w:name w:val="xl111"/>
    <w:basedOn w:val="Normal"/>
    <w:rsid w:val="00B722B0"/>
    <w:pPr>
      <w:spacing w:before="100" w:beforeAutospacing="1" w:after="100" w:afterAutospacing="1"/>
      <w:jc w:val="left"/>
      <w:textAlignment w:val="center"/>
    </w:pPr>
    <w:rPr>
      <w:rFonts w:eastAsia="Times New Roman" w:cs="Arial"/>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198825">
      <w:bodyDiv w:val="1"/>
      <w:marLeft w:val="0"/>
      <w:marRight w:val="0"/>
      <w:marTop w:val="0"/>
      <w:marBottom w:val="0"/>
      <w:divBdr>
        <w:top w:val="none" w:sz="0" w:space="0" w:color="auto"/>
        <w:left w:val="none" w:sz="0" w:space="0" w:color="auto"/>
        <w:bottom w:val="none" w:sz="0" w:space="0" w:color="auto"/>
        <w:right w:val="none" w:sz="0" w:space="0" w:color="auto"/>
      </w:divBdr>
    </w:div>
    <w:div w:id="595797008">
      <w:bodyDiv w:val="1"/>
      <w:marLeft w:val="0"/>
      <w:marRight w:val="0"/>
      <w:marTop w:val="0"/>
      <w:marBottom w:val="0"/>
      <w:divBdr>
        <w:top w:val="none" w:sz="0" w:space="0" w:color="auto"/>
        <w:left w:val="none" w:sz="0" w:space="0" w:color="auto"/>
        <w:bottom w:val="none" w:sz="0" w:space="0" w:color="auto"/>
        <w:right w:val="none" w:sz="0" w:space="0" w:color="auto"/>
      </w:divBdr>
    </w:div>
    <w:div w:id="1597179232">
      <w:bodyDiv w:val="1"/>
      <w:marLeft w:val="0"/>
      <w:marRight w:val="0"/>
      <w:marTop w:val="0"/>
      <w:marBottom w:val="0"/>
      <w:divBdr>
        <w:top w:val="none" w:sz="0" w:space="0" w:color="auto"/>
        <w:left w:val="none" w:sz="0" w:space="0" w:color="auto"/>
        <w:bottom w:val="none" w:sz="0" w:space="0" w:color="auto"/>
        <w:right w:val="none" w:sz="0" w:space="0" w:color="auto"/>
      </w:divBdr>
    </w:div>
    <w:div w:id="1711958583">
      <w:bodyDiv w:val="1"/>
      <w:marLeft w:val="0"/>
      <w:marRight w:val="0"/>
      <w:marTop w:val="0"/>
      <w:marBottom w:val="0"/>
      <w:divBdr>
        <w:top w:val="none" w:sz="0" w:space="0" w:color="auto"/>
        <w:left w:val="none" w:sz="0" w:space="0" w:color="auto"/>
        <w:bottom w:val="none" w:sz="0" w:space="0" w:color="auto"/>
        <w:right w:val="none" w:sz="0" w:space="0" w:color="auto"/>
      </w:divBdr>
    </w:div>
    <w:div w:id="183167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40</Pages>
  <Words>14863</Words>
  <Characters>81747</Characters>
  <Application>Microsoft Office Word</Application>
  <DocSecurity>0</DocSecurity>
  <Lines>681</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Presupuesto2</dc:creator>
  <cp:keywords/>
  <dc:description/>
  <cp:lastModifiedBy>Carlos Pozos</cp:lastModifiedBy>
  <cp:revision>24</cp:revision>
  <cp:lastPrinted>2023-10-31T02:26:00Z</cp:lastPrinted>
  <dcterms:created xsi:type="dcterms:W3CDTF">2026-10-27T23:39:00Z</dcterms:created>
  <dcterms:modified xsi:type="dcterms:W3CDTF">2026-10-30T15:42:00Z</dcterms:modified>
</cp:coreProperties>
</file>