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EB3C" w14:textId="16BAB604" w:rsidR="006B38A3" w:rsidRDefault="006B38A3" w:rsidP="006B38A3">
      <w:pPr>
        <w:rPr>
          <w:rFonts w:cs="Arial"/>
          <w:lang w:val="es-ES"/>
        </w:rPr>
      </w:pPr>
      <w:r w:rsidRPr="00BC0F27">
        <w:rPr>
          <w:rFonts w:cs="Arial"/>
          <w:b/>
          <w:lang w:val="es-ES"/>
        </w:rPr>
        <w:t>Anexo 1</w:t>
      </w:r>
      <w:r>
        <w:rPr>
          <w:rFonts w:cs="Arial"/>
          <w:b/>
          <w:lang w:val="es-ES"/>
        </w:rPr>
        <w:t>3</w:t>
      </w:r>
      <w:r w:rsidRPr="00BC0F27">
        <w:rPr>
          <w:rFonts w:cs="Arial"/>
          <w:lang w:val="es-ES"/>
        </w:rPr>
        <w:t xml:space="preserve"> Objetivos y Metas de Desarrollo Sostenible de la Agenda 2030</w:t>
      </w:r>
    </w:p>
    <w:p w14:paraId="2D44F76F" w14:textId="5CB77EAD" w:rsidR="00FA0583" w:rsidRDefault="00FA0583" w:rsidP="006B38A3">
      <w:pPr>
        <w:rPr>
          <w:rFonts w:cs="Arial"/>
          <w:lang w:val="es-E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"/>
        <w:gridCol w:w="566"/>
        <w:gridCol w:w="5932"/>
        <w:gridCol w:w="1623"/>
      </w:tblGrid>
      <w:tr w:rsidR="00F0158D" w:rsidRPr="00A622B9" w14:paraId="0D834BAA" w14:textId="77777777" w:rsidTr="002749CC">
        <w:trPr>
          <w:trHeight w:val="20"/>
          <w:tblHeader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BFD962" w14:textId="77777777" w:rsidR="00F0158D" w:rsidRPr="00105FE0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</w:pPr>
            <w:r w:rsidRPr="00105FE0">
              <w:rPr>
                <w:rFonts w:eastAsiaTheme="minorHAnsi" w:cs="Arial"/>
                <w:b/>
                <w:bCs/>
                <w:color w:val="000000"/>
                <w:sz w:val="14"/>
                <w:szCs w:val="14"/>
                <w:lang w:eastAsia="en-US"/>
              </w:rPr>
              <w:t>Objetivo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03702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Meta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F1483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Concepto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6BBEC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Importe</w:t>
            </w:r>
          </w:p>
        </w:tc>
      </w:tr>
      <w:tr w:rsidR="00F0158D" w:rsidRPr="00A622B9" w14:paraId="0B7E95EE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A6B0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90D8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935BD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Poner fin a la pobreza en todas sus formas en todo el mundo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F410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145,719,716 </w:t>
            </w:r>
          </w:p>
        </w:tc>
      </w:tr>
      <w:tr w:rsidR="00F0158D" w:rsidRPr="00A622B9" w14:paraId="1AC1A9D6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A884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BDEB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1BA4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erradicar para todas las personas y en todo el mundo la pobreza extrema (actualmente se considera que sufren pobreza extrema las personas que viven con menos de 1,25 dólares de los estados unidos al día).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05FA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51,889,341 </w:t>
            </w:r>
          </w:p>
        </w:tc>
      </w:tr>
      <w:tr w:rsidR="00F0158D" w:rsidRPr="00A622B9" w14:paraId="3AE5EA32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D445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4AAE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66AF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Implementar a nivel nacional sistemas y medidas apropiados de protección social para todos, incluidos niveles mínimos, y, de aquí a 2030, lograr una amplia cobertura de las personas pobres y vulnerables.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C257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61,621,945 </w:t>
            </w:r>
          </w:p>
        </w:tc>
      </w:tr>
      <w:tr w:rsidR="00F0158D" w:rsidRPr="00A622B9" w14:paraId="6AFAF3EF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6613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B9DA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AA2A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fomentar la resiliencia de los pobres y las personas que se encuentran en situaciones de vulnerabilidad y reducir su exposición y vulnerabilidad a los fenómenos extremos relacionados con el clima y otras perturbaciones y desastres económicos, sociales y ambientales.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ED91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32,208,430 </w:t>
            </w:r>
          </w:p>
        </w:tc>
      </w:tr>
      <w:tr w:rsidR="00F0158D" w:rsidRPr="00A622B9" w14:paraId="4B892D35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D1AF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FB15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276DA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Poner fin al hambre, lograr la seguridad alimentaria y la mejora de la nutrición y promover la agricultura sostenible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6376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309,786,239 </w:t>
            </w:r>
          </w:p>
        </w:tc>
      </w:tr>
      <w:tr w:rsidR="00F0158D" w:rsidRPr="00A622B9" w14:paraId="456A2A3B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8379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8DCC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A274B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poner fin al hambre y asegurar el acceso de todas las personas, en particular los pobres y las personas en situaciones de vulnerabilidad, incluidos los niños menores de 1 año, a una alimentación sana, nutritiva y suficiente durante todo el año.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224C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153,416,532 </w:t>
            </w:r>
          </w:p>
        </w:tc>
      </w:tr>
      <w:tr w:rsidR="00F0158D" w:rsidRPr="00A622B9" w14:paraId="7EBAB75E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2F2F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0169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09545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asegurar la sostenibilidad de los sistemas de producción de alimentos y aplicar prácticas agrícolas resilientes que aumenten la productividad y la producción, contribuyan al mantenimiento de los ecosistemas, fortalezcan la capacidad de adaptación al cambio climático, los fenómenos meteorológicos extremos, las sequías, las inundaciones y otros desastres, y mejoren progresivamente la calidad de la tierra y el suelo.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B6B2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156,369,707 </w:t>
            </w:r>
          </w:p>
        </w:tc>
      </w:tr>
      <w:tr w:rsidR="00F0158D" w:rsidRPr="00A622B9" w14:paraId="170C1C5D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9892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0A99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7C832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Garantizar una vida sana y promover el bienestar de todos a todas las edades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8100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1,303,860,356 </w:t>
            </w:r>
          </w:p>
        </w:tc>
      </w:tr>
      <w:tr w:rsidR="00F0158D" w:rsidRPr="00A622B9" w14:paraId="0D697967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8CF4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40F0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0BF7A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poner fin a las muertes evitables de recién nacidos y de niños menores de 5 años, logrando que todos los países intenten reducir la mortalidad neonatal al menos a 12 por cada 1.000 nacidos vivos y la mortalidad de los niños menores de 5 años al menos a 25 por cada 1.000 nacidos vivos.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E9FE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164,622,627 </w:t>
            </w:r>
          </w:p>
        </w:tc>
      </w:tr>
      <w:tr w:rsidR="00F0158D" w:rsidRPr="00A622B9" w14:paraId="2EBC5064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30A0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4B5C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EDAE8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reducir en un tercio la mortalidad prematura por enfermedades no transmisibles mediante su prevención y tratamiento, y promover la salud mental y el bienestar.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0A58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204,022,853 </w:t>
            </w:r>
          </w:p>
        </w:tc>
      </w:tr>
      <w:tr w:rsidR="00F0158D" w:rsidRPr="00A622B9" w14:paraId="61B5C239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4E67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A50C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9AB32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Fortalecer la prevención y el tratamiento del abuso de sustancias adictivas, incluido el uso indebido de estupefacientes y el consumo nocivo de alcohol.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9935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47,472,555 </w:t>
            </w:r>
          </w:p>
        </w:tc>
      </w:tr>
      <w:tr w:rsidR="00F0158D" w:rsidRPr="00A622B9" w14:paraId="170F74B6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8F43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D2D2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A2F32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2020, reducir a la mitad el número de muertes y lesiones causadas por accidentes de tráfico en el mundo.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17EE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32,905,428 </w:t>
            </w:r>
          </w:p>
        </w:tc>
      </w:tr>
      <w:tr w:rsidR="00F0158D" w:rsidRPr="00A622B9" w14:paraId="1087F714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D347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1DA7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629DE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garantizar el acceso universal a los servicios de salud sexual y reproductiva, incluidos los de planificación familiar, información y educación, y la integración de la salud reproductiva en las estrategias y los programas nacionales.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11D8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261,615,354 </w:t>
            </w:r>
          </w:p>
        </w:tc>
      </w:tr>
      <w:tr w:rsidR="00F0158D" w:rsidRPr="00A622B9" w14:paraId="1FDB0514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E84F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FFB9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43728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Lograr la cobertura sanitaria universal, incluida la protección contra los riesgos financieros, el acceso a servicios de salud esenciales de calidad y el acceso a medicamentos y vacunas inocuos, eficaces, asequibles y de calidad para todos.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4EF3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432,736,154 </w:t>
            </w:r>
          </w:p>
        </w:tc>
      </w:tr>
      <w:tr w:rsidR="00F0158D" w:rsidRPr="00A622B9" w14:paraId="354CC4B8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84F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lastRenderedPageBreak/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EDFA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C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5E14D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Aumentar considerablemente la financiación de la salud y la contratación, el perfeccionamiento, la capacitación y la retención del personal sanitario en los países en desarrollo, especialmente en los países menos adelantados y los pequeños estados insulares en desarrollo.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1418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29,476,188 </w:t>
            </w:r>
          </w:p>
        </w:tc>
      </w:tr>
      <w:tr w:rsidR="00F0158D" w:rsidRPr="00A622B9" w14:paraId="6DE44021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3A26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A484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6CC2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Reforzar la capacidad de todos los países, en particular los países en desarrollo, en materia de alerta temprana, reducción de riesgos y gestión de los riesgos para la salud nacional y mundial.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04BA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131,009,197 </w:t>
            </w:r>
          </w:p>
        </w:tc>
      </w:tr>
      <w:tr w:rsidR="00F0158D" w:rsidRPr="00A622B9" w14:paraId="3CC37B8A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D1DC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D76B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7FF6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Garantizar una educación inclusiva y equitativa de calidad y promover oportunidades de aprendizaje permanente para todos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9B14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10,269,569,524 </w:t>
            </w:r>
          </w:p>
        </w:tc>
      </w:tr>
      <w:tr w:rsidR="00F0158D" w:rsidRPr="00A622B9" w14:paraId="3DBB9317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67293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3D7E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F6F7F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asegurar que todas las niñas y todos los niños terminen la enseñanza primaria y secundaria, que ha de ser gratuita, equitativa y de calidad y producir resultados de aprendizaje pertinentes y efectivos.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312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6,320,996,448 </w:t>
            </w:r>
          </w:p>
        </w:tc>
      </w:tr>
      <w:tr w:rsidR="00F0158D" w:rsidRPr="00A622B9" w14:paraId="55A00CC8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69EB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49A2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A3CFB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asegurar que todas las niñas y todos los niños tengan acceso a servicios de atención y desarrollo en la primera infancia y educación preescolar de calidad, a fin de que estén preparados para la enseñanza primaria.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2443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258,999,451 </w:t>
            </w:r>
          </w:p>
        </w:tc>
      </w:tr>
      <w:tr w:rsidR="00F0158D" w:rsidRPr="00A622B9" w14:paraId="72D8F8D2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738F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FDB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EBA6F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asegurar el acceso igualitario de todos los hombres y las mujeres a una formación técnica, profesional y superior de calidad, incluida la enseñanza universitaria.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2F83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3,566,644,187 </w:t>
            </w:r>
          </w:p>
        </w:tc>
      </w:tr>
      <w:tr w:rsidR="00F0158D" w:rsidRPr="00A622B9" w14:paraId="6D195CD5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E7BE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3870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F45E0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aumentar considerablemente el número de jóvenes y adultos que tienen las competencias necesarias, en particular técnicas y profesionales, para acceder al empleo, el trabajo decente y el emprendimiento.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8567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36,699,068 </w:t>
            </w:r>
          </w:p>
        </w:tc>
      </w:tr>
      <w:tr w:rsidR="00F0158D" w:rsidRPr="00A622B9" w14:paraId="38C2181F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B362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9BA8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6B680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eliminar las disparidades de género en la educación y asegurar el acceso igualitario a todos los niveles de la enseñanza y la formación profesional para las personas vulnerables, incluidas las personas con discapacidad, los pueblos indígenas y los niños en situaciones de vulnerabilidad.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4147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66,224,813 </w:t>
            </w:r>
          </w:p>
        </w:tc>
      </w:tr>
      <w:tr w:rsidR="00F0158D" w:rsidRPr="00A622B9" w14:paraId="3AD59A01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43B4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3AF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6728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Construir y adecuar instalaciones educativas que tengan en cuenta las necesidades de los niños y las personas con discapacidad y las diferencias de género, y que ofrezcan entornos de aprendizaje seguros, no violentos, inclusivos y eficaces para todos.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B374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20,005,557 </w:t>
            </w:r>
          </w:p>
        </w:tc>
      </w:tr>
      <w:tr w:rsidR="00F0158D" w:rsidRPr="00A622B9" w14:paraId="3377F3A8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1FD1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653D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A15D9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Lograr la igualdad de género y empoderar a todas las mujeres y las niñas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5040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57,511,093 </w:t>
            </w:r>
          </w:p>
        </w:tc>
      </w:tr>
      <w:tr w:rsidR="00F0158D" w:rsidRPr="00A622B9" w14:paraId="7B1B48FF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B449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2C5B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80985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Poner fin a todas las formas de discriminación contra todas las mujeres y las niñas en todo el mundo.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21FD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29,163,208 </w:t>
            </w:r>
          </w:p>
        </w:tc>
      </w:tr>
      <w:tr w:rsidR="00F0158D" w:rsidRPr="00A622B9" w14:paraId="05965805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C680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0C00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35EFA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Eliminar todas las formas de violencia contra todas las mujeres y las niñas en los ámbitos público y privado, incluidas la trata y la explotación sexual y otros tipos de explotación.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F6A8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6,043,577 </w:t>
            </w:r>
          </w:p>
        </w:tc>
      </w:tr>
      <w:tr w:rsidR="00F0158D" w:rsidRPr="00A622B9" w14:paraId="259A0962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B7A4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ED40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9E40B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Asegurar la participación plena y efectiva de las mujeres y la igualdad de oportunidades de liderazgo a todos los niveles decisorios en la vida política, económica y pública.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E547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21,754,331 </w:t>
            </w:r>
          </w:p>
        </w:tc>
      </w:tr>
      <w:tr w:rsidR="00F0158D" w:rsidRPr="00A622B9" w14:paraId="54BDF940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6AD0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8906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8955D" w14:textId="34DE482A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Asegurar el acceso universal a la salud sexual y reproductiva y los derechos reproductivos según lo acordado de conformidad con el programa de acción de la conferencia internacional sobre la población y el desarrollo, la plataforma de acción de </w:t>
            </w:r>
            <w:r w:rsidR="00CA725E"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B</w:t>
            </w: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eijing y los documentos finales de sus conferencias de examen.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6D17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549,977 </w:t>
            </w:r>
          </w:p>
        </w:tc>
      </w:tr>
      <w:tr w:rsidR="00F0158D" w:rsidRPr="00A622B9" w14:paraId="5B29EC39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FE93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3A39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807A3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Garantizar la disponibilidad y la gestión sostenible del agua y el saneamiento para todos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9D70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9,358,504 </w:t>
            </w:r>
          </w:p>
        </w:tc>
      </w:tr>
      <w:tr w:rsidR="00F0158D" w:rsidRPr="00A622B9" w14:paraId="6AC04996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81CA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FF34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3F4A1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lograr el acceso universal y equitativo al agua potable a un precio asequible para todos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CB38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9,358,504 </w:t>
            </w:r>
          </w:p>
        </w:tc>
      </w:tr>
      <w:tr w:rsidR="00F0158D" w:rsidRPr="00A622B9" w14:paraId="0D407400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3EFE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08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69C9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372C6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Promover el crecimiento económico sostenido, inclusivo y sostenible, el empleo pleno y productivo y el trabajo decente para todos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70F3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2,015,524,456 </w:t>
            </w:r>
          </w:p>
        </w:tc>
      </w:tr>
      <w:tr w:rsidR="00F0158D" w:rsidRPr="00A622B9" w14:paraId="7628B169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ED99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DB15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62C1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Lograr niveles más elevados de productividad económica mediante la diversificación, la modernización tecnológica y la innovación, entre otras cosas centrándose en los sectores con gran valor añadido y un uso intensivo de la mano de obra.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B466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8,258,050 </w:t>
            </w:r>
          </w:p>
        </w:tc>
      </w:tr>
      <w:tr w:rsidR="00F0158D" w:rsidRPr="00A622B9" w14:paraId="6955B267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AFAB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1E63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9F014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Promover políticas orientadas al desarrollo que apoyen las actividades productivas, la creación de puestos de trabajo decentes, el emprendimiento, la creatividad y la innovación, y fomentar la formalización y el crecimiento de las microempresas y las pequeñas y medianas empresas, incluso mediante el acceso a servicios financieros.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BDAC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53,140,527 </w:t>
            </w:r>
          </w:p>
        </w:tc>
      </w:tr>
      <w:tr w:rsidR="00F0158D" w:rsidRPr="00A622B9" w14:paraId="04D7DC4D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A01A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DE3D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9B0B3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lograr el empleo pleno y productivo y el trabajo decente para todas las mujeres y los hombres, incluidos los jóvenes y las personas con discapacidad, así como la igualdad de remuneración por trabajo de igual valor.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CB2E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43,802,313 </w:t>
            </w:r>
          </w:p>
        </w:tc>
      </w:tr>
      <w:tr w:rsidR="00F0158D" w:rsidRPr="00A622B9" w14:paraId="1BCD6757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390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7D78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5086D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2020, reducir considerablemente la proporción de jóvenes que no están empleados y no cursan estudios ni reciben capacitación.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10D0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3,155,060 </w:t>
            </w:r>
          </w:p>
        </w:tc>
      </w:tr>
      <w:tr w:rsidR="00F0158D" w:rsidRPr="00A622B9" w14:paraId="4794FCB7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2250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2A49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190D8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Proteger los derechos laborales y promover un entorno de trabajo seguro y sin riesgos para todos los trabajadores, incluidos los trabajadores migrantes, en particular las mujeres migrantes y las personas con empleos precarios.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E93B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1,837,991,240 </w:t>
            </w:r>
          </w:p>
        </w:tc>
      </w:tr>
      <w:tr w:rsidR="00F0158D" w:rsidRPr="00A622B9" w14:paraId="25AD4E2E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FC56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5FBB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1410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elaborar y poner en práctica políticas encaminadas a promover un turismo sostenible que cree puestos de trabajo y promueva la cultura y los productos locales.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C845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69,177,266 </w:t>
            </w:r>
          </w:p>
        </w:tc>
      </w:tr>
      <w:tr w:rsidR="00F0158D" w:rsidRPr="00A622B9" w14:paraId="2F3154F2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CEF0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A17B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B8D5C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Construir infraestructuras resilientes, promover la industrialización inclusiva y sostenible y fomentar la innovación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AD4C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900,602,054 </w:t>
            </w:r>
          </w:p>
        </w:tc>
      </w:tr>
      <w:tr w:rsidR="00F0158D" w:rsidRPr="00A622B9" w14:paraId="36ACEB58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4976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18CA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CF580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Desarrollar infraestructuras fiables, sostenibles, resilientes y de calidad, incluidas infraestructuras regionales y transfronterizas, para apoyar el desarrollo económico y el bienestar humano, haciendo especial hincapié en el acceso asequible y equitativo para todos.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2F06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886,305,742 </w:t>
            </w:r>
          </w:p>
        </w:tc>
      </w:tr>
      <w:tr w:rsidR="00F0158D" w:rsidRPr="00A622B9" w14:paraId="694AAE4E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D5F9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90EC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8C9DA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Promover una industrialización inclusiva y sostenible y, de aquí a 2030, aumentar significativamente la contribución de la industria al empleo y al producto interno bruto, de acuerdo con las circunstancias nacionales, y duplicar esa contribución en los países menos adelantados.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476B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1,803,771 </w:t>
            </w:r>
          </w:p>
        </w:tc>
      </w:tr>
      <w:tr w:rsidR="00F0158D" w:rsidRPr="00A622B9" w14:paraId="77BBFF0E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DDB2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D217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B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991FF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Apoyar el desarrollo de tecnologías, la investigación y la innovación nacionales en los países en desarrollo, incluso garantizando un entorno normativo propicio a la diversificación industrial y la adición de valor a los productos básicos, entre otras cosas.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2AD3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3,723,611 </w:t>
            </w:r>
          </w:p>
        </w:tc>
      </w:tr>
      <w:tr w:rsidR="00F0158D" w:rsidRPr="00A622B9" w14:paraId="05356784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4A17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322E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C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FCFFE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Aumentar significativamente el acceso a la tecnología de la información y las comunicaciones y esforzarse por proporcionar acceso universal y asequible a internet en los países menos adelantados de aquí a 2020.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B115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8,768,930 </w:t>
            </w:r>
          </w:p>
        </w:tc>
      </w:tr>
      <w:tr w:rsidR="00F0158D" w:rsidRPr="00A622B9" w14:paraId="557E01B8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0E0C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D455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9A984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Reducir la desigualdad en los países y entre ellos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90C6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555,790,372 </w:t>
            </w:r>
          </w:p>
        </w:tc>
      </w:tr>
      <w:tr w:rsidR="00F0158D" w:rsidRPr="00A622B9" w14:paraId="59D4EDA7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14C70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574C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DA01A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lograr progresivamente y mantener el crecimiento de los ingresos del 40% más pobre de la población a una tasa superior a la media nacional.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3ECE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522,196,996 </w:t>
            </w:r>
          </w:p>
        </w:tc>
      </w:tr>
      <w:tr w:rsidR="00F0158D" w:rsidRPr="00A622B9" w14:paraId="73BCC27C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E0A4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DA4E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D1575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potenciar y promover la inclusión social, económica y política de todas las personas, independientemente de su edad, sexo, discapacidad, raza, etnia, origen, religión o situación económica u otra condición.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CD89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33,593,376 </w:t>
            </w:r>
          </w:p>
        </w:tc>
      </w:tr>
      <w:tr w:rsidR="00F0158D" w:rsidRPr="00A622B9" w14:paraId="7A37E40C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DF56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C28B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1D197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Lograr que las ciudades y los asentamientos humanos sean inclusivos, seguros, resilientes y sostenibles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245A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703,340,687 </w:t>
            </w:r>
          </w:p>
        </w:tc>
      </w:tr>
      <w:tr w:rsidR="00F0158D" w:rsidRPr="00A622B9" w14:paraId="7C4F1272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4974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lastRenderedPageBreak/>
              <w:t>11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C161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8835E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asegurar el acceso de todas las personas a viviendas y servicios básicos adecuados, seguros y asequibles y mejorar los barrios marginales.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6F4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76,437,778 </w:t>
            </w:r>
          </w:p>
        </w:tc>
      </w:tr>
      <w:tr w:rsidR="00F0158D" w:rsidRPr="00A622B9" w14:paraId="6DC2CFB7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3AAB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8AF0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9D9E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proporcionar acceso a sistemas de transporte seguros, asequibles, accesibles y sostenibles para todos y mejorar la seguridad vial, en particular mediante la ampliación del transporte público, prestando especial atención a las necesidades de las personas en situación de vulnerabilidad, las mujeres, los niños, las personas con discapacidad y las personas de edad.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19D0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395,898,121 </w:t>
            </w:r>
          </w:p>
        </w:tc>
      </w:tr>
      <w:tr w:rsidR="00F0158D" w:rsidRPr="00A622B9" w14:paraId="42363030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7912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8276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CC15B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aumentar la urbanización inclusiva y sostenible y la capacidad para la planificación y la gestión participativas, integradas y sostenibles de los asentamientos humanos en todos los países.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2B49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10,302,171 </w:t>
            </w:r>
          </w:p>
        </w:tc>
      </w:tr>
      <w:tr w:rsidR="00F0158D" w:rsidRPr="00A622B9" w14:paraId="5A5826B1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3718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7754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AFCD5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Redoblar los esfuerzos para proteger y salvaguardar el patrimonio cultural y natural del mundo.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261A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138,186,543 </w:t>
            </w:r>
          </w:p>
        </w:tc>
      </w:tr>
      <w:tr w:rsidR="00F0158D" w:rsidRPr="00A622B9" w14:paraId="738550D6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13FE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D2E1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E633B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reducir el impacto ambiental negativo per cápita de las ciudades, incluso prestando especial atención a la calidad del aire y la gestión de los desechos municipales y de otro tipo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1995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81,497,572 </w:t>
            </w:r>
          </w:p>
        </w:tc>
      </w:tr>
      <w:tr w:rsidR="00F0158D" w:rsidRPr="00A622B9" w14:paraId="2F30587E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B099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BDCC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12F28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Apoyar los vínculos económicos, sociales y ambientales positivos entre las zonas urbanas, periurbanas y rurales fortaleciendo la planificación del desarrollo nacional y regional.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AF75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1,018,502 </w:t>
            </w:r>
          </w:p>
        </w:tc>
      </w:tr>
      <w:tr w:rsidR="00F0158D" w:rsidRPr="00A622B9" w14:paraId="60244D3C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FABF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52CE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84B4B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Garantizar modalidades de consumo y producción sostenibles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D70F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25,815 </w:t>
            </w:r>
          </w:p>
        </w:tc>
      </w:tr>
      <w:tr w:rsidR="00F0158D" w:rsidRPr="00A622B9" w14:paraId="219311AF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3E0E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792D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87633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reducir considerablemente la generación de desechos mediante actividades de prevención, reducción, reciclado y reutilización.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B82B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25,815 </w:t>
            </w:r>
          </w:p>
        </w:tc>
      </w:tr>
      <w:tr w:rsidR="00F0158D" w:rsidRPr="00A622B9" w14:paraId="38E7FF6A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A209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04B2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F9692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Promover sociedades pacíficas e inclusivas para el desarrollo sostenible, facilitar el acceso a la justicia para todos y construir a todos los niveles instituciones eficaces e inclusivas que rindan cuentas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0277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4,462,147,459 </w:t>
            </w:r>
          </w:p>
        </w:tc>
      </w:tr>
      <w:tr w:rsidR="00F0158D" w:rsidRPr="00A622B9" w14:paraId="11592242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E5BE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870F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217C8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Reducir significativamente todas las formas de violencia y las correspondientes tasas de mortalidad en todo el mundo.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7371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1,489,968,248 </w:t>
            </w:r>
          </w:p>
        </w:tc>
      </w:tr>
      <w:tr w:rsidR="00F0158D" w:rsidRPr="00A622B9" w14:paraId="2658BD6C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3FA9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1710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A3B9E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Poner fin al maltrato, la explotación, la trata y todas las formas de violencia y tortura contra los niños.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DCB9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26,387,144 </w:t>
            </w:r>
          </w:p>
        </w:tc>
      </w:tr>
      <w:tr w:rsidR="00F0158D" w:rsidRPr="00A622B9" w14:paraId="3EA38C51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78FF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B6F6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E308B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Promover el estado de derecho en los planos nacional e internacional y garantizar la igualdad de acceso a la justicia para todos.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901B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461,109,705 </w:t>
            </w:r>
          </w:p>
        </w:tc>
      </w:tr>
      <w:tr w:rsidR="00F0158D" w:rsidRPr="00A622B9" w14:paraId="07E423A5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ADA2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055D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94DF3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Reducir considerablemente la corrupción y el soborno en todas sus formas.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05C5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284,869,134 </w:t>
            </w:r>
          </w:p>
        </w:tc>
      </w:tr>
      <w:tr w:rsidR="00F0158D" w:rsidRPr="00A622B9" w14:paraId="7C8537F3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82BE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9619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280F3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Crear a todos los niveles instituciones eficaces y transparentes que rindan cuentas.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9DDF8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1,384,197,863 </w:t>
            </w:r>
          </w:p>
        </w:tc>
      </w:tr>
      <w:tr w:rsidR="00F0158D" w:rsidRPr="00A622B9" w14:paraId="597AE49C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062B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7964A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D7B3C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Garantizar la adopción en todos los niveles de decisiones inclusivas, participativas y representativas que respondan a las necesidades.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D8B6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188,113,702 </w:t>
            </w:r>
          </w:p>
        </w:tc>
      </w:tr>
      <w:tr w:rsidR="00F0158D" w:rsidRPr="00A622B9" w14:paraId="44FB87EB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112DB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D41C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0A663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De aquí a 2030, proporcionar acceso a una identidad jurídica para todos, en particular mediante el registro de nacimientos.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C07F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156,000 </w:t>
            </w:r>
          </w:p>
        </w:tc>
      </w:tr>
      <w:tr w:rsidR="00F0158D" w:rsidRPr="00A622B9" w14:paraId="58DA1295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A2AC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6BC33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ED010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Fortalecer las instituciones nacionales pertinentes, incluso mediante la cooperación internacional, para crear a todos los niveles, particularmente en los países en desarrollo, la capacidad de prevenir la violencia y combatir el terrorismo y la delincuencia.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0CB76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498,095,663 </w:t>
            </w:r>
          </w:p>
        </w:tc>
      </w:tr>
      <w:tr w:rsidR="00F0158D" w:rsidRPr="00A622B9" w14:paraId="1AE7F6E8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7B81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F368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B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EA61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Promover y aplicar leyes y políticas no discriminatorias en favor del desarrollo sostenible.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E33D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129,250,000 </w:t>
            </w:r>
          </w:p>
        </w:tc>
      </w:tr>
      <w:tr w:rsidR="00F0158D" w:rsidRPr="00A622B9" w14:paraId="6C21B8F5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7EB7C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1DFA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D907C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Fortalecer los medios de implementación y revitalizar la alianza mundial para el desarrollo sostenible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CD345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178,209,880 </w:t>
            </w:r>
          </w:p>
        </w:tc>
      </w:tr>
      <w:tr w:rsidR="00F0158D" w:rsidRPr="00A622B9" w14:paraId="314196A1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1865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C8542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12F42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Ayudar a los países en desarrollo a lograr la sostenibilidad de la deuda a largo plazo con políticas coordinadas orientadas a fomentar la </w:t>
            </w: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lastRenderedPageBreak/>
              <w:t>financiación, el alivio y la reestructuración de la deuda, según proceda, y hacer frente a la deuda externa de los países pobres muy endeudados a fin de reducir el endeudamiento excesivo.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EE19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lastRenderedPageBreak/>
              <w:t xml:space="preserve">176,094,289 </w:t>
            </w:r>
          </w:p>
        </w:tc>
      </w:tr>
      <w:tr w:rsidR="00F0158D" w:rsidRPr="00A622B9" w14:paraId="4800EDDD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C75A1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984D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26C4" w14:textId="77777777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Aumentar significativamente las exportaciones de los países en desarrollo, en particular con miras a duplicar la participación de los países menos adelantados en las exportaciones mundiales de aquí a 2020.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DEE04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2,115,591 </w:t>
            </w:r>
          </w:p>
        </w:tc>
      </w:tr>
      <w:tr w:rsidR="00F0158D" w:rsidRPr="00A622B9" w14:paraId="0DDEF4BC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20C0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45317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_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7E70" w14:textId="7832E470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Varios </w:t>
            </w:r>
            <w:r w:rsidR="00CA725E"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objetivos</w:t>
            </w: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, varias metas agenda 2030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34370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3,961,015,018 </w:t>
            </w:r>
          </w:p>
        </w:tc>
      </w:tr>
      <w:tr w:rsidR="00F0158D" w:rsidRPr="00A622B9" w14:paraId="3B39610C" w14:textId="77777777" w:rsidTr="002749CC">
        <w:trPr>
          <w:trHeight w:val="20"/>
        </w:trPr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F89FE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3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DA9DF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99</w:t>
            </w:r>
          </w:p>
        </w:tc>
        <w:tc>
          <w:tcPr>
            <w:tcW w:w="33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A8642" w14:textId="45B74A8A" w:rsidR="00F0158D" w:rsidRPr="00A622B9" w:rsidRDefault="00F0158D">
            <w:pPr>
              <w:autoSpaceDE w:val="0"/>
              <w:autoSpaceDN w:val="0"/>
              <w:adjustRightInd w:val="0"/>
              <w:jc w:val="lef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Varios </w:t>
            </w:r>
            <w:r w:rsidR="00CA725E"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objetivos</w:t>
            </w: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>, varias metas agenda 2030.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D7F4D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color w:val="000000"/>
                <w:sz w:val="18"/>
                <w:szCs w:val="18"/>
                <w:lang w:eastAsia="en-US"/>
              </w:rPr>
              <w:t xml:space="preserve">3,961,015,018 </w:t>
            </w:r>
          </w:p>
        </w:tc>
      </w:tr>
      <w:tr w:rsidR="00F0158D" w:rsidRPr="00A622B9" w14:paraId="58AACAB8" w14:textId="77777777" w:rsidTr="002749CC">
        <w:trPr>
          <w:trHeight w:val="20"/>
        </w:trPr>
        <w:tc>
          <w:tcPr>
            <w:tcW w:w="408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7778" w14:textId="59D994B9" w:rsidR="00F0158D" w:rsidRPr="00A622B9" w:rsidRDefault="00F0158D">
            <w:pPr>
              <w:autoSpaceDE w:val="0"/>
              <w:autoSpaceDN w:val="0"/>
              <w:adjustRightInd w:val="0"/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>Total</w:t>
            </w:r>
          </w:p>
        </w:tc>
        <w:tc>
          <w:tcPr>
            <w:tcW w:w="9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10C89" w14:textId="77777777" w:rsidR="00F0158D" w:rsidRPr="00A622B9" w:rsidRDefault="00F0158D" w:rsidP="00F0158D">
            <w:pPr>
              <w:autoSpaceDE w:val="0"/>
              <w:autoSpaceDN w:val="0"/>
              <w:adjustRightInd w:val="0"/>
              <w:jc w:val="right"/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A622B9">
              <w:rPr>
                <w:rFonts w:eastAsiaTheme="minorHAnsi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24,872,461,173 </w:t>
            </w:r>
          </w:p>
        </w:tc>
      </w:tr>
    </w:tbl>
    <w:p w14:paraId="0683917C" w14:textId="3485884C" w:rsidR="00997A5D" w:rsidRDefault="00997A5D" w:rsidP="006B38A3">
      <w:pPr>
        <w:rPr>
          <w:rFonts w:cs="Arial"/>
          <w:lang w:val="es-ES"/>
        </w:rPr>
      </w:pPr>
    </w:p>
    <w:p w14:paraId="480BF042" w14:textId="77777777" w:rsidR="00997A5D" w:rsidRDefault="00997A5D" w:rsidP="006B38A3">
      <w:pPr>
        <w:rPr>
          <w:rFonts w:cs="Arial"/>
          <w:lang w:val="es-ES"/>
        </w:rPr>
      </w:pPr>
    </w:p>
    <w:p w14:paraId="45FAA65B" w14:textId="77777777" w:rsidR="00997A5D" w:rsidRDefault="00997A5D" w:rsidP="006B38A3">
      <w:pPr>
        <w:rPr>
          <w:rFonts w:cs="Arial"/>
          <w:lang w:val="es-ES"/>
        </w:rPr>
      </w:pPr>
    </w:p>
    <w:p w14:paraId="01CAA7C6" w14:textId="77777777" w:rsidR="00997A5D" w:rsidRDefault="00997A5D">
      <w:pPr>
        <w:spacing w:after="160" w:line="259" w:lineRule="auto"/>
        <w:jc w:val="left"/>
        <w:rPr>
          <w:rFonts w:cs="Arial"/>
          <w:lang w:val="es-ES"/>
        </w:rPr>
      </w:pPr>
      <w:r>
        <w:rPr>
          <w:rFonts w:cs="Arial"/>
          <w:lang w:val="es-ES"/>
        </w:rPr>
        <w:br w:type="page"/>
      </w:r>
    </w:p>
    <w:p w14:paraId="37C20B8F" w14:textId="6E46059D" w:rsidR="00997A5D" w:rsidRDefault="00997A5D">
      <w:pPr>
        <w:spacing w:after="160" w:line="259" w:lineRule="auto"/>
        <w:jc w:val="left"/>
        <w:rPr>
          <w:rFonts w:cs="Arial"/>
          <w:lang w:val="es-ES"/>
        </w:rPr>
      </w:pPr>
      <w:r w:rsidRPr="00B02B8C">
        <w:rPr>
          <w:b/>
        </w:rPr>
        <w:lastRenderedPageBreak/>
        <w:t>Anexo 1</w:t>
      </w:r>
      <w:r>
        <w:rPr>
          <w:b/>
        </w:rPr>
        <w:t>4</w:t>
      </w:r>
      <w:r w:rsidRPr="00B02B8C">
        <w:rPr>
          <w:b/>
        </w:rPr>
        <w:t xml:space="preserve"> </w:t>
      </w:r>
      <w:r>
        <w:rPr>
          <w:bCs/>
        </w:rPr>
        <w:t>A</w:t>
      </w:r>
      <w:r w:rsidRPr="00224561">
        <w:rPr>
          <w:bCs/>
        </w:rPr>
        <w:t>signaciones con</w:t>
      </w:r>
      <w:r>
        <w:rPr>
          <w:b/>
        </w:rPr>
        <w:t xml:space="preserve"> </w:t>
      </w:r>
      <w:r w:rsidRPr="00B02B8C">
        <w:t>Perspectiva de Género</w:t>
      </w: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52"/>
        <w:gridCol w:w="424"/>
        <w:gridCol w:w="552"/>
        <w:gridCol w:w="5720"/>
        <w:gridCol w:w="1175"/>
      </w:tblGrid>
      <w:tr w:rsidR="00997A5D" w:rsidRPr="00997A5D" w14:paraId="1C31873D" w14:textId="77777777" w:rsidTr="00105FE0">
        <w:trPr>
          <w:trHeight w:val="300"/>
        </w:trPr>
        <w:tc>
          <w:tcPr>
            <w:tcW w:w="313" w:type="pct"/>
            <w:shd w:val="clear" w:color="auto" w:fill="F2F2F2" w:themeFill="background1" w:themeFillShade="F2"/>
            <w:noWrap/>
            <w:vAlign w:val="center"/>
            <w:hideMark/>
          </w:tcPr>
          <w:p w14:paraId="610944FC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Obj</w:t>
            </w:r>
            <w:proofErr w:type="spellEnd"/>
          </w:p>
        </w:tc>
        <w:tc>
          <w:tcPr>
            <w:tcW w:w="307" w:type="pct"/>
            <w:shd w:val="clear" w:color="auto" w:fill="F2F2F2" w:themeFill="background1" w:themeFillShade="F2"/>
            <w:noWrap/>
            <w:vAlign w:val="center"/>
            <w:hideMark/>
          </w:tcPr>
          <w:p w14:paraId="3BA85821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Meta</w:t>
            </w:r>
          </w:p>
        </w:tc>
        <w:tc>
          <w:tcPr>
            <w:tcW w:w="236" w:type="pct"/>
            <w:shd w:val="clear" w:color="auto" w:fill="F2F2F2" w:themeFill="background1" w:themeFillShade="F2"/>
            <w:noWrap/>
            <w:vAlign w:val="center"/>
            <w:hideMark/>
          </w:tcPr>
          <w:p w14:paraId="4449C8FF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UP</w:t>
            </w:r>
          </w:p>
        </w:tc>
        <w:tc>
          <w:tcPr>
            <w:tcW w:w="307" w:type="pct"/>
            <w:shd w:val="clear" w:color="auto" w:fill="F2F2F2" w:themeFill="background1" w:themeFillShade="F2"/>
            <w:noWrap/>
            <w:vAlign w:val="center"/>
            <w:hideMark/>
          </w:tcPr>
          <w:p w14:paraId="5DB0C4C3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Prog</w:t>
            </w:r>
            <w:proofErr w:type="spellEnd"/>
          </w:p>
        </w:tc>
        <w:tc>
          <w:tcPr>
            <w:tcW w:w="3183" w:type="pct"/>
            <w:shd w:val="clear" w:color="auto" w:fill="F2F2F2" w:themeFill="background1" w:themeFillShade="F2"/>
            <w:noWrap/>
            <w:vAlign w:val="center"/>
            <w:hideMark/>
          </w:tcPr>
          <w:p w14:paraId="61795CC8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Descripción</w:t>
            </w:r>
          </w:p>
        </w:tc>
        <w:tc>
          <w:tcPr>
            <w:tcW w:w="655" w:type="pct"/>
            <w:shd w:val="clear" w:color="auto" w:fill="F2F2F2" w:themeFill="background1" w:themeFillShade="F2"/>
            <w:noWrap/>
            <w:vAlign w:val="center"/>
            <w:hideMark/>
          </w:tcPr>
          <w:p w14:paraId="07E94CBC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Apr</w:t>
            </w:r>
            <w:proofErr w:type="spellEnd"/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-Anual</w:t>
            </w:r>
          </w:p>
        </w:tc>
      </w:tr>
      <w:tr w:rsidR="00997A5D" w:rsidRPr="00997A5D" w14:paraId="6492A7D4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331DF8D1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1FDF329C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_</w:t>
            </w:r>
          </w:p>
        </w:tc>
        <w:tc>
          <w:tcPr>
            <w:tcW w:w="236" w:type="pct"/>
            <w:vAlign w:val="center"/>
            <w:hideMark/>
          </w:tcPr>
          <w:p w14:paraId="50A5457D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307" w:type="pct"/>
            <w:vAlign w:val="center"/>
            <w:hideMark/>
          </w:tcPr>
          <w:p w14:paraId="6F67BCCD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79C2EFFE" w14:textId="08F69D7A" w:rsidR="00997A5D" w:rsidRPr="00997A5D" w:rsidRDefault="00997A5D" w:rsidP="00997A5D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Lograr la igualdad de género y empoderar a todas las mujeres y las niñas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467DD64A" w14:textId="477960B6" w:rsidR="00997A5D" w:rsidRPr="00997A5D" w:rsidRDefault="00997A5D" w:rsidP="00997A5D">
            <w:pPr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 xml:space="preserve">57,511,093 </w:t>
            </w:r>
          </w:p>
        </w:tc>
      </w:tr>
      <w:tr w:rsidR="00997A5D" w:rsidRPr="00997A5D" w14:paraId="61C174A8" w14:textId="77777777" w:rsidTr="00997A5D">
        <w:trPr>
          <w:trHeight w:val="600"/>
        </w:trPr>
        <w:tc>
          <w:tcPr>
            <w:tcW w:w="313" w:type="pct"/>
            <w:vAlign w:val="center"/>
            <w:hideMark/>
          </w:tcPr>
          <w:p w14:paraId="693D4CC6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6FB7432F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6" w:type="pct"/>
            <w:vAlign w:val="center"/>
            <w:hideMark/>
          </w:tcPr>
          <w:p w14:paraId="64995A8F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07" w:type="pct"/>
            <w:vAlign w:val="center"/>
            <w:hideMark/>
          </w:tcPr>
          <w:p w14:paraId="6A33FCC8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677586E1" w14:textId="78040EFC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Poner fin a todas las formas de discriminación contra todas las mujeres y las niñas en todo el mundo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22C45A1B" w14:textId="16800607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29,163,208 </w:t>
            </w:r>
          </w:p>
        </w:tc>
      </w:tr>
      <w:tr w:rsidR="00997A5D" w:rsidRPr="00997A5D" w14:paraId="180564F0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55A5295F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3C310145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6" w:type="pct"/>
            <w:vAlign w:val="center"/>
            <w:hideMark/>
          </w:tcPr>
          <w:p w14:paraId="3F0A9327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307" w:type="pct"/>
            <w:vAlign w:val="center"/>
            <w:hideMark/>
          </w:tcPr>
          <w:p w14:paraId="13BC05E7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2F3B3461" w14:textId="4EBFC631" w:rsidR="00997A5D" w:rsidRPr="00997A5D" w:rsidRDefault="00997A5D" w:rsidP="00997A5D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Secretaría de Bienestar, Inclusión Social y Mujeres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0D552F54" w14:textId="48740133" w:rsidR="00997A5D" w:rsidRPr="00997A5D" w:rsidRDefault="00997A5D" w:rsidP="00997A5D">
            <w:pPr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 xml:space="preserve">29,163,208 </w:t>
            </w:r>
          </w:p>
        </w:tc>
      </w:tr>
      <w:tr w:rsidR="00997A5D" w:rsidRPr="00997A5D" w14:paraId="3B90CA17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21FE003D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285BEEB7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6" w:type="pct"/>
            <w:vAlign w:val="center"/>
            <w:hideMark/>
          </w:tcPr>
          <w:p w14:paraId="69E1B20D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07" w:type="pct"/>
            <w:vAlign w:val="center"/>
            <w:hideMark/>
          </w:tcPr>
          <w:p w14:paraId="1278992F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005</w:t>
            </w:r>
          </w:p>
        </w:tc>
        <w:tc>
          <w:tcPr>
            <w:tcW w:w="3183" w:type="pct"/>
            <w:vAlign w:val="center"/>
            <w:hideMark/>
          </w:tcPr>
          <w:p w14:paraId="3799483D" w14:textId="4E48D6BE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Bienestar.</w:t>
            </w:r>
          </w:p>
        </w:tc>
        <w:tc>
          <w:tcPr>
            <w:tcW w:w="655" w:type="pct"/>
            <w:vAlign w:val="center"/>
            <w:hideMark/>
          </w:tcPr>
          <w:p w14:paraId="0E750D6D" w14:textId="255EE662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1,537,277 </w:t>
            </w:r>
          </w:p>
        </w:tc>
      </w:tr>
      <w:tr w:rsidR="00997A5D" w:rsidRPr="00997A5D" w14:paraId="5CC13CBC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3CA5B6BD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3C603718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36" w:type="pct"/>
            <w:vAlign w:val="center"/>
            <w:hideMark/>
          </w:tcPr>
          <w:p w14:paraId="522E63AB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07" w:type="pct"/>
            <w:vAlign w:val="center"/>
            <w:hideMark/>
          </w:tcPr>
          <w:p w14:paraId="58B269B1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183" w:type="pct"/>
            <w:vAlign w:val="center"/>
            <w:hideMark/>
          </w:tcPr>
          <w:p w14:paraId="4F8D8B95" w14:textId="030C1A24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Equidad de género.</w:t>
            </w:r>
          </w:p>
        </w:tc>
        <w:tc>
          <w:tcPr>
            <w:tcW w:w="655" w:type="pct"/>
            <w:vAlign w:val="center"/>
            <w:hideMark/>
          </w:tcPr>
          <w:p w14:paraId="0430BCA2" w14:textId="77777777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                27,625,931 </w:t>
            </w:r>
          </w:p>
        </w:tc>
      </w:tr>
      <w:tr w:rsidR="00997A5D" w:rsidRPr="00997A5D" w14:paraId="37493F82" w14:textId="77777777" w:rsidTr="00997A5D">
        <w:trPr>
          <w:trHeight w:val="600"/>
        </w:trPr>
        <w:tc>
          <w:tcPr>
            <w:tcW w:w="313" w:type="pct"/>
            <w:vAlign w:val="center"/>
            <w:hideMark/>
          </w:tcPr>
          <w:p w14:paraId="7C43E6BD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53F7D6D2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6" w:type="pct"/>
            <w:vAlign w:val="center"/>
            <w:hideMark/>
          </w:tcPr>
          <w:p w14:paraId="65F9215C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07" w:type="pct"/>
            <w:vAlign w:val="center"/>
            <w:hideMark/>
          </w:tcPr>
          <w:p w14:paraId="2181B5EB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082CB6A4" w14:textId="2E232E54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Eliminar todas las formas de violencia contra todas las mujeres y las niñas en los ámbitos público y privado, incluidas la trata y la explotación sexual y otros tipos de explotación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366762E2" w14:textId="44B903CF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6,043,577 </w:t>
            </w:r>
          </w:p>
        </w:tc>
      </w:tr>
      <w:tr w:rsidR="00997A5D" w:rsidRPr="00997A5D" w14:paraId="73AD1A17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10163C0A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400A0EFE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6" w:type="pct"/>
            <w:vAlign w:val="center"/>
            <w:hideMark/>
          </w:tcPr>
          <w:p w14:paraId="5CEE0B6D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07" w:type="pct"/>
            <w:vAlign w:val="center"/>
            <w:hideMark/>
          </w:tcPr>
          <w:p w14:paraId="333936AE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34F38222" w14:textId="16B50EE8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Secretaría General de Gobierno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7CD432C8" w14:textId="08D3FD9C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6,043,577 </w:t>
            </w:r>
          </w:p>
        </w:tc>
      </w:tr>
      <w:tr w:rsidR="00997A5D" w:rsidRPr="00997A5D" w14:paraId="5F4BA8AA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52CED2E0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637CB237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36" w:type="pct"/>
            <w:vAlign w:val="center"/>
            <w:hideMark/>
          </w:tcPr>
          <w:p w14:paraId="41CDD5D3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307" w:type="pct"/>
            <w:vAlign w:val="center"/>
            <w:hideMark/>
          </w:tcPr>
          <w:p w14:paraId="1090E46F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090</w:t>
            </w:r>
          </w:p>
        </w:tc>
        <w:tc>
          <w:tcPr>
            <w:tcW w:w="3183" w:type="pct"/>
            <w:vAlign w:val="center"/>
            <w:hideMark/>
          </w:tcPr>
          <w:p w14:paraId="21983591" w14:textId="1D20A8C0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Prevención y atención a la violencia (CEPAVI).</w:t>
            </w:r>
          </w:p>
        </w:tc>
        <w:tc>
          <w:tcPr>
            <w:tcW w:w="655" w:type="pct"/>
            <w:vAlign w:val="center"/>
            <w:hideMark/>
          </w:tcPr>
          <w:p w14:paraId="674BBAD7" w14:textId="77777777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                   6,043,577 </w:t>
            </w:r>
          </w:p>
        </w:tc>
      </w:tr>
      <w:tr w:rsidR="00997A5D" w:rsidRPr="00997A5D" w14:paraId="3697DC6A" w14:textId="77777777" w:rsidTr="00997A5D">
        <w:trPr>
          <w:trHeight w:val="600"/>
        </w:trPr>
        <w:tc>
          <w:tcPr>
            <w:tcW w:w="313" w:type="pct"/>
            <w:vAlign w:val="center"/>
            <w:hideMark/>
          </w:tcPr>
          <w:p w14:paraId="7492646F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2F23FEFF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6" w:type="pct"/>
            <w:vAlign w:val="center"/>
            <w:hideMark/>
          </w:tcPr>
          <w:p w14:paraId="12FA3C1B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07" w:type="pct"/>
            <w:vAlign w:val="center"/>
            <w:hideMark/>
          </w:tcPr>
          <w:p w14:paraId="24E08584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546EEB26" w14:textId="3B098B36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Asegurar la participación plena y efectiva de las mujeres y la igualdad de oportunidades de liderazgo a todos los niveles decisorios en la vida política, económica y pública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3E3FF49C" w14:textId="47B5023E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21,754,331 </w:t>
            </w:r>
          </w:p>
        </w:tc>
      </w:tr>
      <w:tr w:rsidR="00997A5D" w:rsidRPr="00997A5D" w14:paraId="3F7CA89F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7AEF9CE1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556263CA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36" w:type="pct"/>
            <w:vAlign w:val="center"/>
            <w:hideMark/>
          </w:tcPr>
          <w:p w14:paraId="3A9B268F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307" w:type="pct"/>
            <w:vAlign w:val="center"/>
            <w:hideMark/>
          </w:tcPr>
          <w:p w14:paraId="6D22FE2F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727E40CA" w14:textId="782E618B" w:rsidR="00997A5D" w:rsidRPr="00997A5D" w:rsidRDefault="00997A5D" w:rsidP="00997A5D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Secretaría de Bienestar, Inclusión Social y Mujeres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70887EFD" w14:textId="0623E3B0" w:rsidR="00997A5D" w:rsidRPr="00997A5D" w:rsidRDefault="00997A5D" w:rsidP="00997A5D">
            <w:pPr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 xml:space="preserve">21,754,331 </w:t>
            </w:r>
          </w:p>
        </w:tc>
      </w:tr>
      <w:tr w:rsidR="00997A5D" w:rsidRPr="00997A5D" w14:paraId="65F8C6A0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2C5DA737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1FE4BF73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36" w:type="pct"/>
            <w:vAlign w:val="center"/>
            <w:hideMark/>
          </w:tcPr>
          <w:p w14:paraId="259169C8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07" w:type="pct"/>
            <w:vAlign w:val="center"/>
            <w:hideMark/>
          </w:tcPr>
          <w:p w14:paraId="5693F0AD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016</w:t>
            </w:r>
          </w:p>
        </w:tc>
        <w:tc>
          <w:tcPr>
            <w:tcW w:w="3183" w:type="pct"/>
            <w:vAlign w:val="center"/>
            <w:hideMark/>
          </w:tcPr>
          <w:p w14:paraId="04850095" w14:textId="77F09584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Equidad de género.</w:t>
            </w:r>
          </w:p>
        </w:tc>
        <w:tc>
          <w:tcPr>
            <w:tcW w:w="655" w:type="pct"/>
            <w:vAlign w:val="center"/>
            <w:hideMark/>
          </w:tcPr>
          <w:p w14:paraId="7D73FE89" w14:textId="29E27E47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21,754,331 </w:t>
            </w:r>
          </w:p>
        </w:tc>
      </w:tr>
      <w:tr w:rsidR="00997A5D" w:rsidRPr="00997A5D" w14:paraId="1B7D7786" w14:textId="77777777" w:rsidTr="00997A5D">
        <w:trPr>
          <w:trHeight w:val="1200"/>
        </w:trPr>
        <w:tc>
          <w:tcPr>
            <w:tcW w:w="313" w:type="pct"/>
            <w:vAlign w:val="center"/>
            <w:hideMark/>
          </w:tcPr>
          <w:p w14:paraId="13E8E7E1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691470F6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6" w:type="pct"/>
            <w:vAlign w:val="center"/>
            <w:hideMark/>
          </w:tcPr>
          <w:p w14:paraId="503E7F7B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307" w:type="pct"/>
            <w:vAlign w:val="center"/>
            <w:hideMark/>
          </w:tcPr>
          <w:p w14:paraId="08AD8407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03AEBB11" w14:textId="266103EA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Asegurar el acceso universal a la salud sexual y reproductiva y los derechos reproductivos según lo acordado de conformidad con el programa de acción de la conferencia internacional sobre la población y el desarrollo, la plataforma de acción de 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B</w:t>
            </w: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eijing y los documentos finales de sus conferencias de examen</w:t>
            </w:r>
            <w:r>
              <w:rPr>
                <w:rFonts w:eastAsia="Times New Roman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614B2954" w14:textId="71132B21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549,977 </w:t>
            </w:r>
          </w:p>
        </w:tc>
      </w:tr>
      <w:tr w:rsidR="00997A5D" w:rsidRPr="00997A5D" w14:paraId="3CFB47E2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375F1AC2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56925E77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36" w:type="pct"/>
            <w:vAlign w:val="center"/>
            <w:hideMark/>
          </w:tcPr>
          <w:p w14:paraId="483EDAD7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307" w:type="pct"/>
            <w:vAlign w:val="center"/>
            <w:hideMark/>
          </w:tcPr>
          <w:p w14:paraId="2E5E3B41" w14:textId="77777777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3183" w:type="pct"/>
            <w:vAlign w:val="center"/>
            <w:hideMark/>
          </w:tcPr>
          <w:p w14:paraId="7013FB96" w14:textId="72DFE991" w:rsidR="00997A5D" w:rsidRPr="00997A5D" w:rsidRDefault="00997A5D" w:rsidP="00997A5D">
            <w:pPr>
              <w:jc w:val="lef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Secretaría de Bienestar, Inclusión Social y Mujeres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655" w:type="pct"/>
            <w:vAlign w:val="center"/>
            <w:hideMark/>
          </w:tcPr>
          <w:p w14:paraId="49A79491" w14:textId="076A79D1" w:rsidR="00997A5D" w:rsidRPr="00997A5D" w:rsidRDefault="00997A5D" w:rsidP="00997A5D">
            <w:pPr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 xml:space="preserve">549,977 </w:t>
            </w:r>
          </w:p>
        </w:tc>
      </w:tr>
      <w:tr w:rsidR="00997A5D" w:rsidRPr="00997A5D" w14:paraId="3947374E" w14:textId="77777777" w:rsidTr="00997A5D">
        <w:trPr>
          <w:trHeight w:val="300"/>
        </w:trPr>
        <w:tc>
          <w:tcPr>
            <w:tcW w:w="313" w:type="pct"/>
            <w:vAlign w:val="center"/>
            <w:hideMark/>
          </w:tcPr>
          <w:p w14:paraId="0F016E57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307" w:type="pct"/>
            <w:vAlign w:val="center"/>
            <w:hideMark/>
          </w:tcPr>
          <w:p w14:paraId="44F2ACCA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36" w:type="pct"/>
            <w:vAlign w:val="center"/>
            <w:hideMark/>
          </w:tcPr>
          <w:p w14:paraId="2CDB892A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307" w:type="pct"/>
            <w:vAlign w:val="center"/>
            <w:hideMark/>
          </w:tcPr>
          <w:p w14:paraId="7D29EA8B" w14:textId="77777777" w:rsidR="00997A5D" w:rsidRPr="00997A5D" w:rsidRDefault="00997A5D" w:rsidP="00997A5D">
            <w:pPr>
              <w:jc w:val="center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021</w:t>
            </w:r>
          </w:p>
        </w:tc>
        <w:tc>
          <w:tcPr>
            <w:tcW w:w="3183" w:type="pct"/>
            <w:vAlign w:val="center"/>
            <w:hideMark/>
          </w:tcPr>
          <w:p w14:paraId="4C17D1FA" w14:textId="575B2B3A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>Atención a la juventud.</w:t>
            </w:r>
          </w:p>
        </w:tc>
        <w:tc>
          <w:tcPr>
            <w:tcW w:w="655" w:type="pct"/>
            <w:vAlign w:val="center"/>
            <w:hideMark/>
          </w:tcPr>
          <w:p w14:paraId="48DF4AD9" w14:textId="1ACFFEE6" w:rsidR="00997A5D" w:rsidRPr="00997A5D" w:rsidRDefault="00997A5D" w:rsidP="00997A5D">
            <w:pPr>
              <w:jc w:val="right"/>
              <w:rPr>
                <w:rFonts w:eastAsia="Times New Roman" w:cs="Arial"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color w:val="000000"/>
                <w:sz w:val="18"/>
                <w:szCs w:val="18"/>
              </w:rPr>
              <w:t xml:space="preserve">549,977 </w:t>
            </w:r>
          </w:p>
        </w:tc>
      </w:tr>
      <w:tr w:rsidR="00997A5D" w:rsidRPr="00997A5D" w14:paraId="45162021" w14:textId="77777777" w:rsidTr="00997A5D">
        <w:trPr>
          <w:trHeight w:val="300"/>
        </w:trPr>
        <w:tc>
          <w:tcPr>
            <w:tcW w:w="313" w:type="pct"/>
            <w:noWrap/>
            <w:vAlign w:val="bottom"/>
            <w:hideMark/>
          </w:tcPr>
          <w:p w14:paraId="7C218852" w14:textId="77777777" w:rsidR="00997A5D" w:rsidRPr="00997A5D" w:rsidRDefault="00997A5D" w:rsidP="00997A5D">
            <w:pPr>
              <w:jc w:val="left"/>
              <w:rPr>
                <w:rFonts w:eastAsia="Times New Roman" w:cs="Arial"/>
                <w:color w:val="000000"/>
                <w:sz w:val="18"/>
                <w:szCs w:val="18"/>
              </w:rPr>
            </w:pPr>
          </w:p>
        </w:tc>
        <w:tc>
          <w:tcPr>
            <w:tcW w:w="307" w:type="pct"/>
            <w:noWrap/>
            <w:vAlign w:val="bottom"/>
            <w:hideMark/>
          </w:tcPr>
          <w:p w14:paraId="2D779B97" w14:textId="77777777" w:rsidR="00997A5D" w:rsidRPr="00997A5D" w:rsidRDefault="00997A5D" w:rsidP="00997A5D">
            <w:pPr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236" w:type="pct"/>
            <w:noWrap/>
            <w:vAlign w:val="bottom"/>
            <w:hideMark/>
          </w:tcPr>
          <w:p w14:paraId="6098B59D" w14:textId="77777777" w:rsidR="00997A5D" w:rsidRPr="00997A5D" w:rsidRDefault="00997A5D" w:rsidP="00997A5D">
            <w:pPr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07" w:type="pct"/>
            <w:noWrap/>
            <w:vAlign w:val="bottom"/>
            <w:hideMark/>
          </w:tcPr>
          <w:p w14:paraId="5D7C25FE" w14:textId="77777777" w:rsidR="00997A5D" w:rsidRPr="00997A5D" w:rsidRDefault="00997A5D" w:rsidP="00997A5D">
            <w:pPr>
              <w:jc w:val="left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183" w:type="pct"/>
            <w:noWrap/>
            <w:vAlign w:val="center"/>
            <w:hideMark/>
          </w:tcPr>
          <w:p w14:paraId="7ECA78EE" w14:textId="21146753" w:rsidR="00997A5D" w:rsidRPr="00997A5D" w:rsidRDefault="00997A5D" w:rsidP="00997A5D">
            <w:pPr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655" w:type="pct"/>
            <w:noWrap/>
            <w:vAlign w:val="center"/>
            <w:hideMark/>
          </w:tcPr>
          <w:p w14:paraId="388E45BC" w14:textId="38728B55" w:rsidR="00997A5D" w:rsidRPr="00997A5D" w:rsidRDefault="00997A5D" w:rsidP="00997A5D">
            <w:pPr>
              <w:jc w:val="right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997A5D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 xml:space="preserve">57,511,093 </w:t>
            </w:r>
          </w:p>
        </w:tc>
      </w:tr>
    </w:tbl>
    <w:p w14:paraId="0DDEB9AB" w14:textId="77777777" w:rsidR="00B932CC" w:rsidRDefault="00B932CC" w:rsidP="006B38A3">
      <w:pPr>
        <w:rPr>
          <w:rFonts w:cs="Arial"/>
          <w:lang w:val="es-ES"/>
        </w:rPr>
      </w:pPr>
    </w:p>
    <w:sectPr w:rsidR="00B932CC" w:rsidSect="00A622B9">
      <w:headerReference w:type="default" r:id="rId6"/>
      <w:footerReference w:type="default" r:id="rId7"/>
      <w:pgSz w:w="12240" w:h="15840"/>
      <w:pgMar w:top="3119" w:right="1701" w:bottom="1417" w:left="1701" w:header="708" w:footer="708" w:gutter="0"/>
      <w:pgNumType w:start="7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B0C5E" w14:textId="77777777" w:rsidR="00DA0F90" w:rsidRDefault="00DA0F90" w:rsidP="006B38A3">
      <w:r>
        <w:separator/>
      </w:r>
    </w:p>
  </w:endnote>
  <w:endnote w:type="continuationSeparator" w:id="0">
    <w:p w14:paraId="5697483C" w14:textId="77777777" w:rsidR="00DA0F90" w:rsidRDefault="00DA0F90" w:rsidP="006B3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ourier New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6617066"/>
      <w:docPartObj>
        <w:docPartGallery w:val="Page Numbers (Bottom of Page)"/>
        <w:docPartUnique/>
      </w:docPartObj>
    </w:sdtPr>
    <w:sdtContent>
      <w:p w14:paraId="71C186F7" w14:textId="12BC7A70" w:rsidR="00CA725E" w:rsidRDefault="00CA725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74C09A7" w14:textId="77777777" w:rsidR="00CA725E" w:rsidRDefault="00CA725E" w:rsidP="00CA725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Montserrat" w:eastAsia="Montserrat" w:hAnsi="Montserrat" w:cs="Montserrat"/>
        <w:i/>
        <w:color w:val="000000"/>
        <w:sz w:val="16"/>
        <w:szCs w:val="16"/>
      </w:rPr>
    </w:pPr>
    <w:r>
      <w:rPr>
        <w:i/>
        <w:color w:val="000000"/>
      </w:rPr>
      <w:t>“</w:t>
    </w:r>
    <w:r>
      <w:rPr>
        <w:i/>
        <w:color w:val="000000"/>
        <w:sz w:val="16"/>
        <w:szCs w:val="16"/>
      </w:rPr>
      <w:t>2026: AÑO DEL 170 ANIVERSARIO DE LA CREACIÓN DEL ESTADO DE COLIMA</w:t>
    </w:r>
    <w:r>
      <w:rPr>
        <w:rFonts w:ascii="Montserrat" w:eastAsia="Montserrat" w:hAnsi="Montserrat" w:cs="Montserrat"/>
        <w:i/>
        <w:color w:val="000000"/>
        <w:sz w:val="16"/>
        <w:szCs w:val="16"/>
      </w:rPr>
      <w:t>”</w:t>
    </w:r>
  </w:p>
  <w:p w14:paraId="568E2761" w14:textId="77777777" w:rsidR="00107478" w:rsidRDefault="0010747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95217" w14:textId="77777777" w:rsidR="00DA0F90" w:rsidRDefault="00DA0F90" w:rsidP="006B38A3">
      <w:r>
        <w:separator/>
      </w:r>
    </w:p>
  </w:footnote>
  <w:footnote w:type="continuationSeparator" w:id="0">
    <w:p w14:paraId="06A7011C" w14:textId="77777777" w:rsidR="00DA0F90" w:rsidRDefault="00DA0F90" w:rsidP="006B3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1A90D" w14:textId="4EA710E4" w:rsidR="006B38A3" w:rsidRDefault="006B38A3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3FE898" wp14:editId="2C40746C">
          <wp:simplePos x="0" y="0"/>
          <wp:positionH relativeFrom="column">
            <wp:posOffset>-450272</wp:posOffset>
          </wp:positionH>
          <wp:positionV relativeFrom="paragraph">
            <wp:posOffset>-464649</wp:posOffset>
          </wp:positionV>
          <wp:extent cx="2076450" cy="2076450"/>
          <wp:effectExtent l="0" t="0" r="0" b="0"/>
          <wp:wrapNone/>
          <wp:docPr id="16" name="Imagen 16" descr="\\RECEPCION\Users\Public\Sca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\\RECEPCION\Users\Public\Scan.jpg"/>
                  <pic:cNvPicPr/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2076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F27"/>
    <w:rsid w:val="00035413"/>
    <w:rsid w:val="00042862"/>
    <w:rsid w:val="000B7BAB"/>
    <w:rsid w:val="000D3849"/>
    <w:rsid w:val="000F66B8"/>
    <w:rsid w:val="00105FE0"/>
    <w:rsid w:val="00107478"/>
    <w:rsid w:val="00131D65"/>
    <w:rsid w:val="001E0641"/>
    <w:rsid w:val="001E2251"/>
    <w:rsid w:val="002710E0"/>
    <w:rsid w:val="002749CC"/>
    <w:rsid w:val="002C7A53"/>
    <w:rsid w:val="002E5E54"/>
    <w:rsid w:val="00325BE6"/>
    <w:rsid w:val="00380C96"/>
    <w:rsid w:val="00387F1A"/>
    <w:rsid w:val="003E5049"/>
    <w:rsid w:val="00496D8E"/>
    <w:rsid w:val="00603D3C"/>
    <w:rsid w:val="006125A2"/>
    <w:rsid w:val="00614AB4"/>
    <w:rsid w:val="00670A49"/>
    <w:rsid w:val="00690B1B"/>
    <w:rsid w:val="006B38A3"/>
    <w:rsid w:val="006C47A7"/>
    <w:rsid w:val="006D19A1"/>
    <w:rsid w:val="007041D8"/>
    <w:rsid w:val="007064F1"/>
    <w:rsid w:val="00710532"/>
    <w:rsid w:val="00783966"/>
    <w:rsid w:val="007B06DD"/>
    <w:rsid w:val="007B1EAA"/>
    <w:rsid w:val="007B2090"/>
    <w:rsid w:val="007F2947"/>
    <w:rsid w:val="00830CE6"/>
    <w:rsid w:val="00850ECA"/>
    <w:rsid w:val="0085126C"/>
    <w:rsid w:val="00876F32"/>
    <w:rsid w:val="008A50C9"/>
    <w:rsid w:val="008C77BA"/>
    <w:rsid w:val="008E425D"/>
    <w:rsid w:val="00932661"/>
    <w:rsid w:val="0095471B"/>
    <w:rsid w:val="009733A6"/>
    <w:rsid w:val="00976E3E"/>
    <w:rsid w:val="00997A5D"/>
    <w:rsid w:val="009B3C9A"/>
    <w:rsid w:val="009F4CF8"/>
    <w:rsid w:val="00A514D3"/>
    <w:rsid w:val="00A622B9"/>
    <w:rsid w:val="00A84F23"/>
    <w:rsid w:val="00AA5653"/>
    <w:rsid w:val="00AD1F7B"/>
    <w:rsid w:val="00AE1433"/>
    <w:rsid w:val="00AE71AF"/>
    <w:rsid w:val="00AF53CD"/>
    <w:rsid w:val="00B723A6"/>
    <w:rsid w:val="00B81438"/>
    <w:rsid w:val="00B823E3"/>
    <w:rsid w:val="00B932CC"/>
    <w:rsid w:val="00BA1414"/>
    <w:rsid w:val="00BC0F27"/>
    <w:rsid w:val="00C00ECC"/>
    <w:rsid w:val="00C14C72"/>
    <w:rsid w:val="00C53645"/>
    <w:rsid w:val="00CA725E"/>
    <w:rsid w:val="00D119E4"/>
    <w:rsid w:val="00D4078F"/>
    <w:rsid w:val="00D426EC"/>
    <w:rsid w:val="00D72EE6"/>
    <w:rsid w:val="00D975F1"/>
    <w:rsid w:val="00DA0F90"/>
    <w:rsid w:val="00DC4F0C"/>
    <w:rsid w:val="00DF1067"/>
    <w:rsid w:val="00E020EE"/>
    <w:rsid w:val="00E338A9"/>
    <w:rsid w:val="00E51E7C"/>
    <w:rsid w:val="00E5374F"/>
    <w:rsid w:val="00E611A5"/>
    <w:rsid w:val="00E657CF"/>
    <w:rsid w:val="00EA27D4"/>
    <w:rsid w:val="00ED5EB9"/>
    <w:rsid w:val="00EE071C"/>
    <w:rsid w:val="00F0158D"/>
    <w:rsid w:val="00F04B36"/>
    <w:rsid w:val="00F2484D"/>
    <w:rsid w:val="00F73663"/>
    <w:rsid w:val="00FA0583"/>
    <w:rsid w:val="00FC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754E5"/>
  <w15:chartTrackingRefBased/>
  <w15:docId w15:val="{9D782C1D-27AB-4E76-970E-C2487803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F27"/>
    <w:pPr>
      <w:spacing w:after="0" w:line="240" w:lineRule="auto"/>
      <w:jc w:val="both"/>
    </w:pPr>
    <w:rPr>
      <w:rFonts w:ascii="Arial" w:eastAsiaTheme="minorEastAsia" w:hAnsi="Arial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C0F2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B38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38A3"/>
    <w:rPr>
      <w:rFonts w:ascii="Arial" w:eastAsiaTheme="minorEastAsia" w:hAnsi="Arial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6B38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38A3"/>
    <w:rPr>
      <w:rFonts w:ascii="Arial" w:eastAsiaTheme="minorEastAsia" w:hAnsi="Arial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53C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53CD"/>
    <w:rPr>
      <w:rFonts w:ascii="Segoe UI" w:eastAsiaTheme="minorEastAs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6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6</Pages>
  <Words>2396</Words>
  <Characters>13179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Presupuesto2</dc:creator>
  <cp:keywords/>
  <dc:description/>
  <cp:lastModifiedBy>Carlos Pozos</cp:lastModifiedBy>
  <cp:revision>19</cp:revision>
  <cp:lastPrinted>2024-10-28T01:03:00Z</cp:lastPrinted>
  <dcterms:created xsi:type="dcterms:W3CDTF">2025-10-28T15:10:00Z</dcterms:created>
  <dcterms:modified xsi:type="dcterms:W3CDTF">2026-10-30T15:39:00Z</dcterms:modified>
</cp:coreProperties>
</file>